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D5" w:rsidRPr="000020BE" w:rsidRDefault="00AC6AD5" w:rsidP="000020BE">
      <w:pPr>
        <w:jc w:val="center"/>
        <w:textAlignment w:val="baseline"/>
        <w:rPr>
          <w:rFonts w:ascii="Times New Roman" w:eastAsiaTheme="minorEastAsia" w:hAnsi="Times New Roman" w:cs="Times New Roman"/>
          <w:b/>
          <w:color w:val="000000" w:themeColor="text1"/>
          <w:sz w:val="24"/>
          <w:szCs w:val="24"/>
          <w:lang w:val="en-GB"/>
        </w:rPr>
      </w:pPr>
      <w:bookmarkStart w:id="0" w:name="_GoBack"/>
      <w:bookmarkEnd w:id="0"/>
      <w:r w:rsidRPr="000020BE">
        <w:rPr>
          <w:rFonts w:ascii="Times New Roman" w:eastAsiaTheme="minorEastAsia" w:hAnsi="Times New Roman" w:cs="Times New Roman"/>
          <w:b/>
          <w:color w:val="000000" w:themeColor="text1"/>
          <w:sz w:val="24"/>
          <w:szCs w:val="24"/>
          <w:lang w:val="en-GB"/>
        </w:rPr>
        <w:t>CARIBBEAN CONFERENCE ON THE TRANSFORMATIVE AGENDA FOR OFFICIAL STATISTICS</w:t>
      </w:r>
    </w:p>
    <w:p w:rsidR="001E1026" w:rsidRPr="00231586" w:rsidRDefault="001E1026" w:rsidP="00231586">
      <w:pPr>
        <w:pStyle w:val="ListParagraph"/>
        <w:numPr>
          <w:ilvl w:val="0"/>
          <w:numId w:val="23"/>
        </w:numPr>
        <w:ind w:left="360" w:hanging="180"/>
        <w:textAlignment w:val="baseline"/>
        <w:rPr>
          <w:rFonts w:eastAsiaTheme="minorEastAsia"/>
          <w:b/>
          <w:color w:val="000000" w:themeColor="text1"/>
          <w:lang w:val="en-GB"/>
        </w:rPr>
      </w:pPr>
      <w:r w:rsidRPr="00231586">
        <w:rPr>
          <w:rFonts w:eastAsiaTheme="minorEastAsia"/>
          <w:b/>
          <w:color w:val="000000" w:themeColor="text1"/>
          <w:lang w:val="en-GB"/>
        </w:rPr>
        <w:t xml:space="preserve">PREAMBLE TO </w:t>
      </w:r>
      <w:r w:rsidR="00997F1E" w:rsidRPr="00231586">
        <w:rPr>
          <w:rFonts w:eastAsiaTheme="minorEastAsia"/>
          <w:b/>
          <w:color w:val="000000" w:themeColor="text1"/>
          <w:lang w:val="en-GB"/>
        </w:rPr>
        <w:t>CARIBBEAN ROADMAP</w:t>
      </w:r>
      <w:r w:rsidR="000020BE" w:rsidRPr="00231586">
        <w:rPr>
          <w:rFonts w:eastAsiaTheme="minorEastAsia"/>
          <w:b/>
          <w:color w:val="000000" w:themeColor="text1"/>
          <w:lang w:val="en-GB"/>
        </w:rPr>
        <w:t xml:space="preserve"> FOR THE TRANSFORMATION AGENDA</w:t>
      </w:r>
    </w:p>
    <w:p w:rsidR="001E1026" w:rsidRPr="000020BE" w:rsidRDefault="001E1026" w:rsidP="00EE34B5">
      <w:pPr>
        <w:jc w:val="both"/>
        <w:textAlignment w:val="baseline"/>
        <w:rPr>
          <w:rFonts w:ascii="Times New Roman" w:eastAsiaTheme="minorEastAsia" w:hAnsi="Times New Roman" w:cs="Times New Roman"/>
          <w:color w:val="000000" w:themeColor="text1"/>
          <w:sz w:val="24"/>
          <w:szCs w:val="24"/>
          <w:lang w:val="en-GB"/>
        </w:rPr>
      </w:pPr>
    </w:p>
    <w:p w:rsidR="00273105" w:rsidRPr="000020BE" w:rsidRDefault="00416394" w:rsidP="00EE34B5">
      <w:pPr>
        <w:jc w:val="both"/>
        <w:textAlignment w:val="baseline"/>
        <w:rPr>
          <w:rFonts w:ascii="Times New Roman" w:hAnsi="Times New Roman" w:cs="Times New Roman"/>
          <w:sz w:val="24"/>
          <w:szCs w:val="24"/>
        </w:rPr>
      </w:pPr>
      <w:r w:rsidRPr="000020BE">
        <w:rPr>
          <w:rFonts w:ascii="Times New Roman" w:eastAsiaTheme="minorEastAsia" w:hAnsi="Times New Roman" w:cs="Times New Roman"/>
          <w:color w:val="000000" w:themeColor="text1"/>
          <w:sz w:val="24"/>
          <w:szCs w:val="24"/>
          <w:lang w:val="en-GB"/>
        </w:rPr>
        <w:t xml:space="preserve">Following the </w:t>
      </w:r>
      <w:r w:rsidR="00273105" w:rsidRPr="000020BE">
        <w:rPr>
          <w:rFonts w:ascii="Times New Roman" w:eastAsiaTheme="minorEastAsia" w:hAnsi="Times New Roman" w:cs="Times New Roman"/>
          <w:color w:val="000000" w:themeColor="text1"/>
          <w:sz w:val="24"/>
          <w:szCs w:val="24"/>
          <w:lang w:val="en-GB"/>
        </w:rPr>
        <w:t xml:space="preserve">High-level consultation of Heads of National and </w:t>
      </w:r>
      <w:r w:rsidR="00FC74E1" w:rsidRPr="000020BE">
        <w:rPr>
          <w:rFonts w:ascii="Times New Roman" w:eastAsiaTheme="minorEastAsia" w:hAnsi="Times New Roman" w:cs="Times New Roman"/>
          <w:color w:val="000000" w:themeColor="text1"/>
          <w:sz w:val="24"/>
          <w:szCs w:val="24"/>
          <w:lang w:val="en-GB"/>
        </w:rPr>
        <w:t>I</w:t>
      </w:r>
      <w:r w:rsidR="00273105" w:rsidRPr="000020BE">
        <w:rPr>
          <w:rFonts w:ascii="Times New Roman" w:eastAsiaTheme="minorEastAsia" w:hAnsi="Times New Roman" w:cs="Times New Roman"/>
          <w:color w:val="000000" w:themeColor="text1"/>
          <w:sz w:val="24"/>
          <w:szCs w:val="24"/>
          <w:lang w:val="en-GB"/>
        </w:rPr>
        <w:t>nternational Statistical Organisations</w:t>
      </w:r>
      <w:r w:rsidRPr="000020BE">
        <w:rPr>
          <w:rFonts w:ascii="Times New Roman" w:eastAsiaTheme="minorEastAsia" w:hAnsi="Times New Roman" w:cs="Times New Roman"/>
          <w:color w:val="000000" w:themeColor="text1"/>
          <w:sz w:val="24"/>
          <w:szCs w:val="24"/>
          <w:lang w:val="en-GB"/>
        </w:rPr>
        <w:t xml:space="preserve"> </w:t>
      </w:r>
      <w:r w:rsidR="00FC74E1" w:rsidRPr="000020BE">
        <w:rPr>
          <w:rFonts w:ascii="Times New Roman" w:eastAsiaTheme="minorEastAsia" w:hAnsi="Times New Roman" w:cs="Times New Roman"/>
          <w:color w:val="000000" w:themeColor="text1"/>
          <w:sz w:val="24"/>
          <w:szCs w:val="24"/>
          <w:lang w:val="en-GB"/>
        </w:rPr>
        <w:t>in New York</w:t>
      </w:r>
      <w:r w:rsidR="0098646A" w:rsidRPr="000020BE">
        <w:rPr>
          <w:rFonts w:ascii="Times New Roman" w:eastAsiaTheme="minorEastAsia" w:hAnsi="Times New Roman" w:cs="Times New Roman"/>
          <w:color w:val="000000" w:themeColor="text1"/>
          <w:sz w:val="24"/>
          <w:szCs w:val="24"/>
          <w:lang w:val="en-GB"/>
        </w:rPr>
        <w:t xml:space="preserve"> in</w:t>
      </w:r>
      <w:r w:rsidR="00FC74E1" w:rsidRPr="000020BE">
        <w:rPr>
          <w:rFonts w:ascii="Times New Roman" w:eastAsiaTheme="minorEastAsia" w:hAnsi="Times New Roman" w:cs="Times New Roman"/>
          <w:color w:val="000000" w:themeColor="text1"/>
          <w:sz w:val="24"/>
          <w:szCs w:val="24"/>
          <w:lang w:val="en-GB"/>
        </w:rPr>
        <w:t xml:space="preserve"> </w:t>
      </w:r>
      <w:r w:rsidRPr="000020BE">
        <w:rPr>
          <w:rFonts w:ascii="Times New Roman" w:eastAsiaTheme="minorEastAsia" w:hAnsi="Times New Roman" w:cs="Times New Roman"/>
          <w:color w:val="000000" w:themeColor="text1"/>
          <w:sz w:val="24"/>
          <w:szCs w:val="24"/>
          <w:lang w:val="en-GB"/>
        </w:rPr>
        <w:t>January 2015, countries</w:t>
      </w:r>
      <w:r w:rsidR="000365EA" w:rsidRPr="000020BE">
        <w:rPr>
          <w:rFonts w:ascii="Times New Roman" w:eastAsiaTheme="minorEastAsia" w:hAnsi="Times New Roman" w:cs="Times New Roman"/>
          <w:color w:val="000000" w:themeColor="text1"/>
          <w:sz w:val="24"/>
          <w:szCs w:val="24"/>
          <w:lang w:val="en-GB"/>
        </w:rPr>
        <w:t xml:space="preserve"> </w:t>
      </w:r>
      <w:r w:rsidRPr="000020BE">
        <w:rPr>
          <w:rFonts w:ascii="Times New Roman" w:eastAsiaTheme="minorEastAsia" w:hAnsi="Times New Roman" w:cs="Times New Roman"/>
          <w:color w:val="000000" w:themeColor="text1"/>
          <w:sz w:val="24"/>
          <w:szCs w:val="24"/>
          <w:lang w:val="en-GB"/>
        </w:rPr>
        <w:t xml:space="preserve">committed to continue the process of </w:t>
      </w:r>
      <w:r w:rsidR="0098646A" w:rsidRPr="000020BE">
        <w:rPr>
          <w:rFonts w:ascii="Times New Roman" w:eastAsiaTheme="minorEastAsia" w:hAnsi="Times New Roman" w:cs="Times New Roman"/>
          <w:color w:val="000000" w:themeColor="text1"/>
          <w:sz w:val="24"/>
          <w:szCs w:val="24"/>
          <w:lang w:val="en-GB"/>
        </w:rPr>
        <w:t xml:space="preserve">establishing </w:t>
      </w:r>
      <w:r w:rsidRPr="000020BE">
        <w:rPr>
          <w:rFonts w:ascii="Times New Roman" w:eastAsiaTheme="minorEastAsia" w:hAnsi="Times New Roman" w:cs="Times New Roman"/>
          <w:color w:val="000000" w:themeColor="text1"/>
          <w:sz w:val="24"/>
          <w:szCs w:val="24"/>
          <w:lang w:val="en-GB"/>
        </w:rPr>
        <w:t xml:space="preserve">a sustainable framework for </w:t>
      </w:r>
      <w:r w:rsidR="0098646A" w:rsidRPr="000020BE">
        <w:rPr>
          <w:rFonts w:ascii="Times New Roman" w:eastAsiaTheme="minorEastAsia" w:hAnsi="Times New Roman" w:cs="Times New Roman"/>
          <w:color w:val="000000" w:themeColor="text1"/>
          <w:sz w:val="24"/>
          <w:szCs w:val="24"/>
          <w:lang w:val="en-GB"/>
        </w:rPr>
        <w:t xml:space="preserve">the </w:t>
      </w:r>
      <w:r w:rsidR="00A519B7" w:rsidRPr="000020BE">
        <w:rPr>
          <w:rFonts w:ascii="Times New Roman" w:eastAsiaTheme="minorEastAsia" w:hAnsi="Times New Roman" w:cs="Times New Roman"/>
          <w:color w:val="000000" w:themeColor="text1"/>
          <w:sz w:val="24"/>
          <w:szCs w:val="24"/>
          <w:lang w:val="en-GB"/>
        </w:rPr>
        <w:t xml:space="preserve">national, regional and global </w:t>
      </w:r>
      <w:r w:rsidRPr="000020BE">
        <w:rPr>
          <w:rFonts w:ascii="Times New Roman" w:eastAsiaTheme="minorEastAsia" w:hAnsi="Times New Roman" w:cs="Times New Roman"/>
          <w:color w:val="000000" w:themeColor="text1"/>
          <w:sz w:val="24"/>
          <w:szCs w:val="24"/>
          <w:lang w:val="en-GB"/>
        </w:rPr>
        <w:t xml:space="preserve">statistical </w:t>
      </w:r>
      <w:r w:rsidR="00A519B7" w:rsidRPr="000020BE">
        <w:rPr>
          <w:rFonts w:ascii="Times New Roman" w:eastAsiaTheme="minorEastAsia" w:hAnsi="Times New Roman" w:cs="Times New Roman"/>
          <w:color w:val="000000" w:themeColor="text1"/>
          <w:sz w:val="24"/>
          <w:szCs w:val="24"/>
          <w:lang w:val="en-GB"/>
        </w:rPr>
        <w:t>system</w:t>
      </w:r>
      <w:r w:rsidR="00173225" w:rsidRPr="000020BE">
        <w:rPr>
          <w:rFonts w:ascii="Times New Roman" w:eastAsiaTheme="minorEastAsia" w:hAnsi="Times New Roman" w:cs="Times New Roman"/>
          <w:color w:val="000000" w:themeColor="text1"/>
          <w:sz w:val="24"/>
          <w:szCs w:val="24"/>
          <w:lang w:val="en-GB"/>
        </w:rPr>
        <w:t>s</w:t>
      </w:r>
      <w:r w:rsidRPr="000020BE">
        <w:rPr>
          <w:rFonts w:ascii="Times New Roman" w:eastAsiaTheme="minorEastAsia" w:hAnsi="Times New Roman" w:cs="Times New Roman"/>
          <w:color w:val="000000" w:themeColor="text1"/>
          <w:sz w:val="24"/>
          <w:szCs w:val="24"/>
          <w:lang w:val="en-GB"/>
        </w:rPr>
        <w:t xml:space="preserve"> </w:t>
      </w:r>
      <w:r w:rsidR="000020BE">
        <w:rPr>
          <w:rFonts w:ascii="Times New Roman" w:eastAsiaTheme="minorEastAsia" w:hAnsi="Times New Roman" w:cs="Times New Roman"/>
          <w:color w:val="000000" w:themeColor="text1"/>
          <w:sz w:val="24"/>
          <w:szCs w:val="24"/>
          <w:lang w:val="en-GB"/>
        </w:rPr>
        <w:t>on the</w:t>
      </w:r>
      <w:r w:rsidRPr="000020BE">
        <w:rPr>
          <w:rFonts w:ascii="Times New Roman" w:eastAsiaTheme="minorEastAsia" w:hAnsi="Times New Roman" w:cs="Times New Roman"/>
          <w:color w:val="000000" w:themeColor="text1"/>
          <w:sz w:val="24"/>
          <w:szCs w:val="24"/>
          <w:lang w:val="en-GB"/>
        </w:rPr>
        <w:t xml:space="preserve"> modernization efforts </w:t>
      </w:r>
      <w:r w:rsidR="003D0A30" w:rsidRPr="000020BE">
        <w:rPr>
          <w:rFonts w:ascii="Times New Roman" w:eastAsiaTheme="minorEastAsia" w:hAnsi="Times New Roman" w:cs="Times New Roman"/>
          <w:color w:val="000000" w:themeColor="text1"/>
          <w:sz w:val="24"/>
          <w:szCs w:val="24"/>
          <w:lang w:val="en-GB"/>
        </w:rPr>
        <w:t xml:space="preserve">through five thematic areas. These areas focus </w:t>
      </w:r>
      <w:r w:rsidR="00273105" w:rsidRPr="000020BE">
        <w:rPr>
          <w:rFonts w:ascii="Times New Roman" w:eastAsiaTheme="minorEastAsia" w:hAnsi="Times New Roman" w:cs="Times New Roman"/>
          <w:color w:val="000000" w:themeColor="text1"/>
          <w:sz w:val="24"/>
          <w:szCs w:val="24"/>
          <w:lang w:val="en-GB"/>
        </w:rPr>
        <w:t xml:space="preserve">on the components of </w:t>
      </w:r>
      <w:r w:rsidR="00A519B7" w:rsidRPr="000020BE">
        <w:rPr>
          <w:rFonts w:ascii="Times New Roman" w:eastAsiaTheme="minorEastAsia" w:hAnsi="Times New Roman" w:cs="Times New Roman"/>
          <w:color w:val="000000" w:themeColor="text1"/>
          <w:sz w:val="24"/>
          <w:szCs w:val="24"/>
          <w:lang w:val="en-GB"/>
        </w:rPr>
        <w:t>the</w:t>
      </w:r>
      <w:r w:rsidR="00273105" w:rsidRPr="000020BE">
        <w:rPr>
          <w:rFonts w:ascii="Times New Roman" w:eastAsiaTheme="minorEastAsia" w:hAnsi="Times New Roman" w:cs="Times New Roman"/>
          <w:color w:val="000000" w:themeColor="text1"/>
          <w:sz w:val="24"/>
          <w:szCs w:val="24"/>
          <w:lang w:val="en-GB"/>
        </w:rPr>
        <w:t xml:space="preserve"> </w:t>
      </w:r>
      <w:r w:rsidR="00A519B7" w:rsidRPr="000020BE">
        <w:rPr>
          <w:rFonts w:ascii="Times New Roman" w:eastAsiaTheme="minorEastAsia" w:hAnsi="Times New Roman" w:cs="Times New Roman"/>
          <w:color w:val="000000" w:themeColor="text1"/>
          <w:sz w:val="24"/>
          <w:szCs w:val="24"/>
          <w:lang w:val="en-GB"/>
        </w:rPr>
        <w:t xml:space="preserve">widely adopted </w:t>
      </w:r>
      <w:r w:rsidR="00273105" w:rsidRPr="000020BE">
        <w:rPr>
          <w:rFonts w:ascii="Times New Roman" w:eastAsiaTheme="minorEastAsia" w:hAnsi="Times New Roman" w:cs="Times New Roman"/>
          <w:color w:val="000000" w:themeColor="text1"/>
          <w:sz w:val="24"/>
          <w:szCs w:val="24"/>
          <w:lang w:val="en-GB"/>
        </w:rPr>
        <w:t xml:space="preserve">Transformative Agenda </w:t>
      </w:r>
      <w:r w:rsidR="00A519B7" w:rsidRPr="000020BE">
        <w:rPr>
          <w:rFonts w:ascii="Times New Roman" w:eastAsiaTheme="minorEastAsia" w:hAnsi="Times New Roman" w:cs="Times New Roman"/>
          <w:color w:val="000000" w:themeColor="text1"/>
          <w:sz w:val="24"/>
          <w:szCs w:val="24"/>
          <w:lang w:val="en-GB"/>
        </w:rPr>
        <w:t>for Official Statistics</w:t>
      </w:r>
      <w:r w:rsidR="00173225" w:rsidRPr="000020BE">
        <w:rPr>
          <w:rFonts w:ascii="Times New Roman" w:eastAsiaTheme="minorEastAsia" w:hAnsi="Times New Roman" w:cs="Times New Roman"/>
          <w:color w:val="000000" w:themeColor="text1"/>
          <w:sz w:val="24"/>
          <w:szCs w:val="24"/>
          <w:lang w:val="en-GB"/>
        </w:rPr>
        <w:t>. Over recent years much work has bee</w:t>
      </w:r>
      <w:r w:rsidR="0032108E" w:rsidRPr="000020BE">
        <w:rPr>
          <w:rFonts w:ascii="Times New Roman" w:eastAsiaTheme="minorEastAsia" w:hAnsi="Times New Roman" w:cs="Times New Roman"/>
          <w:color w:val="000000" w:themeColor="text1"/>
          <w:sz w:val="24"/>
          <w:szCs w:val="24"/>
          <w:lang w:val="en-GB"/>
        </w:rPr>
        <w:t>n</w:t>
      </w:r>
      <w:r w:rsidR="001E1026" w:rsidRPr="000020BE">
        <w:rPr>
          <w:rFonts w:ascii="Times New Roman" w:eastAsiaTheme="minorEastAsia" w:hAnsi="Times New Roman" w:cs="Times New Roman"/>
          <w:color w:val="000000" w:themeColor="text1"/>
          <w:sz w:val="24"/>
          <w:szCs w:val="24"/>
          <w:lang w:val="en-GB"/>
        </w:rPr>
        <w:t xml:space="preserve"> achieved</w:t>
      </w:r>
      <w:r w:rsidR="00173225" w:rsidRPr="000020BE">
        <w:rPr>
          <w:rFonts w:ascii="Times New Roman" w:eastAsiaTheme="minorEastAsia" w:hAnsi="Times New Roman" w:cs="Times New Roman"/>
          <w:color w:val="000000" w:themeColor="text1"/>
          <w:sz w:val="24"/>
          <w:szCs w:val="24"/>
          <w:lang w:val="en-GB"/>
        </w:rPr>
        <w:t xml:space="preserve"> and efforts</w:t>
      </w:r>
      <w:r w:rsidR="0032108E" w:rsidRPr="000020BE">
        <w:rPr>
          <w:rFonts w:ascii="Times New Roman" w:eastAsiaTheme="minorEastAsia" w:hAnsi="Times New Roman" w:cs="Times New Roman"/>
          <w:color w:val="000000" w:themeColor="text1"/>
          <w:sz w:val="24"/>
          <w:szCs w:val="24"/>
          <w:lang w:val="en-GB"/>
        </w:rPr>
        <w:t xml:space="preserve"> continue</w:t>
      </w:r>
      <w:r w:rsidR="00173225" w:rsidRPr="000020BE">
        <w:rPr>
          <w:rFonts w:ascii="Times New Roman" w:eastAsiaTheme="minorEastAsia" w:hAnsi="Times New Roman" w:cs="Times New Roman"/>
          <w:color w:val="000000" w:themeColor="text1"/>
          <w:sz w:val="24"/>
          <w:szCs w:val="24"/>
          <w:lang w:val="en-GB"/>
        </w:rPr>
        <w:t xml:space="preserve"> towards the desired results.</w:t>
      </w:r>
      <w:r w:rsidR="0098646A" w:rsidRPr="000020BE">
        <w:rPr>
          <w:rFonts w:ascii="Times New Roman" w:eastAsiaTheme="minorEastAsia" w:hAnsi="Times New Roman" w:cs="Times New Roman"/>
          <w:color w:val="000000" w:themeColor="text1"/>
          <w:sz w:val="24"/>
          <w:szCs w:val="24"/>
          <w:lang w:val="en-GB"/>
        </w:rPr>
        <w:t xml:space="preserve"> </w:t>
      </w:r>
      <w:r w:rsidR="00A255AE" w:rsidRPr="000020BE">
        <w:rPr>
          <w:rFonts w:ascii="Times New Roman" w:hAnsi="Times New Roman" w:cs="Times New Roman"/>
          <w:sz w:val="24"/>
          <w:szCs w:val="24"/>
        </w:rPr>
        <w:t>The c</w:t>
      </w:r>
      <w:r w:rsidR="00273105" w:rsidRPr="000020BE">
        <w:rPr>
          <w:rFonts w:ascii="Times New Roman" w:hAnsi="Times New Roman" w:cs="Times New Roman"/>
          <w:sz w:val="24"/>
          <w:szCs w:val="24"/>
        </w:rPr>
        <w:t>ross cutting thematic areas</w:t>
      </w:r>
      <w:r w:rsidR="002428E6" w:rsidRPr="000020BE">
        <w:rPr>
          <w:rFonts w:ascii="Times New Roman" w:hAnsi="Times New Roman" w:cs="Times New Roman"/>
          <w:sz w:val="24"/>
          <w:szCs w:val="24"/>
        </w:rPr>
        <w:t xml:space="preserve"> are </w:t>
      </w:r>
      <w:r w:rsidR="00E67F1D">
        <w:rPr>
          <w:rFonts w:ascii="Times New Roman" w:hAnsi="Times New Roman" w:cs="Times New Roman"/>
          <w:sz w:val="24"/>
          <w:szCs w:val="24"/>
        </w:rPr>
        <w:t>C</w:t>
      </w:r>
      <w:r w:rsidR="002428E6" w:rsidRPr="000020BE">
        <w:rPr>
          <w:rFonts w:ascii="Times New Roman" w:hAnsi="Times New Roman" w:cs="Times New Roman"/>
          <w:sz w:val="24"/>
          <w:szCs w:val="24"/>
        </w:rPr>
        <w:t xml:space="preserve">oordination, </w:t>
      </w:r>
      <w:r w:rsidR="00E67F1D">
        <w:rPr>
          <w:rFonts w:ascii="Times New Roman" w:hAnsi="Times New Roman" w:cs="Times New Roman"/>
          <w:sz w:val="24"/>
          <w:szCs w:val="24"/>
        </w:rPr>
        <w:t>C</w:t>
      </w:r>
      <w:r w:rsidR="002428E6" w:rsidRPr="000020BE">
        <w:rPr>
          <w:rFonts w:ascii="Times New Roman" w:hAnsi="Times New Roman" w:cs="Times New Roman"/>
          <w:sz w:val="24"/>
          <w:szCs w:val="24"/>
        </w:rPr>
        <w:t xml:space="preserve">ommunication and </w:t>
      </w:r>
      <w:r w:rsidR="00E67F1D">
        <w:rPr>
          <w:rFonts w:ascii="Times New Roman" w:hAnsi="Times New Roman" w:cs="Times New Roman"/>
          <w:sz w:val="24"/>
          <w:szCs w:val="24"/>
        </w:rPr>
        <w:t>A</w:t>
      </w:r>
      <w:r w:rsidR="002428E6" w:rsidRPr="000020BE">
        <w:rPr>
          <w:rFonts w:ascii="Times New Roman" w:hAnsi="Times New Roman" w:cs="Times New Roman"/>
          <w:sz w:val="24"/>
          <w:szCs w:val="24"/>
        </w:rPr>
        <w:t xml:space="preserve">dvocacy, </w:t>
      </w:r>
      <w:r w:rsidR="00E67F1D">
        <w:rPr>
          <w:rFonts w:ascii="Times New Roman" w:hAnsi="Times New Roman" w:cs="Times New Roman"/>
          <w:sz w:val="24"/>
          <w:szCs w:val="24"/>
        </w:rPr>
        <w:t>I</w:t>
      </w:r>
      <w:r w:rsidR="002428E6" w:rsidRPr="000020BE">
        <w:rPr>
          <w:rFonts w:ascii="Times New Roman" w:hAnsi="Times New Roman" w:cs="Times New Roman"/>
          <w:sz w:val="24"/>
          <w:szCs w:val="24"/>
        </w:rPr>
        <w:t xml:space="preserve">ntegration, </w:t>
      </w:r>
      <w:r w:rsidR="00E67F1D">
        <w:rPr>
          <w:rFonts w:ascii="Times New Roman" w:hAnsi="Times New Roman" w:cs="Times New Roman"/>
          <w:sz w:val="24"/>
          <w:szCs w:val="24"/>
        </w:rPr>
        <w:t>I</w:t>
      </w:r>
      <w:r w:rsidR="000020BE">
        <w:rPr>
          <w:rFonts w:ascii="Times New Roman" w:hAnsi="Times New Roman" w:cs="Times New Roman"/>
          <w:sz w:val="24"/>
          <w:szCs w:val="24"/>
        </w:rPr>
        <w:t>nnovation</w:t>
      </w:r>
      <w:r w:rsidR="002428E6" w:rsidRPr="000020BE">
        <w:rPr>
          <w:rFonts w:ascii="Times New Roman" w:hAnsi="Times New Roman" w:cs="Times New Roman"/>
          <w:sz w:val="24"/>
          <w:szCs w:val="24"/>
        </w:rPr>
        <w:t xml:space="preserve"> and </w:t>
      </w:r>
      <w:r w:rsidR="00E67F1D">
        <w:rPr>
          <w:rFonts w:ascii="Times New Roman" w:hAnsi="Times New Roman" w:cs="Times New Roman"/>
          <w:sz w:val="24"/>
          <w:szCs w:val="24"/>
        </w:rPr>
        <w:t>C</w:t>
      </w:r>
      <w:r w:rsidR="002428E6" w:rsidRPr="000020BE">
        <w:rPr>
          <w:rFonts w:ascii="Times New Roman" w:hAnsi="Times New Roman" w:cs="Times New Roman"/>
          <w:sz w:val="24"/>
          <w:szCs w:val="24"/>
        </w:rPr>
        <w:t>apacity</w:t>
      </w:r>
      <w:r w:rsidR="000020BE">
        <w:rPr>
          <w:rFonts w:ascii="Times New Roman" w:hAnsi="Times New Roman" w:cs="Times New Roman"/>
          <w:sz w:val="24"/>
          <w:szCs w:val="24"/>
        </w:rPr>
        <w:t>-</w:t>
      </w:r>
      <w:r w:rsidR="002428E6" w:rsidRPr="000020BE">
        <w:rPr>
          <w:rFonts w:ascii="Times New Roman" w:hAnsi="Times New Roman" w:cs="Times New Roman"/>
          <w:sz w:val="24"/>
          <w:szCs w:val="24"/>
        </w:rPr>
        <w:t>building.</w:t>
      </w:r>
    </w:p>
    <w:p w:rsidR="00D95712" w:rsidRPr="000020BE" w:rsidRDefault="00D95712" w:rsidP="00EE34B5">
      <w:pPr>
        <w:jc w:val="both"/>
        <w:rPr>
          <w:rFonts w:ascii="Times New Roman" w:hAnsi="Times New Roman" w:cs="Times New Roman"/>
          <w:sz w:val="24"/>
          <w:szCs w:val="24"/>
        </w:rPr>
      </w:pPr>
    </w:p>
    <w:p w:rsidR="001E74EA" w:rsidRPr="000020BE" w:rsidRDefault="0098646A" w:rsidP="00EE34B5">
      <w:pPr>
        <w:jc w:val="both"/>
        <w:rPr>
          <w:rFonts w:ascii="Times New Roman" w:hAnsi="Times New Roman" w:cs="Times New Roman"/>
          <w:sz w:val="24"/>
          <w:szCs w:val="24"/>
        </w:rPr>
      </w:pPr>
      <w:r w:rsidRPr="000020BE">
        <w:rPr>
          <w:rFonts w:ascii="Times New Roman" w:hAnsi="Times New Roman" w:cs="Times New Roman"/>
          <w:sz w:val="24"/>
          <w:szCs w:val="24"/>
        </w:rPr>
        <w:t>Among the decisions of the Forty-Seventh Session of the United Nations Statistical Commission (47</w:t>
      </w:r>
      <w:r w:rsidRPr="000020BE">
        <w:rPr>
          <w:rFonts w:ascii="Times New Roman" w:hAnsi="Times New Roman" w:cs="Times New Roman"/>
          <w:sz w:val="24"/>
          <w:szCs w:val="24"/>
          <w:vertAlign w:val="superscript"/>
        </w:rPr>
        <w:t>th</w:t>
      </w:r>
      <w:r w:rsidRPr="000020BE">
        <w:rPr>
          <w:rFonts w:ascii="Times New Roman" w:hAnsi="Times New Roman" w:cs="Times New Roman"/>
          <w:sz w:val="24"/>
          <w:szCs w:val="24"/>
        </w:rPr>
        <w:t xml:space="preserve"> UNSC)</w:t>
      </w:r>
      <w:r w:rsidR="000020BE">
        <w:rPr>
          <w:rFonts w:ascii="Times New Roman" w:hAnsi="Times New Roman" w:cs="Times New Roman"/>
          <w:sz w:val="24"/>
          <w:szCs w:val="24"/>
        </w:rPr>
        <w:t xml:space="preserve"> on the Transformative Agenda for Official Statistics</w:t>
      </w:r>
      <w:r w:rsidRPr="000020BE">
        <w:rPr>
          <w:rFonts w:ascii="Times New Roman" w:hAnsi="Times New Roman" w:cs="Times New Roman"/>
          <w:sz w:val="24"/>
          <w:szCs w:val="24"/>
        </w:rPr>
        <w:t xml:space="preserve"> were </w:t>
      </w:r>
      <w:r w:rsidR="001E74EA" w:rsidRPr="000020BE">
        <w:rPr>
          <w:rFonts w:ascii="Times New Roman" w:hAnsi="Times New Roman" w:cs="Times New Roman"/>
          <w:sz w:val="24"/>
          <w:szCs w:val="24"/>
        </w:rPr>
        <w:t>that the 47</w:t>
      </w:r>
      <w:r w:rsidR="001E74EA" w:rsidRPr="000020BE">
        <w:rPr>
          <w:rFonts w:ascii="Times New Roman" w:hAnsi="Times New Roman" w:cs="Times New Roman"/>
          <w:sz w:val="24"/>
          <w:szCs w:val="24"/>
          <w:vertAlign w:val="superscript"/>
        </w:rPr>
        <w:t>th</w:t>
      </w:r>
      <w:r w:rsidR="001E74EA" w:rsidRPr="000020BE">
        <w:rPr>
          <w:rFonts w:ascii="Times New Roman" w:hAnsi="Times New Roman" w:cs="Times New Roman"/>
          <w:sz w:val="24"/>
          <w:szCs w:val="24"/>
        </w:rPr>
        <w:t xml:space="preserve"> UNSC:</w:t>
      </w:r>
    </w:p>
    <w:p w:rsidR="00D95712" w:rsidRPr="000020BE" w:rsidRDefault="00D95712" w:rsidP="00EE34B5">
      <w:pPr>
        <w:pStyle w:val="ListParagraph"/>
        <w:numPr>
          <w:ilvl w:val="0"/>
          <w:numId w:val="10"/>
        </w:numPr>
        <w:jc w:val="both"/>
      </w:pPr>
      <w:r w:rsidRPr="000020BE">
        <w:t>Reconfirmed the necessity to modernize and strengthen statistical systems, at the national, regional and global levels, built around standards-based architecture</w:t>
      </w:r>
      <w:r w:rsidR="00E67F1D">
        <w:t xml:space="preserve"> and</w:t>
      </w:r>
      <w:r w:rsidRPr="000020BE">
        <w:t xml:space="preserve"> taking into account national specificities, in order to respond more effectively and efficiently to the needs of emerging users, and in particular to address the data demand in relation to the 2030 Agenda for Sustainable Development and related initiatives;</w:t>
      </w:r>
    </w:p>
    <w:p w:rsidR="0098646A" w:rsidRPr="000020BE" w:rsidRDefault="0098646A" w:rsidP="00EE34B5">
      <w:pPr>
        <w:jc w:val="both"/>
        <w:rPr>
          <w:rFonts w:ascii="Times New Roman" w:hAnsi="Times New Roman" w:cs="Times New Roman"/>
          <w:sz w:val="24"/>
          <w:szCs w:val="24"/>
        </w:rPr>
      </w:pPr>
    </w:p>
    <w:p w:rsidR="0098646A" w:rsidRPr="000020BE" w:rsidRDefault="0098646A" w:rsidP="00EE34B5">
      <w:pPr>
        <w:pStyle w:val="ListParagraph"/>
        <w:numPr>
          <w:ilvl w:val="0"/>
          <w:numId w:val="10"/>
        </w:numPr>
        <w:jc w:val="both"/>
      </w:pPr>
      <w:r w:rsidRPr="000020BE">
        <w:t>Encouraged the completion of the series of regional conferences and the formulation of regional road maps for a transformative agenda through the moderation of the five thematic areas described in the report and by taking stock of existing programmes and activities for integrating and modernizing statistical systems in close consultation with member countries, regional commissions and agencies and other stakeholders, and by eventually mobilizing funds and sharing innovative technology, know-how and good practices;</w:t>
      </w:r>
    </w:p>
    <w:p w:rsidR="001E74EA" w:rsidRPr="000020BE" w:rsidRDefault="001E74EA" w:rsidP="00EE34B5">
      <w:pPr>
        <w:pStyle w:val="ListParagraph"/>
        <w:jc w:val="both"/>
      </w:pPr>
    </w:p>
    <w:p w:rsidR="00E67F1D" w:rsidRDefault="00DA0237" w:rsidP="00EE34B5">
      <w:pPr>
        <w:jc w:val="both"/>
        <w:rPr>
          <w:rFonts w:ascii="Times New Roman" w:hAnsi="Times New Roman" w:cs="Times New Roman"/>
          <w:sz w:val="24"/>
          <w:szCs w:val="24"/>
        </w:rPr>
      </w:pPr>
      <w:r w:rsidRPr="000020BE">
        <w:rPr>
          <w:rFonts w:ascii="Times New Roman" w:hAnsi="Times New Roman" w:cs="Times New Roman"/>
          <w:sz w:val="24"/>
          <w:szCs w:val="24"/>
        </w:rPr>
        <w:t>Meanwhile, t</w:t>
      </w:r>
      <w:r w:rsidR="001E74EA" w:rsidRPr="000020BE">
        <w:rPr>
          <w:rFonts w:ascii="Times New Roman" w:hAnsi="Times New Roman" w:cs="Times New Roman"/>
          <w:sz w:val="24"/>
          <w:szCs w:val="24"/>
        </w:rPr>
        <w:t>he Thirty-Seventh Regular Meeting of Heads of Government (37</w:t>
      </w:r>
      <w:r w:rsidR="001E74EA" w:rsidRPr="000020BE">
        <w:rPr>
          <w:rFonts w:ascii="Times New Roman" w:hAnsi="Times New Roman" w:cs="Times New Roman"/>
          <w:sz w:val="24"/>
          <w:szCs w:val="24"/>
          <w:vertAlign w:val="superscript"/>
        </w:rPr>
        <w:t>th</w:t>
      </w:r>
      <w:r w:rsidR="001E74EA" w:rsidRPr="000020BE">
        <w:rPr>
          <w:rFonts w:ascii="Times New Roman" w:hAnsi="Times New Roman" w:cs="Times New Roman"/>
          <w:sz w:val="24"/>
          <w:szCs w:val="24"/>
        </w:rPr>
        <w:t xml:space="preserve"> HGC) of the Caribbean Community (CARICOM) which was held in Georgetown, Guyana in July 2016 endorsed the Action Plan for Statistics in the Caribbean which was prepared by the Standing Committee of Caribbean Statisticians (SCCS) and presented to the 37</w:t>
      </w:r>
      <w:r w:rsidR="001E74EA" w:rsidRPr="000020BE">
        <w:rPr>
          <w:rFonts w:ascii="Times New Roman" w:hAnsi="Times New Roman" w:cs="Times New Roman"/>
          <w:sz w:val="24"/>
          <w:szCs w:val="24"/>
          <w:vertAlign w:val="superscript"/>
        </w:rPr>
        <w:t>th</w:t>
      </w:r>
      <w:r w:rsidR="001E74EA" w:rsidRPr="000020BE">
        <w:rPr>
          <w:rFonts w:ascii="Times New Roman" w:hAnsi="Times New Roman" w:cs="Times New Roman"/>
          <w:sz w:val="24"/>
          <w:szCs w:val="24"/>
        </w:rPr>
        <w:t xml:space="preserve"> HGC by the Member State of Grenada. </w:t>
      </w:r>
      <w:r w:rsidR="000020BE">
        <w:rPr>
          <w:rFonts w:ascii="Times New Roman" w:hAnsi="Times New Roman" w:cs="Times New Roman"/>
          <w:sz w:val="24"/>
          <w:szCs w:val="24"/>
        </w:rPr>
        <w:t xml:space="preserve">In </w:t>
      </w:r>
      <w:r w:rsidR="00997F1E">
        <w:rPr>
          <w:rFonts w:ascii="Times New Roman" w:hAnsi="Times New Roman" w:cs="Times New Roman"/>
          <w:sz w:val="24"/>
          <w:szCs w:val="24"/>
        </w:rPr>
        <w:t>fact,</w:t>
      </w:r>
      <w:r w:rsidR="000020BE">
        <w:rPr>
          <w:rFonts w:ascii="Times New Roman" w:hAnsi="Times New Roman" w:cs="Times New Roman"/>
          <w:sz w:val="24"/>
          <w:szCs w:val="24"/>
        </w:rPr>
        <w:t xml:space="preserve"> this Action Plan should have been on the Agenda of the Intersessional Meeting of Heads that was held in February 2016.</w:t>
      </w:r>
      <w:r w:rsidRPr="000020BE">
        <w:rPr>
          <w:rFonts w:ascii="Times New Roman" w:hAnsi="Times New Roman" w:cs="Times New Roman"/>
          <w:sz w:val="24"/>
          <w:szCs w:val="24"/>
        </w:rPr>
        <w:t xml:space="preserve"> The Action Plan for Statistics was developed in the context of the Data Revolution required to strengthen the National Statistical Offices and Systems to monitor the Sustainable Development Goals (SDGs) and similar national, regional and international initiatives</w:t>
      </w:r>
      <w:r w:rsidR="00B62791">
        <w:rPr>
          <w:rFonts w:ascii="Times New Roman" w:hAnsi="Times New Roman" w:cs="Times New Roman"/>
          <w:sz w:val="24"/>
          <w:szCs w:val="24"/>
        </w:rPr>
        <w:t>, arising from the recommendations of the Second High Level Advocacy Forum on Statistics (2</w:t>
      </w:r>
      <w:r w:rsidR="00B62791" w:rsidRPr="00B62791">
        <w:rPr>
          <w:rFonts w:ascii="Times New Roman" w:hAnsi="Times New Roman" w:cs="Times New Roman"/>
          <w:sz w:val="24"/>
          <w:szCs w:val="24"/>
          <w:vertAlign w:val="superscript"/>
        </w:rPr>
        <w:t>nd</w:t>
      </w:r>
      <w:r w:rsidR="00B62791">
        <w:rPr>
          <w:rFonts w:ascii="Times New Roman" w:hAnsi="Times New Roman" w:cs="Times New Roman"/>
          <w:sz w:val="24"/>
          <w:szCs w:val="24"/>
        </w:rPr>
        <w:t xml:space="preserve"> HLF) held in Grenada in May 2014</w:t>
      </w:r>
      <w:r w:rsidRPr="000020BE">
        <w:rPr>
          <w:rFonts w:ascii="Times New Roman" w:hAnsi="Times New Roman" w:cs="Times New Roman"/>
          <w:sz w:val="24"/>
          <w:szCs w:val="24"/>
        </w:rPr>
        <w:t xml:space="preserve">.  </w:t>
      </w:r>
    </w:p>
    <w:p w:rsidR="00E67F1D" w:rsidRDefault="00E67F1D" w:rsidP="00EE34B5">
      <w:pPr>
        <w:jc w:val="both"/>
        <w:rPr>
          <w:rFonts w:ascii="Times New Roman" w:hAnsi="Times New Roman" w:cs="Times New Roman"/>
          <w:sz w:val="24"/>
          <w:szCs w:val="24"/>
        </w:rPr>
      </w:pPr>
    </w:p>
    <w:p w:rsidR="001E74EA" w:rsidRPr="000020BE" w:rsidRDefault="00DA0237" w:rsidP="00EE34B5">
      <w:pPr>
        <w:jc w:val="both"/>
        <w:rPr>
          <w:rFonts w:ascii="Times New Roman" w:eastAsiaTheme="minorEastAsia" w:hAnsi="Times New Roman" w:cs="Times New Roman"/>
          <w:color w:val="000000" w:themeColor="text1"/>
          <w:sz w:val="24"/>
          <w:szCs w:val="24"/>
          <w:lang w:val="en-GB"/>
        </w:rPr>
      </w:pPr>
      <w:r w:rsidRPr="000020BE">
        <w:rPr>
          <w:rFonts w:ascii="Times New Roman" w:hAnsi="Times New Roman" w:cs="Times New Roman"/>
          <w:sz w:val="24"/>
          <w:szCs w:val="24"/>
        </w:rPr>
        <w:lastRenderedPageBreak/>
        <w:t xml:space="preserve">The Caribbean Conference on the </w:t>
      </w:r>
      <w:r w:rsidRPr="000020BE">
        <w:rPr>
          <w:rFonts w:ascii="Times New Roman" w:eastAsiaTheme="minorEastAsia" w:hAnsi="Times New Roman" w:cs="Times New Roman"/>
          <w:color w:val="000000" w:themeColor="text1"/>
          <w:sz w:val="24"/>
          <w:szCs w:val="24"/>
          <w:lang w:val="en-GB"/>
        </w:rPr>
        <w:t xml:space="preserve">Transformative Agenda for Official Statistics which took place in Barbados during 7-9 September 2016 was therefore timely given the high level endorsement of statistics in CARICOM championed by the </w:t>
      </w:r>
      <w:r w:rsidR="00592D48" w:rsidRPr="000020BE">
        <w:rPr>
          <w:rFonts w:ascii="Times New Roman" w:eastAsiaTheme="minorEastAsia" w:hAnsi="Times New Roman" w:cs="Times New Roman"/>
          <w:color w:val="000000" w:themeColor="text1"/>
          <w:sz w:val="24"/>
          <w:szCs w:val="24"/>
          <w:lang w:val="en-GB"/>
        </w:rPr>
        <w:t>Prime Minister of Grenada</w:t>
      </w:r>
      <w:r w:rsidR="00E67F1D">
        <w:rPr>
          <w:rFonts w:ascii="Times New Roman" w:eastAsiaTheme="minorEastAsia" w:hAnsi="Times New Roman" w:cs="Times New Roman"/>
          <w:color w:val="000000" w:themeColor="text1"/>
          <w:sz w:val="24"/>
          <w:szCs w:val="24"/>
          <w:lang w:val="en-GB"/>
        </w:rPr>
        <w:t>,</w:t>
      </w:r>
      <w:r w:rsidR="00592D48" w:rsidRPr="000020BE">
        <w:rPr>
          <w:rFonts w:ascii="Times New Roman" w:eastAsiaTheme="minorEastAsia" w:hAnsi="Times New Roman" w:cs="Times New Roman"/>
          <w:color w:val="000000" w:themeColor="text1"/>
          <w:sz w:val="24"/>
          <w:szCs w:val="24"/>
          <w:lang w:val="en-GB"/>
        </w:rPr>
        <w:t xml:space="preserve"> Dr.  The Right Honourable Keith C. Mitchell</w:t>
      </w:r>
      <w:r w:rsidR="00B62791">
        <w:rPr>
          <w:rFonts w:ascii="Times New Roman" w:eastAsiaTheme="minorEastAsia" w:hAnsi="Times New Roman" w:cs="Times New Roman"/>
          <w:color w:val="000000" w:themeColor="text1"/>
          <w:sz w:val="24"/>
          <w:szCs w:val="24"/>
          <w:lang w:val="en-GB"/>
        </w:rPr>
        <w:t>, who while giving the feature address at the 2nd HLF volunteered to be an advocate for statistics in CARICOM.</w:t>
      </w:r>
    </w:p>
    <w:p w:rsidR="00592D48" w:rsidRPr="000020BE" w:rsidRDefault="00592D48" w:rsidP="00EE34B5">
      <w:pPr>
        <w:jc w:val="both"/>
        <w:rPr>
          <w:rFonts w:ascii="Times New Roman" w:hAnsi="Times New Roman" w:cs="Times New Roman"/>
          <w:sz w:val="24"/>
          <w:szCs w:val="24"/>
        </w:rPr>
      </w:pPr>
      <w:r w:rsidRPr="000020BE">
        <w:rPr>
          <w:rFonts w:ascii="Times New Roman" w:eastAsiaTheme="minorEastAsia" w:hAnsi="Times New Roman" w:cs="Times New Roman"/>
          <w:color w:val="000000" w:themeColor="text1"/>
          <w:sz w:val="24"/>
          <w:szCs w:val="24"/>
          <w:lang w:val="en-GB"/>
        </w:rPr>
        <w:t>The significance of the five thematic areas</w:t>
      </w:r>
      <w:r w:rsidR="00B62791">
        <w:rPr>
          <w:rFonts w:ascii="Times New Roman" w:eastAsiaTheme="minorEastAsia" w:hAnsi="Times New Roman" w:cs="Times New Roman"/>
          <w:color w:val="000000" w:themeColor="text1"/>
          <w:sz w:val="24"/>
          <w:szCs w:val="24"/>
          <w:lang w:val="en-GB"/>
        </w:rPr>
        <w:t xml:space="preserve"> as it pertains to the work already in progress/completed in the region </w:t>
      </w:r>
      <w:r w:rsidRPr="000020BE">
        <w:rPr>
          <w:rFonts w:ascii="Times New Roman" w:eastAsiaTheme="minorEastAsia" w:hAnsi="Times New Roman" w:cs="Times New Roman"/>
          <w:color w:val="000000" w:themeColor="text1"/>
          <w:sz w:val="24"/>
          <w:szCs w:val="24"/>
          <w:lang w:val="en-GB"/>
        </w:rPr>
        <w:t>follows.</w:t>
      </w:r>
    </w:p>
    <w:p w:rsidR="00273105" w:rsidRPr="000020BE" w:rsidRDefault="00CF388A" w:rsidP="00EE34B5">
      <w:pPr>
        <w:jc w:val="both"/>
        <w:rPr>
          <w:rFonts w:ascii="Times New Roman" w:hAnsi="Times New Roman" w:cs="Times New Roman"/>
          <w:b/>
          <w:sz w:val="24"/>
          <w:szCs w:val="24"/>
        </w:rPr>
      </w:pPr>
      <w:r w:rsidRPr="000020BE">
        <w:rPr>
          <w:rFonts w:ascii="Times New Roman" w:hAnsi="Times New Roman" w:cs="Times New Roman"/>
          <w:b/>
          <w:sz w:val="24"/>
          <w:szCs w:val="24"/>
        </w:rPr>
        <w:t>Coordination</w:t>
      </w:r>
    </w:p>
    <w:p w:rsidR="001978B7" w:rsidRPr="000020BE" w:rsidRDefault="00A255AE" w:rsidP="00EE34B5">
      <w:pPr>
        <w:jc w:val="both"/>
        <w:textAlignment w:val="baseline"/>
        <w:rPr>
          <w:rFonts w:ascii="Times New Roman" w:eastAsiaTheme="minorEastAsia" w:hAnsi="Times New Roman" w:cs="Times New Roman"/>
          <w:color w:val="000000" w:themeColor="text1"/>
          <w:sz w:val="24"/>
          <w:szCs w:val="24"/>
        </w:rPr>
      </w:pPr>
      <w:r w:rsidRPr="000020BE">
        <w:rPr>
          <w:rFonts w:ascii="Times New Roman" w:eastAsiaTheme="minorEastAsia" w:hAnsi="Times New Roman" w:cs="Times New Roman"/>
          <w:color w:val="000000" w:themeColor="text1"/>
          <w:sz w:val="24"/>
          <w:szCs w:val="24"/>
        </w:rPr>
        <w:t>Coordination</w:t>
      </w:r>
      <w:r w:rsidR="001B71FA" w:rsidRPr="000020BE">
        <w:rPr>
          <w:rFonts w:ascii="Times New Roman" w:eastAsiaTheme="minorEastAsia" w:hAnsi="Times New Roman" w:cs="Times New Roman"/>
          <w:color w:val="000000" w:themeColor="text1"/>
          <w:sz w:val="24"/>
          <w:szCs w:val="24"/>
        </w:rPr>
        <w:t xml:space="preserve"> </w:t>
      </w:r>
      <w:r w:rsidRPr="000020BE">
        <w:rPr>
          <w:rFonts w:ascii="Times New Roman" w:eastAsiaTheme="minorEastAsia" w:hAnsi="Times New Roman" w:cs="Times New Roman"/>
          <w:color w:val="000000" w:themeColor="text1"/>
          <w:sz w:val="24"/>
          <w:szCs w:val="24"/>
        </w:rPr>
        <w:t>has</w:t>
      </w:r>
      <w:r w:rsidR="00AC6AD5" w:rsidRPr="000020BE">
        <w:rPr>
          <w:rFonts w:ascii="Times New Roman" w:eastAsiaTheme="minorEastAsia" w:hAnsi="Times New Roman" w:cs="Times New Roman"/>
          <w:color w:val="000000" w:themeColor="text1"/>
          <w:sz w:val="24"/>
          <w:szCs w:val="24"/>
        </w:rPr>
        <w:t xml:space="preserve"> always</w:t>
      </w:r>
      <w:r w:rsidRPr="000020BE">
        <w:rPr>
          <w:rFonts w:ascii="Times New Roman" w:eastAsiaTheme="minorEastAsia" w:hAnsi="Times New Roman" w:cs="Times New Roman"/>
          <w:color w:val="000000" w:themeColor="text1"/>
          <w:sz w:val="24"/>
          <w:szCs w:val="24"/>
        </w:rPr>
        <w:t xml:space="preserve"> been </w:t>
      </w:r>
      <w:r w:rsidR="00FC74E1" w:rsidRPr="000020BE">
        <w:rPr>
          <w:rFonts w:ascii="Times New Roman" w:eastAsiaTheme="minorEastAsia" w:hAnsi="Times New Roman" w:cs="Times New Roman"/>
          <w:color w:val="000000" w:themeColor="text1"/>
          <w:sz w:val="24"/>
          <w:szCs w:val="24"/>
        </w:rPr>
        <w:t xml:space="preserve">the approach used </w:t>
      </w:r>
      <w:r w:rsidRPr="000020BE">
        <w:rPr>
          <w:rFonts w:ascii="Times New Roman" w:eastAsiaTheme="minorEastAsia" w:hAnsi="Times New Roman" w:cs="Times New Roman"/>
          <w:color w:val="000000" w:themeColor="text1"/>
          <w:sz w:val="24"/>
          <w:szCs w:val="24"/>
        </w:rPr>
        <w:t>within</w:t>
      </w:r>
      <w:r w:rsidR="00273105" w:rsidRPr="000020BE">
        <w:rPr>
          <w:rFonts w:ascii="Times New Roman" w:eastAsiaTheme="minorEastAsia" w:hAnsi="Times New Roman" w:cs="Times New Roman"/>
          <w:color w:val="000000" w:themeColor="text1"/>
          <w:sz w:val="24"/>
          <w:szCs w:val="24"/>
        </w:rPr>
        <w:t xml:space="preserve"> the Caribbean Community </w:t>
      </w:r>
      <w:r w:rsidR="00FC74E1" w:rsidRPr="000020BE">
        <w:rPr>
          <w:rFonts w:ascii="Times New Roman" w:eastAsiaTheme="minorEastAsia" w:hAnsi="Times New Roman" w:cs="Times New Roman"/>
          <w:color w:val="000000" w:themeColor="text1"/>
          <w:sz w:val="24"/>
          <w:szCs w:val="24"/>
        </w:rPr>
        <w:t xml:space="preserve">in the development of statistics. </w:t>
      </w:r>
      <w:r w:rsidR="00592D48" w:rsidRPr="000020BE">
        <w:rPr>
          <w:rFonts w:ascii="Times New Roman" w:eastAsiaTheme="minorEastAsia" w:hAnsi="Times New Roman" w:cs="Times New Roman"/>
          <w:color w:val="000000" w:themeColor="text1"/>
          <w:sz w:val="24"/>
          <w:szCs w:val="24"/>
        </w:rPr>
        <w:t xml:space="preserve"> The work o</w:t>
      </w:r>
      <w:r w:rsidR="00B62791">
        <w:rPr>
          <w:rFonts w:ascii="Times New Roman" w:eastAsiaTheme="minorEastAsia" w:hAnsi="Times New Roman" w:cs="Times New Roman"/>
          <w:color w:val="000000" w:themeColor="text1"/>
          <w:sz w:val="24"/>
          <w:szCs w:val="24"/>
        </w:rPr>
        <w:t>f</w:t>
      </w:r>
      <w:r w:rsidR="00592D48" w:rsidRPr="000020BE">
        <w:rPr>
          <w:rFonts w:ascii="Times New Roman" w:eastAsiaTheme="minorEastAsia" w:hAnsi="Times New Roman" w:cs="Times New Roman"/>
          <w:color w:val="000000" w:themeColor="text1"/>
          <w:sz w:val="24"/>
          <w:szCs w:val="24"/>
        </w:rPr>
        <w:t xml:space="preserve"> the SCCS which was established in 1974 and the long history of </w:t>
      </w:r>
      <w:r w:rsidR="00B62791">
        <w:rPr>
          <w:rFonts w:ascii="Times New Roman" w:eastAsiaTheme="minorEastAsia" w:hAnsi="Times New Roman" w:cs="Times New Roman"/>
          <w:color w:val="000000" w:themeColor="text1"/>
          <w:sz w:val="24"/>
          <w:szCs w:val="24"/>
        </w:rPr>
        <w:t xml:space="preserve">implementation </w:t>
      </w:r>
      <w:r w:rsidR="00997F1E">
        <w:rPr>
          <w:rFonts w:ascii="Times New Roman" w:eastAsiaTheme="minorEastAsia" w:hAnsi="Times New Roman" w:cs="Times New Roman"/>
          <w:color w:val="000000" w:themeColor="text1"/>
          <w:sz w:val="24"/>
          <w:szCs w:val="24"/>
        </w:rPr>
        <w:t xml:space="preserve">of </w:t>
      </w:r>
      <w:r w:rsidR="00997F1E" w:rsidRPr="000020BE">
        <w:rPr>
          <w:rFonts w:ascii="Times New Roman" w:eastAsiaTheme="minorEastAsia" w:hAnsi="Times New Roman" w:cs="Times New Roman"/>
          <w:color w:val="000000" w:themeColor="text1"/>
          <w:sz w:val="24"/>
          <w:szCs w:val="24"/>
        </w:rPr>
        <w:t>regionally</w:t>
      </w:r>
      <w:r w:rsidR="00592D48" w:rsidRPr="000020BE">
        <w:rPr>
          <w:rFonts w:ascii="Times New Roman" w:eastAsiaTheme="minorEastAsia" w:hAnsi="Times New Roman" w:cs="Times New Roman"/>
          <w:color w:val="000000" w:themeColor="text1"/>
          <w:sz w:val="24"/>
          <w:szCs w:val="24"/>
        </w:rPr>
        <w:t xml:space="preserve"> </w:t>
      </w:r>
      <w:r w:rsidR="00B62791">
        <w:rPr>
          <w:rFonts w:ascii="Times New Roman" w:eastAsiaTheme="minorEastAsia" w:hAnsi="Times New Roman" w:cs="Times New Roman"/>
          <w:color w:val="000000" w:themeColor="text1"/>
          <w:sz w:val="24"/>
          <w:szCs w:val="24"/>
        </w:rPr>
        <w:t>coordinated census strategies</w:t>
      </w:r>
      <w:r w:rsidR="00592D48" w:rsidRPr="000020BE">
        <w:rPr>
          <w:rFonts w:ascii="Times New Roman" w:eastAsiaTheme="minorEastAsia" w:hAnsi="Times New Roman" w:cs="Times New Roman"/>
          <w:color w:val="000000" w:themeColor="text1"/>
          <w:sz w:val="24"/>
          <w:szCs w:val="24"/>
        </w:rPr>
        <w:t xml:space="preserve"> </w:t>
      </w:r>
      <w:r w:rsidR="00997F1E">
        <w:rPr>
          <w:rFonts w:ascii="Times New Roman" w:eastAsiaTheme="minorEastAsia" w:hAnsi="Times New Roman" w:cs="Times New Roman"/>
          <w:color w:val="000000" w:themeColor="text1"/>
          <w:sz w:val="24"/>
          <w:szCs w:val="24"/>
        </w:rPr>
        <w:t>are</w:t>
      </w:r>
      <w:r w:rsidR="00997F1E" w:rsidRPr="000020BE">
        <w:rPr>
          <w:rFonts w:ascii="Times New Roman" w:eastAsiaTheme="minorEastAsia" w:hAnsi="Times New Roman" w:cs="Times New Roman"/>
          <w:color w:val="000000" w:themeColor="text1"/>
          <w:sz w:val="24"/>
          <w:szCs w:val="24"/>
        </w:rPr>
        <w:t xml:space="preserve"> prime</w:t>
      </w:r>
      <w:r w:rsidR="00592D48" w:rsidRPr="000020BE">
        <w:rPr>
          <w:rFonts w:ascii="Times New Roman" w:eastAsiaTheme="minorEastAsia" w:hAnsi="Times New Roman" w:cs="Times New Roman"/>
          <w:color w:val="000000" w:themeColor="text1"/>
          <w:sz w:val="24"/>
          <w:szCs w:val="24"/>
        </w:rPr>
        <w:t xml:space="preserve"> examples</w:t>
      </w:r>
      <w:r w:rsidR="00B62791">
        <w:rPr>
          <w:rFonts w:ascii="Times New Roman" w:eastAsiaTheme="minorEastAsia" w:hAnsi="Times New Roman" w:cs="Times New Roman"/>
          <w:color w:val="000000" w:themeColor="text1"/>
          <w:sz w:val="24"/>
          <w:szCs w:val="24"/>
        </w:rPr>
        <w:t xml:space="preserve"> of coordination</w:t>
      </w:r>
      <w:r w:rsidR="00592D48" w:rsidRPr="000020BE">
        <w:rPr>
          <w:rFonts w:ascii="Times New Roman" w:eastAsiaTheme="minorEastAsia" w:hAnsi="Times New Roman" w:cs="Times New Roman"/>
          <w:color w:val="000000" w:themeColor="text1"/>
          <w:sz w:val="24"/>
          <w:szCs w:val="24"/>
        </w:rPr>
        <w:t xml:space="preserve">. </w:t>
      </w:r>
      <w:r w:rsidR="00FC74E1" w:rsidRPr="000020BE">
        <w:rPr>
          <w:rFonts w:ascii="Times New Roman" w:eastAsiaTheme="minorEastAsia" w:hAnsi="Times New Roman" w:cs="Times New Roman"/>
          <w:color w:val="000000" w:themeColor="text1"/>
          <w:sz w:val="24"/>
          <w:szCs w:val="24"/>
        </w:rPr>
        <w:t>Th</w:t>
      </w:r>
      <w:r w:rsidR="00592D48" w:rsidRPr="000020BE">
        <w:rPr>
          <w:rFonts w:ascii="Times New Roman" w:eastAsiaTheme="minorEastAsia" w:hAnsi="Times New Roman" w:cs="Times New Roman"/>
          <w:color w:val="000000" w:themeColor="text1"/>
          <w:sz w:val="24"/>
          <w:szCs w:val="24"/>
        </w:rPr>
        <w:t>e efforts at coord</w:t>
      </w:r>
      <w:r w:rsidR="00B62791">
        <w:rPr>
          <w:rFonts w:ascii="Times New Roman" w:eastAsiaTheme="minorEastAsia" w:hAnsi="Times New Roman" w:cs="Times New Roman"/>
          <w:color w:val="000000" w:themeColor="text1"/>
          <w:sz w:val="24"/>
          <w:szCs w:val="24"/>
        </w:rPr>
        <w:t>ination</w:t>
      </w:r>
      <w:r w:rsidR="00FC74E1" w:rsidRPr="000020BE">
        <w:rPr>
          <w:rFonts w:ascii="Times New Roman" w:eastAsiaTheme="minorEastAsia" w:hAnsi="Times New Roman" w:cs="Times New Roman"/>
          <w:color w:val="000000" w:themeColor="text1"/>
          <w:sz w:val="24"/>
          <w:szCs w:val="24"/>
        </w:rPr>
        <w:t xml:space="preserve"> resulted in </w:t>
      </w:r>
      <w:r w:rsidRPr="000020BE">
        <w:rPr>
          <w:rFonts w:ascii="Times New Roman" w:eastAsiaTheme="minorEastAsia" w:hAnsi="Times New Roman" w:cs="Times New Roman"/>
          <w:color w:val="000000" w:themeColor="text1"/>
          <w:sz w:val="24"/>
          <w:szCs w:val="24"/>
        </w:rPr>
        <w:t xml:space="preserve">  </w:t>
      </w:r>
      <w:r w:rsidR="00592D48" w:rsidRPr="000020BE">
        <w:rPr>
          <w:rFonts w:ascii="Times New Roman" w:eastAsiaTheme="minorEastAsia" w:hAnsi="Times New Roman" w:cs="Times New Roman"/>
          <w:color w:val="000000" w:themeColor="text1"/>
          <w:sz w:val="24"/>
          <w:szCs w:val="24"/>
        </w:rPr>
        <w:t xml:space="preserve">the high level political </w:t>
      </w:r>
      <w:r w:rsidR="00AF0A9F" w:rsidRPr="000020BE">
        <w:rPr>
          <w:rFonts w:ascii="Times New Roman" w:eastAsiaTheme="minorEastAsia" w:hAnsi="Times New Roman" w:cs="Times New Roman"/>
          <w:color w:val="000000" w:themeColor="text1"/>
          <w:sz w:val="24"/>
          <w:szCs w:val="24"/>
        </w:rPr>
        <w:t xml:space="preserve">endorsement and </w:t>
      </w:r>
      <w:r w:rsidRPr="000020BE">
        <w:rPr>
          <w:rFonts w:ascii="Times New Roman" w:eastAsiaTheme="minorEastAsia" w:hAnsi="Times New Roman" w:cs="Times New Roman"/>
          <w:color w:val="000000" w:themeColor="text1"/>
          <w:sz w:val="24"/>
          <w:szCs w:val="24"/>
        </w:rPr>
        <w:t xml:space="preserve">adoption </w:t>
      </w:r>
      <w:r w:rsidR="00273105" w:rsidRPr="000020BE">
        <w:rPr>
          <w:rFonts w:ascii="Times New Roman" w:eastAsiaTheme="minorEastAsia" w:hAnsi="Times New Roman" w:cs="Times New Roman"/>
          <w:color w:val="000000" w:themeColor="text1"/>
          <w:sz w:val="24"/>
          <w:szCs w:val="24"/>
        </w:rPr>
        <w:t xml:space="preserve">of </w:t>
      </w:r>
      <w:r w:rsidR="00AF0A9F" w:rsidRPr="000020BE">
        <w:rPr>
          <w:rFonts w:ascii="Times New Roman" w:eastAsiaTheme="minorEastAsia" w:hAnsi="Times New Roman" w:cs="Times New Roman"/>
          <w:color w:val="000000" w:themeColor="text1"/>
          <w:sz w:val="24"/>
          <w:szCs w:val="24"/>
        </w:rPr>
        <w:t xml:space="preserve">an </w:t>
      </w:r>
      <w:r w:rsidR="000365EA" w:rsidRPr="000020BE">
        <w:rPr>
          <w:rFonts w:ascii="Times New Roman" w:eastAsiaTheme="minorEastAsia" w:hAnsi="Times New Roman" w:cs="Times New Roman"/>
          <w:color w:val="000000" w:themeColor="text1"/>
          <w:sz w:val="24"/>
          <w:szCs w:val="24"/>
        </w:rPr>
        <w:t>A</w:t>
      </w:r>
      <w:r w:rsidR="00AF0A9F" w:rsidRPr="000020BE">
        <w:rPr>
          <w:rFonts w:ascii="Times New Roman" w:eastAsiaTheme="minorEastAsia" w:hAnsi="Times New Roman" w:cs="Times New Roman"/>
          <w:color w:val="000000" w:themeColor="text1"/>
          <w:sz w:val="24"/>
          <w:szCs w:val="24"/>
        </w:rPr>
        <w:t xml:space="preserve">ction </w:t>
      </w:r>
      <w:r w:rsidR="000365EA" w:rsidRPr="000020BE">
        <w:rPr>
          <w:rFonts w:ascii="Times New Roman" w:eastAsiaTheme="minorEastAsia" w:hAnsi="Times New Roman" w:cs="Times New Roman"/>
          <w:color w:val="000000" w:themeColor="text1"/>
          <w:sz w:val="24"/>
          <w:szCs w:val="24"/>
        </w:rPr>
        <w:t>P</w:t>
      </w:r>
      <w:r w:rsidR="00AF0A9F" w:rsidRPr="000020BE">
        <w:rPr>
          <w:rFonts w:ascii="Times New Roman" w:eastAsiaTheme="minorEastAsia" w:hAnsi="Times New Roman" w:cs="Times New Roman"/>
          <w:color w:val="000000" w:themeColor="text1"/>
          <w:sz w:val="24"/>
          <w:szCs w:val="24"/>
        </w:rPr>
        <w:t>lan for the development of statistics</w:t>
      </w:r>
      <w:r w:rsidR="003F705D" w:rsidRPr="000020BE">
        <w:rPr>
          <w:rFonts w:ascii="Times New Roman" w:eastAsiaTheme="minorEastAsia" w:hAnsi="Times New Roman" w:cs="Times New Roman"/>
          <w:color w:val="000000" w:themeColor="text1"/>
          <w:sz w:val="24"/>
          <w:szCs w:val="24"/>
        </w:rPr>
        <w:t xml:space="preserve"> which includes data driven decision making </w:t>
      </w:r>
      <w:r w:rsidR="0032108E" w:rsidRPr="000020BE">
        <w:rPr>
          <w:rFonts w:ascii="Times New Roman" w:eastAsiaTheme="minorEastAsia" w:hAnsi="Times New Roman" w:cs="Times New Roman"/>
          <w:color w:val="000000" w:themeColor="text1"/>
          <w:sz w:val="24"/>
          <w:szCs w:val="24"/>
        </w:rPr>
        <w:t>at the highest level</w:t>
      </w:r>
      <w:r w:rsidR="00592D48" w:rsidRPr="000020BE">
        <w:rPr>
          <w:rFonts w:ascii="Times New Roman" w:eastAsiaTheme="minorEastAsia" w:hAnsi="Times New Roman" w:cs="Times New Roman"/>
          <w:color w:val="000000" w:themeColor="text1"/>
          <w:sz w:val="24"/>
          <w:szCs w:val="24"/>
        </w:rPr>
        <w:t xml:space="preserve"> of CARICOM countries</w:t>
      </w:r>
      <w:r w:rsidR="00AF0A9F" w:rsidRPr="000020BE">
        <w:rPr>
          <w:rFonts w:ascii="Times New Roman" w:eastAsiaTheme="minorEastAsia" w:hAnsi="Times New Roman" w:cs="Times New Roman"/>
          <w:color w:val="000000" w:themeColor="text1"/>
          <w:sz w:val="24"/>
          <w:szCs w:val="24"/>
        </w:rPr>
        <w:t>. This</w:t>
      </w:r>
      <w:r w:rsidR="00592D48" w:rsidRPr="000020BE">
        <w:rPr>
          <w:rFonts w:ascii="Times New Roman" w:eastAsiaTheme="minorEastAsia" w:hAnsi="Times New Roman" w:cs="Times New Roman"/>
          <w:color w:val="000000" w:themeColor="text1"/>
          <w:sz w:val="24"/>
          <w:szCs w:val="24"/>
        </w:rPr>
        <w:t xml:space="preserve"> initiative</w:t>
      </w:r>
      <w:r w:rsidR="003F705D" w:rsidRPr="000020BE">
        <w:rPr>
          <w:rFonts w:ascii="Times New Roman" w:eastAsiaTheme="minorEastAsia" w:hAnsi="Times New Roman" w:cs="Times New Roman"/>
          <w:color w:val="000000" w:themeColor="text1"/>
          <w:sz w:val="24"/>
          <w:szCs w:val="24"/>
        </w:rPr>
        <w:t>,</w:t>
      </w:r>
      <w:r w:rsidR="00AF0A9F" w:rsidRPr="000020BE">
        <w:rPr>
          <w:rFonts w:ascii="Times New Roman" w:eastAsiaTheme="minorEastAsia" w:hAnsi="Times New Roman" w:cs="Times New Roman"/>
          <w:color w:val="000000" w:themeColor="text1"/>
          <w:sz w:val="24"/>
          <w:szCs w:val="24"/>
        </w:rPr>
        <w:t xml:space="preserve"> </w:t>
      </w:r>
      <w:r w:rsidR="00FC74E1" w:rsidRPr="000020BE">
        <w:rPr>
          <w:rFonts w:ascii="Times New Roman" w:eastAsiaTheme="minorEastAsia" w:hAnsi="Times New Roman" w:cs="Times New Roman"/>
          <w:color w:val="000000" w:themeColor="text1"/>
          <w:sz w:val="24"/>
          <w:szCs w:val="24"/>
        </w:rPr>
        <w:t xml:space="preserve">has been </w:t>
      </w:r>
      <w:r w:rsidR="00AF0A9F" w:rsidRPr="000020BE">
        <w:rPr>
          <w:rFonts w:ascii="Times New Roman" w:eastAsiaTheme="minorEastAsia" w:hAnsi="Times New Roman" w:cs="Times New Roman"/>
          <w:color w:val="000000" w:themeColor="text1"/>
          <w:sz w:val="24"/>
          <w:szCs w:val="24"/>
        </w:rPr>
        <w:t>in the making</w:t>
      </w:r>
      <w:r w:rsidR="003F705D" w:rsidRPr="000020BE">
        <w:rPr>
          <w:rFonts w:ascii="Times New Roman" w:eastAsiaTheme="minorEastAsia" w:hAnsi="Times New Roman" w:cs="Times New Roman"/>
          <w:color w:val="000000" w:themeColor="text1"/>
          <w:sz w:val="24"/>
          <w:szCs w:val="24"/>
        </w:rPr>
        <w:t xml:space="preserve"> </w:t>
      </w:r>
      <w:r w:rsidR="00592D48" w:rsidRPr="000020BE">
        <w:rPr>
          <w:rFonts w:ascii="Times New Roman" w:eastAsiaTheme="minorEastAsia" w:hAnsi="Times New Roman" w:cs="Times New Roman"/>
          <w:color w:val="000000" w:themeColor="text1"/>
          <w:sz w:val="24"/>
          <w:szCs w:val="24"/>
        </w:rPr>
        <w:t xml:space="preserve">in </w:t>
      </w:r>
      <w:r w:rsidR="00592D48" w:rsidRPr="006B30B9">
        <w:rPr>
          <w:rFonts w:ascii="Times New Roman" w:eastAsiaTheme="minorEastAsia" w:hAnsi="Times New Roman" w:cs="Times New Roman"/>
          <w:color w:val="000000" w:themeColor="text1"/>
          <w:sz w:val="24"/>
          <w:szCs w:val="24"/>
        </w:rPr>
        <w:t>CARICOM</w:t>
      </w:r>
      <w:r w:rsidR="00AC6AD5" w:rsidRPr="006B30B9">
        <w:rPr>
          <w:rFonts w:ascii="Times New Roman" w:eastAsiaTheme="minorEastAsia" w:hAnsi="Times New Roman" w:cs="Times New Roman"/>
          <w:color w:val="000000" w:themeColor="text1"/>
          <w:sz w:val="24"/>
          <w:szCs w:val="24"/>
        </w:rPr>
        <w:t xml:space="preserve"> </w:t>
      </w:r>
      <w:r w:rsidR="006B30B9" w:rsidRPr="006B30B9">
        <w:rPr>
          <w:rFonts w:ascii="Times New Roman" w:eastAsiaTheme="minorEastAsia" w:hAnsi="Times New Roman" w:cs="Times New Roman"/>
          <w:color w:val="000000" w:themeColor="text1"/>
          <w:sz w:val="24"/>
          <w:szCs w:val="24"/>
        </w:rPr>
        <w:t>since 2005</w:t>
      </w:r>
      <w:r w:rsidR="00FC74E1" w:rsidRPr="006B30B9">
        <w:rPr>
          <w:rFonts w:ascii="Times New Roman" w:eastAsiaTheme="minorEastAsia" w:hAnsi="Times New Roman" w:cs="Times New Roman"/>
          <w:color w:val="000000" w:themeColor="text1"/>
          <w:sz w:val="24"/>
          <w:szCs w:val="24"/>
        </w:rPr>
        <w:t xml:space="preserve"> (</w:t>
      </w:r>
      <w:r w:rsidR="003F705D" w:rsidRPr="006B30B9">
        <w:rPr>
          <w:rFonts w:ascii="Times New Roman" w:eastAsiaTheme="minorEastAsia" w:hAnsi="Times New Roman" w:cs="Times New Roman"/>
          <w:color w:val="000000" w:themeColor="text1"/>
          <w:sz w:val="24"/>
          <w:szCs w:val="24"/>
        </w:rPr>
        <w:t>preparatory phase)</w:t>
      </w:r>
      <w:r w:rsidR="00AF0A9F" w:rsidRPr="000020BE">
        <w:rPr>
          <w:rFonts w:ascii="Times New Roman" w:eastAsiaTheme="minorEastAsia" w:hAnsi="Times New Roman" w:cs="Times New Roman"/>
          <w:color w:val="000000" w:themeColor="text1"/>
          <w:sz w:val="24"/>
          <w:szCs w:val="24"/>
        </w:rPr>
        <w:t xml:space="preserve"> before the formal </w:t>
      </w:r>
      <w:r w:rsidR="00FC74E1" w:rsidRPr="000020BE">
        <w:rPr>
          <w:rFonts w:ascii="Times New Roman" w:eastAsiaTheme="minorEastAsia" w:hAnsi="Times New Roman" w:cs="Times New Roman"/>
          <w:color w:val="000000" w:themeColor="text1"/>
          <w:sz w:val="24"/>
          <w:szCs w:val="24"/>
        </w:rPr>
        <w:t xml:space="preserve">adoption of the </w:t>
      </w:r>
      <w:r w:rsidR="00AF0A9F" w:rsidRPr="000020BE">
        <w:rPr>
          <w:rFonts w:ascii="Times New Roman" w:eastAsiaTheme="minorEastAsia" w:hAnsi="Times New Roman" w:cs="Times New Roman"/>
          <w:color w:val="000000" w:themeColor="text1"/>
          <w:sz w:val="24"/>
          <w:szCs w:val="24"/>
        </w:rPr>
        <w:t xml:space="preserve">global </w:t>
      </w:r>
      <w:r w:rsidR="003F705D" w:rsidRPr="000020BE">
        <w:rPr>
          <w:rFonts w:ascii="Times New Roman" w:eastAsiaTheme="minorEastAsia" w:hAnsi="Times New Roman" w:cs="Times New Roman"/>
          <w:color w:val="000000" w:themeColor="text1"/>
          <w:sz w:val="24"/>
          <w:szCs w:val="24"/>
        </w:rPr>
        <w:t>transformative agenda</w:t>
      </w:r>
      <w:r w:rsidR="0032108E" w:rsidRPr="000020BE">
        <w:rPr>
          <w:rFonts w:ascii="Times New Roman" w:eastAsiaTheme="minorEastAsia" w:hAnsi="Times New Roman" w:cs="Times New Roman"/>
          <w:color w:val="000000" w:themeColor="text1"/>
          <w:sz w:val="24"/>
          <w:szCs w:val="24"/>
        </w:rPr>
        <w:t>.</w:t>
      </w:r>
      <w:r w:rsidR="003F705D" w:rsidRPr="000020BE">
        <w:rPr>
          <w:rFonts w:ascii="Times New Roman" w:eastAsiaTheme="minorEastAsia" w:hAnsi="Times New Roman" w:cs="Times New Roman"/>
          <w:color w:val="000000" w:themeColor="text1"/>
          <w:sz w:val="24"/>
          <w:szCs w:val="24"/>
        </w:rPr>
        <w:t xml:space="preserve"> </w:t>
      </w:r>
    </w:p>
    <w:p w:rsidR="00273105" w:rsidRPr="000020BE" w:rsidRDefault="001978B7" w:rsidP="00EE34B5">
      <w:pPr>
        <w:jc w:val="both"/>
        <w:textAlignment w:val="baseline"/>
        <w:rPr>
          <w:rFonts w:ascii="Times New Roman" w:hAnsi="Times New Roman" w:cs="Times New Roman"/>
          <w:color w:val="0000FF"/>
          <w:sz w:val="24"/>
          <w:szCs w:val="24"/>
        </w:rPr>
      </w:pPr>
      <w:r w:rsidRPr="000020BE">
        <w:rPr>
          <w:rFonts w:ascii="Times New Roman" w:eastAsiaTheme="minorEastAsia" w:hAnsi="Times New Roman" w:cs="Times New Roman"/>
          <w:color w:val="000000" w:themeColor="text1"/>
          <w:sz w:val="24"/>
          <w:szCs w:val="24"/>
        </w:rPr>
        <w:t xml:space="preserve">Such </w:t>
      </w:r>
      <w:r w:rsidR="00B62791">
        <w:rPr>
          <w:rFonts w:ascii="Times New Roman" w:eastAsiaTheme="minorEastAsia" w:hAnsi="Times New Roman" w:cs="Times New Roman"/>
          <w:color w:val="000000" w:themeColor="text1"/>
          <w:sz w:val="24"/>
          <w:szCs w:val="24"/>
        </w:rPr>
        <w:t xml:space="preserve">high level </w:t>
      </w:r>
      <w:r w:rsidRPr="000020BE">
        <w:rPr>
          <w:rFonts w:ascii="Times New Roman" w:eastAsiaTheme="minorEastAsia" w:hAnsi="Times New Roman" w:cs="Times New Roman"/>
          <w:color w:val="000000" w:themeColor="text1"/>
          <w:sz w:val="24"/>
          <w:szCs w:val="24"/>
        </w:rPr>
        <w:t xml:space="preserve">endorsement strengthens </w:t>
      </w:r>
      <w:r w:rsidR="00273105" w:rsidRPr="000020BE">
        <w:rPr>
          <w:rFonts w:ascii="Times New Roman" w:eastAsiaTheme="minorEastAsia" w:hAnsi="Times New Roman" w:cs="Times New Roman"/>
          <w:color w:val="000000" w:themeColor="text1"/>
          <w:sz w:val="24"/>
          <w:szCs w:val="24"/>
        </w:rPr>
        <w:t xml:space="preserve">the national statistical system and </w:t>
      </w:r>
      <w:r w:rsidRPr="000020BE">
        <w:rPr>
          <w:rFonts w:ascii="Times New Roman" w:eastAsiaTheme="minorEastAsia" w:hAnsi="Times New Roman" w:cs="Times New Roman"/>
          <w:color w:val="000000" w:themeColor="text1"/>
          <w:sz w:val="24"/>
          <w:szCs w:val="24"/>
        </w:rPr>
        <w:t xml:space="preserve">further empowers </w:t>
      </w:r>
      <w:r w:rsidR="00B62791">
        <w:rPr>
          <w:rFonts w:ascii="Times New Roman" w:eastAsiaTheme="minorEastAsia" w:hAnsi="Times New Roman" w:cs="Times New Roman"/>
          <w:color w:val="000000" w:themeColor="text1"/>
          <w:sz w:val="24"/>
          <w:szCs w:val="24"/>
        </w:rPr>
        <w:t xml:space="preserve">the </w:t>
      </w:r>
      <w:r w:rsidRPr="000020BE">
        <w:rPr>
          <w:rFonts w:ascii="Times New Roman" w:eastAsiaTheme="minorEastAsia" w:hAnsi="Times New Roman" w:cs="Times New Roman"/>
          <w:color w:val="000000" w:themeColor="text1"/>
          <w:sz w:val="24"/>
          <w:szCs w:val="24"/>
        </w:rPr>
        <w:t>leadership</w:t>
      </w:r>
      <w:r w:rsidR="00B62791">
        <w:rPr>
          <w:rFonts w:ascii="Times New Roman" w:eastAsiaTheme="minorEastAsia" w:hAnsi="Times New Roman" w:cs="Times New Roman"/>
          <w:color w:val="000000" w:themeColor="text1"/>
          <w:sz w:val="24"/>
          <w:szCs w:val="24"/>
        </w:rPr>
        <w:t xml:space="preserve"> of the National Statistical Office (NSO)</w:t>
      </w:r>
      <w:r w:rsidRPr="000020BE">
        <w:rPr>
          <w:rFonts w:ascii="Times New Roman" w:eastAsiaTheme="minorEastAsia" w:hAnsi="Times New Roman" w:cs="Times New Roman"/>
          <w:color w:val="000000" w:themeColor="text1"/>
          <w:sz w:val="24"/>
          <w:szCs w:val="24"/>
        </w:rPr>
        <w:t xml:space="preserve"> to effective</w:t>
      </w:r>
      <w:r w:rsidR="0032108E" w:rsidRPr="000020BE">
        <w:rPr>
          <w:rFonts w:ascii="Times New Roman" w:eastAsiaTheme="minorEastAsia" w:hAnsi="Times New Roman" w:cs="Times New Roman"/>
          <w:color w:val="000000" w:themeColor="text1"/>
          <w:sz w:val="24"/>
          <w:szCs w:val="24"/>
        </w:rPr>
        <w:t>ly</w:t>
      </w:r>
      <w:r w:rsidRPr="000020BE">
        <w:rPr>
          <w:rFonts w:ascii="Times New Roman" w:eastAsiaTheme="minorEastAsia" w:hAnsi="Times New Roman" w:cs="Times New Roman"/>
          <w:color w:val="000000" w:themeColor="text1"/>
          <w:sz w:val="24"/>
          <w:szCs w:val="24"/>
        </w:rPr>
        <w:t xml:space="preserve"> coordinate </w:t>
      </w:r>
      <w:r w:rsidR="006372B0" w:rsidRPr="000020BE">
        <w:rPr>
          <w:rFonts w:ascii="Times New Roman" w:eastAsiaTheme="minorEastAsia" w:hAnsi="Times New Roman" w:cs="Times New Roman"/>
          <w:color w:val="000000" w:themeColor="text1"/>
          <w:sz w:val="24"/>
          <w:szCs w:val="24"/>
        </w:rPr>
        <w:t>statistical processes</w:t>
      </w:r>
      <w:r w:rsidR="0032108E" w:rsidRPr="000020BE">
        <w:rPr>
          <w:rFonts w:ascii="Times New Roman" w:eastAsiaTheme="minorEastAsia" w:hAnsi="Times New Roman" w:cs="Times New Roman"/>
          <w:color w:val="000000" w:themeColor="text1"/>
          <w:sz w:val="24"/>
          <w:szCs w:val="24"/>
        </w:rPr>
        <w:t>. It also</w:t>
      </w:r>
      <w:r w:rsidR="006372B0" w:rsidRPr="000020BE">
        <w:rPr>
          <w:rFonts w:ascii="Times New Roman" w:eastAsiaTheme="minorEastAsia" w:hAnsi="Times New Roman" w:cs="Times New Roman"/>
          <w:color w:val="000000" w:themeColor="text1"/>
          <w:sz w:val="24"/>
          <w:szCs w:val="24"/>
        </w:rPr>
        <w:t xml:space="preserve"> guarantees adequate resources for statistical programs within the NSDS </w:t>
      </w:r>
      <w:r w:rsidR="00273105" w:rsidRPr="000020BE">
        <w:rPr>
          <w:rFonts w:ascii="Times New Roman" w:eastAsiaTheme="minorEastAsia" w:hAnsi="Times New Roman" w:cs="Times New Roman"/>
          <w:color w:val="000000" w:themeColor="text1"/>
          <w:sz w:val="24"/>
          <w:szCs w:val="24"/>
        </w:rPr>
        <w:t xml:space="preserve">framework </w:t>
      </w:r>
      <w:r w:rsidR="00B62791">
        <w:rPr>
          <w:rFonts w:ascii="Times New Roman" w:eastAsiaTheme="minorEastAsia" w:hAnsi="Times New Roman" w:cs="Times New Roman"/>
          <w:color w:val="000000" w:themeColor="text1"/>
          <w:sz w:val="24"/>
          <w:szCs w:val="24"/>
        </w:rPr>
        <w:t xml:space="preserve">that </w:t>
      </w:r>
      <w:r w:rsidR="00505EE2" w:rsidRPr="000020BE">
        <w:rPr>
          <w:rFonts w:ascii="Times New Roman" w:eastAsiaTheme="minorEastAsia" w:hAnsi="Times New Roman" w:cs="Times New Roman"/>
          <w:color w:val="000000" w:themeColor="text1"/>
          <w:sz w:val="24"/>
          <w:szCs w:val="24"/>
        </w:rPr>
        <w:t xml:space="preserve">is being developed </w:t>
      </w:r>
      <w:r w:rsidR="00273105" w:rsidRPr="000020BE">
        <w:rPr>
          <w:rFonts w:ascii="Times New Roman" w:eastAsiaTheme="minorEastAsia" w:hAnsi="Times New Roman" w:cs="Times New Roman"/>
          <w:color w:val="000000" w:themeColor="text1"/>
          <w:sz w:val="24"/>
          <w:szCs w:val="24"/>
        </w:rPr>
        <w:t>in collaboration with PARIS21</w:t>
      </w:r>
      <w:r w:rsidR="00FB57D2" w:rsidRPr="000020BE">
        <w:rPr>
          <w:rFonts w:ascii="Times New Roman" w:eastAsiaTheme="minorEastAsia" w:hAnsi="Times New Roman" w:cs="Times New Roman"/>
          <w:color w:val="000000" w:themeColor="text1"/>
          <w:sz w:val="24"/>
          <w:szCs w:val="24"/>
        </w:rPr>
        <w:t xml:space="preserve"> and the </w:t>
      </w:r>
      <w:r w:rsidR="001B71FA" w:rsidRPr="000020BE">
        <w:rPr>
          <w:rFonts w:ascii="Times New Roman" w:eastAsiaTheme="minorEastAsia" w:hAnsi="Times New Roman" w:cs="Times New Roman"/>
          <w:color w:val="000000" w:themeColor="text1"/>
          <w:sz w:val="24"/>
          <w:szCs w:val="24"/>
        </w:rPr>
        <w:t xml:space="preserve">monitoring of the </w:t>
      </w:r>
      <w:r w:rsidR="00FB57D2" w:rsidRPr="000020BE">
        <w:rPr>
          <w:rFonts w:ascii="Times New Roman" w:eastAsiaTheme="minorEastAsia" w:hAnsi="Times New Roman" w:cs="Times New Roman"/>
          <w:color w:val="000000" w:themeColor="text1"/>
          <w:sz w:val="24"/>
          <w:szCs w:val="24"/>
        </w:rPr>
        <w:t>SDGs in collaboration with regional a</w:t>
      </w:r>
      <w:r w:rsidR="007432CC">
        <w:rPr>
          <w:rFonts w:ascii="Times New Roman" w:eastAsiaTheme="minorEastAsia" w:hAnsi="Times New Roman" w:cs="Times New Roman"/>
          <w:color w:val="000000" w:themeColor="text1"/>
          <w:sz w:val="24"/>
          <w:szCs w:val="24"/>
        </w:rPr>
        <w:t>nd global coordinating agencies</w:t>
      </w:r>
      <w:r w:rsidR="00505EE2" w:rsidRPr="000020BE">
        <w:rPr>
          <w:rFonts w:ascii="Times New Roman" w:eastAsiaTheme="minorEastAsia" w:hAnsi="Times New Roman" w:cs="Times New Roman"/>
          <w:color w:val="000000" w:themeColor="text1"/>
          <w:sz w:val="24"/>
          <w:szCs w:val="24"/>
        </w:rPr>
        <w:t>. Coordination is also reinforced, given the endorsement of the regional approach to the development of statistics in the Action Plan</w:t>
      </w:r>
      <w:r w:rsidR="007432CC">
        <w:rPr>
          <w:rFonts w:ascii="Times New Roman" w:eastAsiaTheme="minorEastAsia" w:hAnsi="Times New Roman" w:cs="Times New Roman"/>
          <w:color w:val="000000" w:themeColor="text1"/>
          <w:sz w:val="24"/>
          <w:szCs w:val="24"/>
        </w:rPr>
        <w:t>.</w:t>
      </w:r>
    </w:p>
    <w:p w:rsidR="00273105" w:rsidRPr="000020BE" w:rsidRDefault="00FB57D2" w:rsidP="00EE34B5">
      <w:pPr>
        <w:jc w:val="both"/>
        <w:textAlignment w:val="baseline"/>
        <w:rPr>
          <w:rFonts w:ascii="Times New Roman" w:hAnsi="Times New Roman" w:cs="Times New Roman"/>
          <w:color w:val="0000FF"/>
          <w:sz w:val="24"/>
          <w:szCs w:val="24"/>
        </w:rPr>
      </w:pPr>
      <w:r w:rsidRPr="000020BE">
        <w:rPr>
          <w:rFonts w:ascii="Times New Roman" w:eastAsiaTheme="minorEastAsia" w:hAnsi="Times New Roman" w:cs="Times New Roman"/>
          <w:color w:val="000000" w:themeColor="text1"/>
          <w:sz w:val="24"/>
          <w:szCs w:val="24"/>
        </w:rPr>
        <w:t>Statistical output</w:t>
      </w:r>
      <w:r w:rsidR="00997F1E">
        <w:rPr>
          <w:rFonts w:ascii="Times New Roman" w:eastAsiaTheme="minorEastAsia" w:hAnsi="Times New Roman" w:cs="Times New Roman"/>
          <w:color w:val="000000" w:themeColor="text1"/>
          <w:sz w:val="24"/>
          <w:szCs w:val="24"/>
        </w:rPr>
        <w:t>s</w:t>
      </w:r>
      <w:r w:rsidRPr="000020BE">
        <w:rPr>
          <w:rFonts w:ascii="Times New Roman" w:eastAsiaTheme="minorEastAsia" w:hAnsi="Times New Roman" w:cs="Times New Roman"/>
          <w:color w:val="000000" w:themeColor="text1"/>
          <w:sz w:val="24"/>
          <w:szCs w:val="24"/>
        </w:rPr>
        <w:t xml:space="preserve"> ha</w:t>
      </w:r>
      <w:r w:rsidR="007432CC">
        <w:rPr>
          <w:rFonts w:ascii="Times New Roman" w:eastAsiaTheme="minorEastAsia" w:hAnsi="Times New Roman" w:cs="Times New Roman"/>
          <w:color w:val="000000" w:themeColor="text1"/>
          <w:sz w:val="24"/>
          <w:szCs w:val="24"/>
        </w:rPr>
        <w:t>ve</w:t>
      </w:r>
      <w:r w:rsidRPr="000020BE">
        <w:rPr>
          <w:rFonts w:ascii="Times New Roman" w:eastAsiaTheme="minorEastAsia" w:hAnsi="Times New Roman" w:cs="Times New Roman"/>
          <w:color w:val="000000" w:themeColor="text1"/>
          <w:sz w:val="24"/>
          <w:szCs w:val="24"/>
        </w:rPr>
        <w:t xml:space="preserve"> been and will continue to be built on</w:t>
      </w:r>
      <w:r w:rsidR="00273105" w:rsidRPr="000020BE">
        <w:rPr>
          <w:rFonts w:ascii="Times New Roman" w:eastAsiaTheme="minorEastAsia" w:hAnsi="Times New Roman" w:cs="Times New Roman"/>
          <w:color w:val="000000" w:themeColor="text1"/>
          <w:sz w:val="24"/>
          <w:szCs w:val="24"/>
        </w:rPr>
        <w:t xml:space="preserve"> collaborative partnerships with data communities, users and other stakeholders to ensure harmoni</w:t>
      </w:r>
      <w:r w:rsidR="007432CC">
        <w:rPr>
          <w:rFonts w:ascii="Times New Roman" w:eastAsiaTheme="minorEastAsia" w:hAnsi="Times New Roman" w:cs="Times New Roman"/>
          <w:color w:val="000000" w:themeColor="text1"/>
          <w:sz w:val="24"/>
          <w:szCs w:val="24"/>
        </w:rPr>
        <w:t>s</w:t>
      </w:r>
      <w:r w:rsidR="00273105" w:rsidRPr="000020BE">
        <w:rPr>
          <w:rFonts w:ascii="Times New Roman" w:eastAsiaTheme="minorEastAsia" w:hAnsi="Times New Roman" w:cs="Times New Roman"/>
          <w:color w:val="000000" w:themeColor="text1"/>
          <w:sz w:val="24"/>
          <w:szCs w:val="24"/>
        </w:rPr>
        <w:t xml:space="preserve">ation of methodologies, </w:t>
      </w:r>
      <w:r w:rsidR="007432CC">
        <w:rPr>
          <w:rFonts w:ascii="Times New Roman" w:eastAsiaTheme="minorEastAsia" w:hAnsi="Times New Roman" w:cs="Times New Roman"/>
          <w:color w:val="000000" w:themeColor="text1"/>
          <w:sz w:val="24"/>
          <w:szCs w:val="24"/>
        </w:rPr>
        <w:t>value realisation, resource maximis</w:t>
      </w:r>
      <w:r w:rsidR="00912263" w:rsidRPr="000020BE">
        <w:rPr>
          <w:rFonts w:ascii="Times New Roman" w:eastAsiaTheme="minorEastAsia" w:hAnsi="Times New Roman" w:cs="Times New Roman"/>
          <w:color w:val="000000" w:themeColor="text1"/>
          <w:sz w:val="24"/>
          <w:szCs w:val="24"/>
        </w:rPr>
        <w:t xml:space="preserve">ation and </w:t>
      </w:r>
      <w:r w:rsidR="009D3CB9" w:rsidRPr="000020BE">
        <w:rPr>
          <w:rFonts w:ascii="Times New Roman" w:eastAsiaTheme="minorEastAsia" w:hAnsi="Times New Roman" w:cs="Times New Roman"/>
          <w:color w:val="000000" w:themeColor="text1"/>
          <w:sz w:val="24"/>
          <w:szCs w:val="24"/>
        </w:rPr>
        <w:t>continued</w:t>
      </w:r>
      <w:r w:rsidR="00912263" w:rsidRPr="000020BE">
        <w:rPr>
          <w:rFonts w:ascii="Times New Roman" w:eastAsiaTheme="minorEastAsia" w:hAnsi="Times New Roman" w:cs="Times New Roman"/>
          <w:color w:val="000000" w:themeColor="text1"/>
          <w:sz w:val="24"/>
          <w:szCs w:val="24"/>
        </w:rPr>
        <w:t xml:space="preserve"> advocacy</w:t>
      </w:r>
      <w:r w:rsidR="009D3CB9" w:rsidRPr="000020BE">
        <w:rPr>
          <w:rFonts w:ascii="Times New Roman" w:eastAsiaTheme="minorEastAsia" w:hAnsi="Times New Roman" w:cs="Times New Roman"/>
          <w:color w:val="000000" w:themeColor="text1"/>
          <w:sz w:val="24"/>
          <w:szCs w:val="24"/>
        </w:rPr>
        <w:t>.</w:t>
      </w:r>
      <w:r w:rsidR="00912263" w:rsidRPr="000020BE">
        <w:rPr>
          <w:rFonts w:ascii="Times New Roman" w:eastAsiaTheme="minorEastAsia" w:hAnsi="Times New Roman" w:cs="Times New Roman"/>
          <w:color w:val="000000" w:themeColor="text1"/>
          <w:sz w:val="24"/>
          <w:szCs w:val="24"/>
        </w:rPr>
        <w:t xml:space="preserve"> </w:t>
      </w:r>
    </w:p>
    <w:p w:rsidR="00CF388A" w:rsidRPr="000020BE" w:rsidRDefault="00CF388A" w:rsidP="00EE34B5">
      <w:pPr>
        <w:jc w:val="both"/>
        <w:textAlignment w:val="baseline"/>
        <w:rPr>
          <w:rFonts w:ascii="Times New Roman" w:eastAsia="Times New Roman" w:hAnsi="Times New Roman" w:cs="Times New Roman"/>
          <w:b/>
          <w:color w:val="000000" w:themeColor="text1"/>
          <w:sz w:val="24"/>
          <w:szCs w:val="24"/>
        </w:rPr>
      </w:pPr>
      <w:r w:rsidRPr="000020BE">
        <w:rPr>
          <w:rFonts w:ascii="Times New Roman" w:hAnsi="Times New Roman" w:cs="Times New Roman"/>
          <w:b/>
          <w:color w:val="000000" w:themeColor="text1"/>
          <w:sz w:val="24"/>
          <w:szCs w:val="24"/>
        </w:rPr>
        <w:t>Communication and Advocacy</w:t>
      </w:r>
    </w:p>
    <w:p w:rsidR="00425D97" w:rsidRPr="000020BE" w:rsidRDefault="00385B4E" w:rsidP="00EE34B5">
      <w:pPr>
        <w:jc w:val="both"/>
        <w:textAlignment w:val="baseline"/>
        <w:rPr>
          <w:rFonts w:ascii="Times New Roman" w:eastAsiaTheme="minorEastAsia" w:hAnsi="Times New Roman" w:cs="Times New Roman"/>
          <w:color w:val="000000" w:themeColor="text1"/>
          <w:sz w:val="24"/>
          <w:szCs w:val="24"/>
        </w:rPr>
      </w:pPr>
      <w:r w:rsidRPr="000020BE">
        <w:rPr>
          <w:rFonts w:ascii="Times New Roman" w:eastAsiaTheme="minorEastAsia" w:hAnsi="Times New Roman" w:cs="Times New Roman"/>
          <w:color w:val="000000" w:themeColor="text1"/>
          <w:sz w:val="24"/>
          <w:szCs w:val="24"/>
        </w:rPr>
        <w:t>Communi</w:t>
      </w:r>
      <w:r w:rsidR="0019676F" w:rsidRPr="000020BE">
        <w:rPr>
          <w:rFonts w:ascii="Times New Roman" w:eastAsiaTheme="minorEastAsia" w:hAnsi="Times New Roman" w:cs="Times New Roman"/>
          <w:color w:val="000000" w:themeColor="text1"/>
          <w:sz w:val="24"/>
          <w:szCs w:val="24"/>
        </w:rPr>
        <w:t xml:space="preserve">cation and advocacy are continuously being </w:t>
      </w:r>
      <w:r w:rsidR="007E61BF" w:rsidRPr="000020BE">
        <w:rPr>
          <w:rFonts w:ascii="Times New Roman" w:eastAsiaTheme="minorEastAsia" w:hAnsi="Times New Roman" w:cs="Times New Roman"/>
          <w:color w:val="000000" w:themeColor="text1"/>
          <w:sz w:val="24"/>
          <w:szCs w:val="24"/>
        </w:rPr>
        <w:t xml:space="preserve">improved by existing </w:t>
      </w:r>
      <w:r w:rsidR="00CF388A" w:rsidRPr="000020BE">
        <w:rPr>
          <w:rFonts w:ascii="Times New Roman" w:eastAsiaTheme="minorEastAsia" w:hAnsi="Times New Roman" w:cs="Times New Roman"/>
          <w:color w:val="000000" w:themeColor="text1"/>
          <w:sz w:val="24"/>
          <w:szCs w:val="24"/>
        </w:rPr>
        <w:t xml:space="preserve">strategies and </w:t>
      </w:r>
      <w:r w:rsidR="00D145F8" w:rsidRPr="000020BE">
        <w:rPr>
          <w:rFonts w:ascii="Times New Roman" w:eastAsiaTheme="minorEastAsia" w:hAnsi="Times New Roman" w:cs="Times New Roman"/>
          <w:color w:val="000000" w:themeColor="text1"/>
          <w:sz w:val="24"/>
          <w:szCs w:val="24"/>
        </w:rPr>
        <w:t>i</w:t>
      </w:r>
      <w:r w:rsidR="00CF388A" w:rsidRPr="000020BE">
        <w:rPr>
          <w:rFonts w:ascii="Times New Roman" w:eastAsiaTheme="minorEastAsia" w:hAnsi="Times New Roman" w:cs="Times New Roman"/>
          <w:color w:val="000000" w:themeColor="text1"/>
          <w:sz w:val="24"/>
          <w:szCs w:val="24"/>
        </w:rPr>
        <w:t>nitiatives</w:t>
      </w:r>
      <w:r w:rsidR="00E67F1D">
        <w:rPr>
          <w:rFonts w:ascii="Times New Roman" w:eastAsiaTheme="minorEastAsia" w:hAnsi="Times New Roman" w:cs="Times New Roman"/>
          <w:color w:val="000000" w:themeColor="text1"/>
          <w:sz w:val="24"/>
          <w:szCs w:val="24"/>
        </w:rPr>
        <w:t>. This</w:t>
      </w:r>
      <w:r w:rsidR="007432CC">
        <w:rPr>
          <w:rFonts w:ascii="Times New Roman" w:eastAsiaTheme="minorEastAsia" w:hAnsi="Times New Roman" w:cs="Times New Roman"/>
          <w:color w:val="000000" w:themeColor="text1"/>
          <w:sz w:val="24"/>
          <w:szCs w:val="24"/>
        </w:rPr>
        <w:t xml:space="preserve"> thematic area</w:t>
      </w:r>
      <w:r w:rsidR="006D11B3" w:rsidRPr="000020BE">
        <w:rPr>
          <w:rFonts w:ascii="Times New Roman" w:eastAsiaTheme="minorEastAsia" w:hAnsi="Times New Roman" w:cs="Times New Roman"/>
          <w:color w:val="000000" w:themeColor="text1"/>
          <w:sz w:val="24"/>
          <w:szCs w:val="24"/>
        </w:rPr>
        <w:t xml:space="preserve"> further enable the</w:t>
      </w:r>
      <w:r w:rsidR="00CF388A" w:rsidRPr="000020BE">
        <w:rPr>
          <w:rFonts w:ascii="Times New Roman" w:eastAsiaTheme="minorEastAsia" w:hAnsi="Times New Roman" w:cs="Times New Roman"/>
          <w:color w:val="000000" w:themeColor="text1"/>
          <w:sz w:val="24"/>
          <w:szCs w:val="24"/>
        </w:rPr>
        <w:t xml:space="preserve"> transformation and modernisation of statistics </w:t>
      </w:r>
      <w:r w:rsidR="00F27B1B" w:rsidRPr="000020BE">
        <w:rPr>
          <w:rFonts w:ascii="Times New Roman" w:eastAsiaTheme="minorEastAsia" w:hAnsi="Times New Roman" w:cs="Times New Roman"/>
          <w:color w:val="000000" w:themeColor="text1"/>
          <w:sz w:val="24"/>
          <w:szCs w:val="24"/>
        </w:rPr>
        <w:t xml:space="preserve">as reflected in the annual </w:t>
      </w:r>
      <w:r w:rsidR="00505EE2" w:rsidRPr="000020BE">
        <w:rPr>
          <w:rFonts w:ascii="Times New Roman" w:eastAsiaTheme="minorEastAsia" w:hAnsi="Times New Roman" w:cs="Times New Roman"/>
          <w:color w:val="000000" w:themeColor="text1"/>
          <w:sz w:val="24"/>
          <w:szCs w:val="24"/>
        </w:rPr>
        <w:t>comme</w:t>
      </w:r>
      <w:r w:rsidR="00B97427" w:rsidRPr="000020BE">
        <w:rPr>
          <w:rFonts w:ascii="Times New Roman" w:eastAsiaTheme="minorEastAsia" w:hAnsi="Times New Roman" w:cs="Times New Roman"/>
          <w:color w:val="000000" w:themeColor="text1"/>
          <w:sz w:val="24"/>
          <w:szCs w:val="24"/>
        </w:rPr>
        <w:t>m</w:t>
      </w:r>
      <w:r w:rsidR="00505EE2" w:rsidRPr="000020BE">
        <w:rPr>
          <w:rFonts w:ascii="Times New Roman" w:eastAsiaTheme="minorEastAsia" w:hAnsi="Times New Roman" w:cs="Times New Roman"/>
          <w:color w:val="000000" w:themeColor="text1"/>
          <w:sz w:val="24"/>
          <w:szCs w:val="24"/>
        </w:rPr>
        <w:t>oration</w:t>
      </w:r>
      <w:r w:rsidR="00F27B1B" w:rsidRPr="000020BE">
        <w:rPr>
          <w:rFonts w:ascii="Times New Roman" w:eastAsiaTheme="minorEastAsia" w:hAnsi="Times New Roman" w:cs="Times New Roman"/>
          <w:color w:val="000000" w:themeColor="text1"/>
          <w:sz w:val="24"/>
          <w:szCs w:val="24"/>
        </w:rPr>
        <w:t xml:space="preserve"> of </w:t>
      </w:r>
      <w:r w:rsidR="00CF388A" w:rsidRPr="000020BE">
        <w:rPr>
          <w:rFonts w:ascii="Times New Roman" w:eastAsiaTheme="minorEastAsia" w:hAnsi="Times New Roman" w:cs="Times New Roman"/>
          <w:color w:val="000000" w:themeColor="text1"/>
          <w:sz w:val="24"/>
          <w:szCs w:val="24"/>
        </w:rPr>
        <w:t xml:space="preserve">Caribbean Statistics Day, </w:t>
      </w:r>
      <w:r w:rsidR="00F27B1B" w:rsidRPr="000020BE">
        <w:rPr>
          <w:rFonts w:ascii="Times New Roman" w:eastAsiaTheme="minorEastAsia" w:hAnsi="Times New Roman" w:cs="Times New Roman"/>
          <w:color w:val="000000" w:themeColor="text1"/>
          <w:sz w:val="24"/>
          <w:szCs w:val="24"/>
        </w:rPr>
        <w:t xml:space="preserve">the formation of the </w:t>
      </w:r>
      <w:r w:rsidR="006D11B3" w:rsidRPr="000020BE">
        <w:rPr>
          <w:rFonts w:ascii="Times New Roman" w:eastAsiaTheme="minorEastAsia" w:hAnsi="Times New Roman" w:cs="Times New Roman"/>
          <w:color w:val="000000" w:themeColor="text1"/>
          <w:sz w:val="24"/>
          <w:szCs w:val="24"/>
        </w:rPr>
        <w:t>Caribbean Association of Professional Statisticians,</w:t>
      </w:r>
      <w:r w:rsidR="00F27B1B" w:rsidRPr="000020BE">
        <w:rPr>
          <w:rFonts w:ascii="Times New Roman" w:eastAsiaTheme="minorEastAsia" w:hAnsi="Times New Roman" w:cs="Times New Roman"/>
          <w:color w:val="000000" w:themeColor="text1"/>
          <w:sz w:val="24"/>
          <w:szCs w:val="24"/>
        </w:rPr>
        <w:t xml:space="preserve"> and a</w:t>
      </w:r>
      <w:r w:rsidR="00CF388A" w:rsidRPr="000020BE">
        <w:rPr>
          <w:rFonts w:ascii="Times New Roman" w:eastAsiaTheme="minorEastAsia" w:hAnsi="Times New Roman" w:cs="Times New Roman"/>
          <w:color w:val="000000" w:themeColor="text1"/>
          <w:sz w:val="24"/>
          <w:szCs w:val="24"/>
        </w:rPr>
        <w:t>dvocacy at the highest level of the Community</w:t>
      </w:r>
      <w:r w:rsidR="00AF77CF" w:rsidRPr="000020BE">
        <w:rPr>
          <w:rFonts w:ascii="Times New Roman" w:eastAsiaTheme="minorEastAsia" w:hAnsi="Times New Roman" w:cs="Times New Roman"/>
          <w:color w:val="000000" w:themeColor="text1"/>
          <w:sz w:val="24"/>
          <w:szCs w:val="24"/>
        </w:rPr>
        <w:t xml:space="preserve">. It is also imperative that high level advocates and champions are </w:t>
      </w:r>
      <w:r w:rsidR="00AF21F4" w:rsidRPr="000020BE">
        <w:rPr>
          <w:rFonts w:ascii="Times New Roman" w:eastAsiaTheme="minorEastAsia" w:hAnsi="Times New Roman" w:cs="Times New Roman"/>
          <w:color w:val="000000" w:themeColor="text1"/>
          <w:sz w:val="24"/>
          <w:szCs w:val="24"/>
        </w:rPr>
        <w:t xml:space="preserve">expanded and existing ones </w:t>
      </w:r>
      <w:r w:rsidR="00AF77CF" w:rsidRPr="000020BE">
        <w:rPr>
          <w:rFonts w:ascii="Times New Roman" w:eastAsiaTheme="minorEastAsia" w:hAnsi="Times New Roman" w:cs="Times New Roman"/>
          <w:color w:val="000000" w:themeColor="text1"/>
          <w:sz w:val="24"/>
          <w:szCs w:val="24"/>
        </w:rPr>
        <w:t>sustain</w:t>
      </w:r>
      <w:r w:rsidR="00D145F8" w:rsidRPr="000020BE">
        <w:rPr>
          <w:rFonts w:ascii="Times New Roman" w:eastAsiaTheme="minorEastAsia" w:hAnsi="Times New Roman" w:cs="Times New Roman"/>
          <w:color w:val="000000" w:themeColor="text1"/>
          <w:sz w:val="24"/>
          <w:szCs w:val="24"/>
        </w:rPr>
        <w:t>ed</w:t>
      </w:r>
      <w:r w:rsidR="00505EE2" w:rsidRPr="000020BE">
        <w:rPr>
          <w:rFonts w:ascii="Times New Roman" w:eastAsiaTheme="minorEastAsia" w:hAnsi="Times New Roman" w:cs="Times New Roman"/>
          <w:color w:val="000000" w:themeColor="text1"/>
          <w:sz w:val="24"/>
          <w:szCs w:val="24"/>
        </w:rPr>
        <w:t xml:space="preserve"> </w:t>
      </w:r>
      <w:r w:rsidR="00AF77CF" w:rsidRPr="000020BE">
        <w:rPr>
          <w:rFonts w:ascii="Times New Roman" w:eastAsiaTheme="minorEastAsia" w:hAnsi="Times New Roman" w:cs="Times New Roman"/>
          <w:color w:val="000000" w:themeColor="text1"/>
          <w:sz w:val="24"/>
          <w:szCs w:val="24"/>
        </w:rPr>
        <w:t xml:space="preserve">for the transformative agenda </w:t>
      </w:r>
      <w:r w:rsidR="00425D97" w:rsidRPr="000020BE">
        <w:rPr>
          <w:rFonts w:ascii="Times New Roman" w:eastAsiaTheme="minorEastAsia" w:hAnsi="Times New Roman" w:cs="Times New Roman"/>
          <w:color w:val="000000" w:themeColor="text1"/>
          <w:sz w:val="24"/>
          <w:szCs w:val="24"/>
        </w:rPr>
        <w:t xml:space="preserve">along </w:t>
      </w:r>
      <w:r w:rsidR="00AF77CF" w:rsidRPr="000020BE">
        <w:rPr>
          <w:rFonts w:ascii="Times New Roman" w:eastAsiaTheme="minorEastAsia" w:hAnsi="Times New Roman" w:cs="Times New Roman"/>
          <w:color w:val="000000" w:themeColor="text1"/>
          <w:sz w:val="24"/>
          <w:szCs w:val="24"/>
        </w:rPr>
        <w:t xml:space="preserve">with support </w:t>
      </w:r>
      <w:r w:rsidR="00425D97" w:rsidRPr="000020BE">
        <w:rPr>
          <w:rFonts w:ascii="Times New Roman" w:eastAsiaTheme="minorEastAsia" w:hAnsi="Times New Roman" w:cs="Times New Roman"/>
          <w:color w:val="000000" w:themeColor="text1"/>
          <w:sz w:val="24"/>
          <w:szCs w:val="24"/>
        </w:rPr>
        <w:t xml:space="preserve">from </w:t>
      </w:r>
      <w:r w:rsidR="00AF77CF" w:rsidRPr="000020BE">
        <w:rPr>
          <w:rFonts w:ascii="Times New Roman" w:eastAsiaTheme="minorEastAsia" w:hAnsi="Times New Roman" w:cs="Times New Roman"/>
          <w:color w:val="000000" w:themeColor="text1"/>
          <w:sz w:val="24"/>
          <w:szCs w:val="24"/>
        </w:rPr>
        <w:t xml:space="preserve">advocacy </w:t>
      </w:r>
      <w:r w:rsidR="00425D97" w:rsidRPr="000020BE">
        <w:rPr>
          <w:rFonts w:ascii="Times New Roman" w:eastAsiaTheme="minorEastAsia" w:hAnsi="Times New Roman" w:cs="Times New Roman"/>
          <w:color w:val="000000" w:themeColor="text1"/>
          <w:sz w:val="24"/>
          <w:szCs w:val="24"/>
        </w:rPr>
        <w:t>agencies</w:t>
      </w:r>
      <w:r w:rsidR="00F27B1B" w:rsidRPr="000020BE">
        <w:rPr>
          <w:rFonts w:ascii="Times New Roman" w:eastAsiaTheme="minorEastAsia" w:hAnsi="Times New Roman" w:cs="Times New Roman"/>
          <w:color w:val="000000" w:themeColor="text1"/>
          <w:sz w:val="24"/>
          <w:szCs w:val="24"/>
        </w:rPr>
        <w:t xml:space="preserve"> such</w:t>
      </w:r>
      <w:r w:rsidR="00425D97" w:rsidRPr="000020BE">
        <w:rPr>
          <w:rFonts w:ascii="Times New Roman" w:eastAsiaTheme="minorEastAsia" w:hAnsi="Times New Roman" w:cs="Times New Roman"/>
          <w:color w:val="000000" w:themeColor="text1"/>
          <w:sz w:val="24"/>
          <w:szCs w:val="24"/>
        </w:rPr>
        <w:t xml:space="preserve"> as PARIS 21</w:t>
      </w:r>
      <w:r w:rsidR="00D145F8" w:rsidRPr="000020BE">
        <w:rPr>
          <w:rFonts w:ascii="Times New Roman" w:eastAsiaTheme="minorEastAsia" w:hAnsi="Times New Roman" w:cs="Times New Roman"/>
          <w:color w:val="000000" w:themeColor="text1"/>
          <w:sz w:val="24"/>
          <w:szCs w:val="24"/>
        </w:rPr>
        <w:t>.</w:t>
      </w:r>
    </w:p>
    <w:p w:rsidR="009D3CB9" w:rsidRDefault="00425D97" w:rsidP="00EE34B5">
      <w:pPr>
        <w:jc w:val="both"/>
        <w:textAlignment w:val="baseline"/>
        <w:rPr>
          <w:rFonts w:ascii="Times New Roman" w:eastAsiaTheme="minorEastAsia" w:hAnsi="Times New Roman" w:cs="Times New Roman"/>
          <w:color w:val="000000" w:themeColor="text1"/>
          <w:sz w:val="24"/>
          <w:szCs w:val="24"/>
        </w:rPr>
      </w:pPr>
      <w:r w:rsidRPr="000020BE">
        <w:rPr>
          <w:rFonts w:ascii="Times New Roman" w:eastAsiaTheme="minorEastAsia" w:hAnsi="Times New Roman" w:cs="Times New Roman"/>
          <w:color w:val="000000" w:themeColor="text1"/>
          <w:sz w:val="24"/>
          <w:szCs w:val="24"/>
        </w:rPr>
        <w:t>Effective</w:t>
      </w:r>
      <w:r w:rsidR="00CF388A" w:rsidRPr="000020BE">
        <w:rPr>
          <w:rFonts w:ascii="Times New Roman" w:eastAsiaTheme="minorEastAsia" w:hAnsi="Times New Roman" w:cs="Times New Roman"/>
          <w:color w:val="000000" w:themeColor="text1"/>
          <w:sz w:val="24"/>
          <w:szCs w:val="24"/>
        </w:rPr>
        <w:t xml:space="preserve"> communication strategies</w:t>
      </w:r>
      <w:r w:rsidR="00D145F8" w:rsidRPr="000020BE">
        <w:rPr>
          <w:rFonts w:ascii="Times New Roman" w:eastAsiaTheme="minorEastAsia" w:hAnsi="Times New Roman" w:cs="Times New Roman"/>
          <w:color w:val="000000" w:themeColor="text1"/>
          <w:sz w:val="24"/>
          <w:szCs w:val="24"/>
        </w:rPr>
        <w:t xml:space="preserve"> and </w:t>
      </w:r>
      <w:r w:rsidR="00CF388A" w:rsidRPr="000020BE">
        <w:rPr>
          <w:rFonts w:ascii="Times New Roman" w:eastAsiaTheme="minorEastAsia" w:hAnsi="Times New Roman" w:cs="Times New Roman"/>
          <w:color w:val="000000" w:themeColor="text1"/>
          <w:sz w:val="24"/>
          <w:szCs w:val="24"/>
        </w:rPr>
        <w:t xml:space="preserve">opportunities </w:t>
      </w:r>
      <w:r w:rsidRPr="000020BE">
        <w:rPr>
          <w:rFonts w:ascii="Times New Roman" w:eastAsiaTheme="minorEastAsia" w:hAnsi="Times New Roman" w:cs="Times New Roman"/>
          <w:color w:val="000000" w:themeColor="text1"/>
          <w:sz w:val="24"/>
          <w:szCs w:val="24"/>
        </w:rPr>
        <w:t>must be maintained</w:t>
      </w:r>
      <w:r w:rsidR="00CF388A" w:rsidRPr="000020BE">
        <w:rPr>
          <w:rFonts w:ascii="Times New Roman" w:eastAsiaTheme="minorEastAsia" w:hAnsi="Times New Roman" w:cs="Times New Roman"/>
          <w:color w:val="000000" w:themeColor="text1"/>
          <w:sz w:val="24"/>
          <w:szCs w:val="24"/>
        </w:rPr>
        <w:t xml:space="preserve"> and encourage</w:t>
      </w:r>
      <w:r w:rsidR="00FC3332" w:rsidRPr="000020BE">
        <w:rPr>
          <w:rFonts w:ascii="Times New Roman" w:eastAsiaTheme="minorEastAsia" w:hAnsi="Times New Roman" w:cs="Times New Roman"/>
          <w:color w:val="000000" w:themeColor="text1"/>
          <w:sz w:val="24"/>
          <w:szCs w:val="24"/>
        </w:rPr>
        <w:t xml:space="preserve">d by </w:t>
      </w:r>
      <w:r w:rsidR="00CF388A" w:rsidRPr="000020BE">
        <w:rPr>
          <w:rFonts w:ascii="Times New Roman" w:eastAsiaTheme="minorEastAsia" w:hAnsi="Times New Roman" w:cs="Times New Roman"/>
          <w:color w:val="000000" w:themeColor="text1"/>
          <w:sz w:val="24"/>
          <w:szCs w:val="24"/>
        </w:rPr>
        <w:t xml:space="preserve">  public and private dialogue </w:t>
      </w:r>
      <w:r w:rsidR="00FC3332" w:rsidRPr="000020BE">
        <w:rPr>
          <w:rFonts w:ascii="Times New Roman" w:eastAsiaTheme="minorEastAsia" w:hAnsi="Times New Roman" w:cs="Times New Roman"/>
          <w:color w:val="000000" w:themeColor="text1"/>
          <w:sz w:val="24"/>
          <w:szCs w:val="24"/>
        </w:rPr>
        <w:t>with key partners</w:t>
      </w:r>
      <w:r w:rsidR="00CF388A" w:rsidRPr="000020BE">
        <w:rPr>
          <w:rFonts w:ascii="Times New Roman" w:eastAsiaTheme="minorEastAsia" w:hAnsi="Times New Roman" w:cs="Times New Roman"/>
          <w:color w:val="000000" w:themeColor="text1"/>
          <w:sz w:val="24"/>
          <w:szCs w:val="24"/>
        </w:rPr>
        <w:t>, the media</w:t>
      </w:r>
      <w:r w:rsidR="00D145F8" w:rsidRPr="000020BE">
        <w:rPr>
          <w:rFonts w:ascii="Times New Roman" w:eastAsiaTheme="minorEastAsia" w:hAnsi="Times New Roman" w:cs="Times New Roman"/>
          <w:color w:val="000000" w:themeColor="text1"/>
          <w:sz w:val="24"/>
          <w:szCs w:val="24"/>
        </w:rPr>
        <w:t xml:space="preserve"> and</w:t>
      </w:r>
      <w:r w:rsidR="00CF388A" w:rsidRPr="000020BE">
        <w:rPr>
          <w:rFonts w:ascii="Times New Roman" w:eastAsiaTheme="minorEastAsia" w:hAnsi="Times New Roman" w:cs="Times New Roman"/>
          <w:color w:val="000000" w:themeColor="text1"/>
          <w:sz w:val="24"/>
          <w:szCs w:val="24"/>
        </w:rPr>
        <w:t xml:space="preserve"> the </w:t>
      </w:r>
      <w:r w:rsidR="00FC3332" w:rsidRPr="000020BE">
        <w:rPr>
          <w:rFonts w:ascii="Times New Roman" w:eastAsiaTheme="minorEastAsia" w:hAnsi="Times New Roman" w:cs="Times New Roman"/>
          <w:color w:val="000000" w:themeColor="text1"/>
          <w:sz w:val="24"/>
          <w:szCs w:val="24"/>
        </w:rPr>
        <w:t>civil society</w:t>
      </w:r>
      <w:r w:rsidR="003D7F61" w:rsidRPr="000020BE">
        <w:rPr>
          <w:rFonts w:ascii="Times New Roman" w:eastAsiaTheme="minorEastAsia" w:hAnsi="Times New Roman" w:cs="Times New Roman"/>
          <w:color w:val="000000" w:themeColor="text1"/>
          <w:sz w:val="24"/>
          <w:szCs w:val="24"/>
        </w:rPr>
        <w:t xml:space="preserve">, </w:t>
      </w:r>
      <w:r w:rsidR="00F01070" w:rsidRPr="000020BE">
        <w:rPr>
          <w:rFonts w:ascii="Times New Roman" w:eastAsiaTheme="minorEastAsia" w:hAnsi="Times New Roman" w:cs="Times New Roman"/>
          <w:color w:val="000000" w:themeColor="text1"/>
          <w:sz w:val="24"/>
          <w:szCs w:val="24"/>
        </w:rPr>
        <w:t>National Statistical</w:t>
      </w:r>
      <w:r w:rsidR="003D7F61" w:rsidRPr="000020BE">
        <w:rPr>
          <w:rFonts w:ascii="Times New Roman" w:eastAsiaTheme="minorEastAsia" w:hAnsi="Times New Roman" w:cs="Times New Roman"/>
          <w:color w:val="000000" w:themeColor="text1"/>
          <w:sz w:val="24"/>
          <w:szCs w:val="24"/>
        </w:rPr>
        <w:t>/Inter-agency</w:t>
      </w:r>
      <w:r w:rsidR="00F01070" w:rsidRPr="000020BE">
        <w:rPr>
          <w:rFonts w:ascii="Times New Roman" w:eastAsiaTheme="minorEastAsia" w:hAnsi="Times New Roman" w:cs="Times New Roman"/>
          <w:color w:val="000000" w:themeColor="text1"/>
          <w:sz w:val="24"/>
          <w:szCs w:val="24"/>
        </w:rPr>
        <w:t xml:space="preserve"> Committees, Advisory Committees, Press Releases, Press Conferences, User-Producer seminars etc.</w:t>
      </w:r>
      <w:r w:rsidR="00FC3332" w:rsidRPr="000020BE">
        <w:rPr>
          <w:rFonts w:ascii="Times New Roman" w:eastAsiaTheme="minorEastAsia" w:hAnsi="Times New Roman" w:cs="Times New Roman"/>
          <w:color w:val="000000" w:themeColor="text1"/>
          <w:sz w:val="24"/>
          <w:szCs w:val="24"/>
        </w:rPr>
        <w:t xml:space="preserve"> Th</w:t>
      </w:r>
      <w:r w:rsidR="003D7F61" w:rsidRPr="000020BE">
        <w:rPr>
          <w:rFonts w:ascii="Times New Roman" w:eastAsiaTheme="minorEastAsia" w:hAnsi="Times New Roman" w:cs="Times New Roman"/>
          <w:color w:val="000000" w:themeColor="text1"/>
          <w:sz w:val="24"/>
          <w:szCs w:val="24"/>
        </w:rPr>
        <w:t>erefore,</w:t>
      </w:r>
      <w:r w:rsidR="00FC3332" w:rsidRPr="000020BE">
        <w:rPr>
          <w:rFonts w:ascii="Times New Roman" w:eastAsiaTheme="minorEastAsia" w:hAnsi="Times New Roman" w:cs="Times New Roman"/>
          <w:color w:val="000000" w:themeColor="text1"/>
          <w:sz w:val="24"/>
          <w:szCs w:val="24"/>
        </w:rPr>
        <w:t xml:space="preserve"> establishing </w:t>
      </w:r>
      <w:r w:rsidR="009D3CB9" w:rsidRPr="000020BE">
        <w:rPr>
          <w:rFonts w:ascii="Times New Roman" w:eastAsiaTheme="minorEastAsia" w:hAnsi="Times New Roman" w:cs="Times New Roman"/>
          <w:color w:val="000000" w:themeColor="text1"/>
          <w:sz w:val="24"/>
          <w:szCs w:val="24"/>
        </w:rPr>
        <w:t xml:space="preserve">communication and advocacy </w:t>
      </w:r>
      <w:r w:rsidR="00FC3332" w:rsidRPr="000020BE">
        <w:rPr>
          <w:rFonts w:ascii="Times New Roman" w:eastAsiaTheme="minorEastAsia" w:hAnsi="Times New Roman" w:cs="Times New Roman"/>
          <w:color w:val="000000" w:themeColor="text1"/>
          <w:sz w:val="24"/>
          <w:szCs w:val="24"/>
        </w:rPr>
        <w:t>units</w:t>
      </w:r>
      <w:r w:rsidR="009D3CB9" w:rsidRPr="000020BE">
        <w:rPr>
          <w:rFonts w:ascii="Times New Roman" w:eastAsiaTheme="minorEastAsia" w:hAnsi="Times New Roman" w:cs="Times New Roman"/>
          <w:color w:val="000000" w:themeColor="text1"/>
          <w:sz w:val="24"/>
          <w:szCs w:val="24"/>
        </w:rPr>
        <w:t xml:space="preserve"> within </w:t>
      </w:r>
      <w:r w:rsidR="007432CC">
        <w:rPr>
          <w:rFonts w:ascii="Times New Roman" w:eastAsiaTheme="minorEastAsia" w:hAnsi="Times New Roman" w:cs="Times New Roman"/>
          <w:color w:val="000000" w:themeColor="text1"/>
          <w:sz w:val="24"/>
          <w:szCs w:val="24"/>
        </w:rPr>
        <w:t>NSOs</w:t>
      </w:r>
      <w:r w:rsidR="00DB384D" w:rsidRPr="000020BE">
        <w:rPr>
          <w:rFonts w:ascii="Times New Roman" w:eastAsiaTheme="minorEastAsia" w:hAnsi="Times New Roman" w:cs="Times New Roman"/>
          <w:color w:val="000000" w:themeColor="text1"/>
          <w:sz w:val="24"/>
          <w:szCs w:val="24"/>
        </w:rPr>
        <w:t xml:space="preserve"> </w:t>
      </w:r>
      <w:r w:rsidR="00C3579D" w:rsidRPr="000020BE">
        <w:rPr>
          <w:rFonts w:ascii="Times New Roman" w:eastAsiaTheme="minorEastAsia" w:hAnsi="Times New Roman" w:cs="Times New Roman"/>
          <w:color w:val="000000" w:themeColor="text1"/>
          <w:sz w:val="24"/>
          <w:szCs w:val="24"/>
        </w:rPr>
        <w:t>with added support from regional and global agencies</w:t>
      </w:r>
      <w:r w:rsidR="00DB384D" w:rsidRPr="000020BE">
        <w:rPr>
          <w:rFonts w:ascii="Times New Roman" w:eastAsiaTheme="minorEastAsia" w:hAnsi="Times New Roman" w:cs="Times New Roman"/>
          <w:color w:val="000000" w:themeColor="text1"/>
          <w:sz w:val="24"/>
          <w:szCs w:val="24"/>
        </w:rPr>
        <w:t>,</w:t>
      </w:r>
      <w:r w:rsidR="00C3579D" w:rsidRPr="000020BE">
        <w:rPr>
          <w:rFonts w:ascii="Times New Roman" w:eastAsiaTheme="minorEastAsia" w:hAnsi="Times New Roman" w:cs="Times New Roman"/>
          <w:color w:val="000000" w:themeColor="text1"/>
          <w:sz w:val="24"/>
          <w:szCs w:val="24"/>
        </w:rPr>
        <w:t xml:space="preserve"> </w:t>
      </w:r>
      <w:r w:rsidR="00FC3332" w:rsidRPr="000020BE">
        <w:rPr>
          <w:rFonts w:ascii="Times New Roman" w:eastAsiaTheme="minorEastAsia" w:hAnsi="Times New Roman" w:cs="Times New Roman"/>
          <w:color w:val="000000" w:themeColor="text1"/>
          <w:sz w:val="24"/>
          <w:szCs w:val="24"/>
        </w:rPr>
        <w:t xml:space="preserve">is a major </w:t>
      </w:r>
      <w:r w:rsidR="00F27B1B" w:rsidRPr="000020BE">
        <w:rPr>
          <w:rFonts w:ascii="Times New Roman" w:eastAsiaTheme="minorEastAsia" w:hAnsi="Times New Roman" w:cs="Times New Roman"/>
          <w:color w:val="000000" w:themeColor="text1"/>
          <w:sz w:val="24"/>
          <w:szCs w:val="24"/>
        </w:rPr>
        <w:t xml:space="preserve">element for </w:t>
      </w:r>
      <w:r w:rsidR="00FC3332" w:rsidRPr="000020BE">
        <w:rPr>
          <w:rFonts w:ascii="Times New Roman" w:eastAsiaTheme="minorEastAsia" w:hAnsi="Times New Roman" w:cs="Times New Roman"/>
          <w:color w:val="000000" w:themeColor="text1"/>
          <w:sz w:val="24"/>
          <w:szCs w:val="24"/>
        </w:rPr>
        <w:t>achiev</w:t>
      </w:r>
      <w:r w:rsidR="00F27B1B" w:rsidRPr="000020BE">
        <w:rPr>
          <w:rFonts w:ascii="Times New Roman" w:eastAsiaTheme="minorEastAsia" w:hAnsi="Times New Roman" w:cs="Times New Roman"/>
          <w:color w:val="000000" w:themeColor="text1"/>
          <w:sz w:val="24"/>
          <w:szCs w:val="24"/>
        </w:rPr>
        <w:t>ing</w:t>
      </w:r>
      <w:r w:rsidR="00FC3332" w:rsidRPr="000020BE">
        <w:rPr>
          <w:rFonts w:ascii="Times New Roman" w:eastAsiaTheme="minorEastAsia" w:hAnsi="Times New Roman" w:cs="Times New Roman"/>
          <w:color w:val="000000" w:themeColor="text1"/>
          <w:sz w:val="24"/>
          <w:szCs w:val="24"/>
        </w:rPr>
        <w:t xml:space="preserve"> results</w:t>
      </w:r>
      <w:r w:rsidR="003D7F61" w:rsidRPr="000020BE">
        <w:rPr>
          <w:rFonts w:ascii="Times New Roman" w:eastAsiaTheme="minorEastAsia" w:hAnsi="Times New Roman" w:cs="Times New Roman"/>
          <w:color w:val="000000" w:themeColor="text1"/>
          <w:sz w:val="24"/>
          <w:szCs w:val="24"/>
        </w:rPr>
        <w:t>, namely high quality statistics to be provided to decision makers in a timely manner</w:t>
      </w:r>
      <w:r w:rsidR="00C3579D" w:rsidRPr="000020BE">
        <w:rPr>
          <w:rFonts w:ascii="Times New Roman" w:eastAsiaTheme="minorEastAsia" w:hAnsi="Times New Roman" w:cs="Times New Roman"/>
          <w:color w:val="000000" w:themeColor="text1"/>
          <w:sz w:val="24"/>
          <w:szCs w:val="24"/>
        </w:rPr>
        <w:t>.</w:t>
      </w:r>
    </w:p>
    <w:p w:rsidR="00CF388A" w:rsidRPr="000020BE" w:rsidRDefault="00CF388A" w:rsidP="00EE34B5">
      <w:pPr>
        <w:jc w:val="both"/>
        <w:rPr>
          <w:rFonts w:ascii="Times New Roman" w:hAnsi="Times New Roman" w:cs="Times New Roman"/>
          <w:b/>
          <w:sz w:val="24"/>
          <w:szCs w:val="24"/>
        </w:rPr>
      </w:pPr>
      <w:r w:rsidRPr="000020BE">
        <w:rPr>
          <w:rFonts w:ascii="Times New Roman" w:hAnsi="Times New Roman" w:cs="Times New Roman"/>
          <w:b/>
          <w:sz w:val="24"/>
          <w:szCs w:val="24"/>
        </w:rPr>
        <w:lastRenderedPageBreak/>
        <w:t>Integration</w:t>
      </w:r>
    </w:p>
    <w:p w:rsidR="00CF388A" w:rsidRPr="000020BE" w:rsidRDefault="00C3579D" w:rsidP="00EE34B5">
      <w:pPr>
        <w:spacing w:line="240" w:lineRule="auto"/>
        <w:contextualSpacing/>
        <w:jc w:val="both"/>
        <w:textAlignment w:val="baseline"/>
        <w:rPr>
          <w:rFonts w:ascii="Times New Roman" w:eastAsiaTheme="minorEastAsia" w:hAnsi="Times New Roman" w:cs="Times New Roman"/>
          <w:color w:val="000000" w:themeColor="text1"/>
          <w:sz w:val="24"/>
          <w:szCs w:val="24"/>
          <w:lang w:val="en-GB"/>
        </w:rPr>
      </w:pPr>
      <w:r w:rsidRPr="000020BE">
        <w:rPr>
          <w:rFonts w:ascii="Times New Roman" w:hAnsi="Times New Roman" w:cs="Times New Roman"/>
          <w:sz w:val="24"/>
          <w:szCs w:val="24"/>
        </w:rPr>
        <w:t>Integration</w:t>
      </w:r>
      <w:r w:rsidRPr="000020BE">
        <w:rPr>
          <w:rFonts w:ascii="Times New Roman" w:hAnsi="Times New Roman" w:cs="Times New Roman"/>
          <w:b/>
          <w:sz w:val="24"/>
          <w:szCs w:val="24"/>
        </w:rPr>
        <w:t xml:space="preserve"> </w:t>
      </w:r>
      <w:r w:rsidRPr="000020BE">
        <w:rPr>
          <w:rFonts w:ascii="Times New Roman" w:hAnsi="Times New Roman" w:cs="Times New Roman"/>
          <w:sz w:val="24"/>
          <w:szCs w:val="24"/>
        </w:rPr>
        <w:t>of the national statistical systems within</w:t>
      </w:r>
      <w:r w:rsidRPr="000020BE">
        <w:rPr>
          <w:rFonts w:ascii="Times New Roman" w:eastAsiaTheme="minorEastAsia" w:hAnsi="Times New Roman" w:cs="Times New Roman"/>
          <w:color w:val="000000" w:themeColor="text1"/>
          <w:sz w:val="24"/>
          <w:szCs w:val="24"/>
        </w:rPr>
        <w:t xml:space="preserve"> </w:t>
      </w:r>
      <w:r w:rsidR="00CF388A" w:rsidRPr="000020BE">
        <w:rPr>
          <w:rFonts w:ascii="Times New Roman" w:eastAsiaTheme="minorEastAsia" w:hAnsi="Times New Roman" w:cs="Times New Roman"/>
          <w:color w:val="000000" w:themeColor="text1"/>
          <w:sz w:val="24"/>
          <w:szCs w:val="24"/>
        </w:rPr>
        <w:t xml:space="preserve">the legal environment, coordination and </w:t>
      </w:r>
      <w:r w:rsidR="00785BE1" w:rsidRPr="000020BE">
        <w:rPr>
          <w:rFonts w:ascii="Times New Roman" w:eastAsiaTheme="minorEastAsia" w:hAnsi="Times New Roman" w:cs="Times New Roman"/>
          <w:color w:val="000000" w:themeColor="text1"/>
          <w:sz w:val="24"/>
          <w:szCs w:val="24"/>
        </w:rPr>
        <w:t xml:space="preserve">communication and ICT </w:t>
      </w:r>
      <w:r w:rsidR="003A72A6" w:rsidRPr="000020BE">
        <w:rPr>
          <w:rFonts w:ascii="Times New Roman" w:eastAsiaTheme="minorEastAsia" w:hAnsi="Times New Roman" w:cs="Times New Roman"/>
          <w:color w:val="000000" w:themeColor="text1"/>
          <w:sz w:val="24"/>
          <w:szCs w:val="24"/>
        </w:rPr>
        <w:t>infra</w:t>
      </w:r>
      <w:r w:rsidR="00785BE1" w:rsidRPr="000020BE">
        <w:rPr>
          <w:rFonts w:ascii="Times New Roman" w:eastAsiaTheme="minorEastAsia" w:hAnsi="Times New Roman" w:cs="Times New Roman"/>
          <w:color w:val="000000" w:themeColor="text1"/>
          <w:sz w:val="24"/>
          <w:szCs w:val="24"/>
        </w:rPr>
        <w:t xml:space="preserve">structures, resource availability and capacity are </w:t>
      </w:r>
      <w:r w:rsidR="00DB384D" w:rsidRPr="000020BE">
        <w:rPr>
          <w:rFonts w:ascii="Times New Roman" w:eastAsiaTheme="minorEastAsia" w:hAnsi="Times New Roman" w:cs="Times New Roman"/>
          <w:color w:val="000000" w:themeColor="text1"/>
          <w:sz w:val="24"/>
          <w:szCs w:val="24"/>
        </w:rPr>
        <w:t>necessary</w:t>
      </w:r>
      <w:r w:rsidR="00785BE1" w:rsidRPr="000020BE">
        <w:rPr>
          <w:rFonts w:ascii="Times New Roman" w:eastAsiaTheme="minorEastAsia" w:hAnsi="Times New Roman" w:cs="Times New Roman"/>
          <w:color w:val="000000" w:themeColor="text1"/>
          <w:sz w:val="24"/>
          <w:szCs w:val="24"/>
        </w:rPr>
        <w:t xml:space="preserve"> </w:t>
      </w:r>
      <w:r w:rsidR="003B63B8" w:rsidRPr="000020BE">
        <w:rPr>
          <w:rFonts w:ascii="Times New Roman" w:eastAsiaTheme="minorEastAsia" w:hAnsi="Times New Roman" w:cs="Times New Roman"/>
          <w:color w:val="000000" w:themeColor="text1"/>
          <w:sz w:val="24"/>
          <w:szCs w:val="24"/>
        </w:rPr>
        <w:t>for effecting the transformative agenda</w:t>
      </w:r>
      <w:r w:rsidR="007432CC">
        <w:rPr>
          <w:rFonts w:ascii="Times New Roman" w:eastAsiaTheme="minorEastAsia" w:hAnsi="Times New Roman" w:cs="Times New Roman"/>
          <w:color w:val="000000" w:themeColor="text1"/>
          <w:sz w:val="24"/>
          <w:szCs w:val="24"/>
        </w:rPr>
        <w:t>.</w:t>
      </w:r>
      <w:r w:rsidR="003B63B8" w:rsidRPr="000020BE">
        <w:rPr>
          <w:rFonts w:ascii="Times New Roman" w:eastAsiaTheme="minorEastAsia" w:hAnsi="Times New Roman" w:cs="Times New Roman"/>
          <w:color w:val="000000" w:themeColor="text1"/>
          <w:sz w:val="24"/>
          <w:szCs w:val="24"/>
        </w:rPr>
        <w:t xml:space="preserve">  </w:t>
      </w:r>
      <w:r w:rsidR="007432CC">
        <w:rPr>
          <w:rFonts w:ascii="Times New Roman" w:eastAsiaTheme="minorEastAsia" w:hAnsi="Times New Roman" w:cs="Times New Roman"/>
          <w:color w:val="000000" w:themeColor="text1"/>
          <w:sz w:val="24"/>
          <w:szCs w:val="24"/>
        </w:rPr>
        <w:t>W</w:t>
      </w:r>
      <w:r w:rsidR="003B63B8" w:rsidRPr="000020BE">
        <w:rPr>
          <w:rFonts w:ascii="Times New Roman" w:eastAsiaTheme="minorEastAsia" w:hAnsi="Times New Roman" w:cs="Times New Roman"/>
          <w:color w:val="000000" w:themeColor="text1"/>
          <w:sz w:val="24"/>
          <w:szCs w:val="24"/>
        </w:rPr>
        <w:t xml:space="preserve">ithin such </w:t>
      </w:r>
      <w:r w:rsidR="007432CC">
        <w:rPr>
          <w:rFonts w:ascii="Times New Roman" w:eastAsiaTheme="minorEastAsia" w:hAnsi="Times New Roman" w:cs="Times New Roman"/>
          <w:color w:val="000000" w:themeColor="text1"/>
          <w:sz w:val="24"/>
          <w:szCs w:val="24"/>
        </w:rPr>
        <w:t xml:space="preserve">an </w:t>
      </w:r>
      <w:r w:rsidR="003B63B8" w:rsidRPr="000020BE">
        <w:rPr>
          <w:rFonts w:ascii="Times New Roman" w:eastAsiaTheme="minorEastAsia" w:hAnsi="Times New Roman" w:cs="Times New Roman"/>
          <w:color w:val="000000" w:themeColor="text1"/>
          <w:sz w:val="24"/>
          <w:szCs w:val="24"/>
        </w:rPr>
        <w:t>integration</w:t>
      </w:r>
      <w:r w:rsidR="007432CC">
        <w:rPr>
          <w:rFonts w:ascii="Times New Roman" w:eastAsiaTheme="minorEastAsia" w:hAnsi="Times New Roman" w:cs="Times New Roman"/>
          <w:color w:val="000000" w:themeColor="text1"/>
          <w:sz w:val="24"/>
          <w:szCs w:val="24"/>
        </w:rPr>
        <w:t xml:space="preserve"> model</w:t>
      </w:r>
      <w:r w:rsidR="003B63B8" w:rsidRPr="000020BE">
        <w:rPr>
          <w:rFonts w:ascii="Times New Roman" w:eastAsiaTheme="minorEastAsia" w:hAnsi="Times New Roman" w:cs="Times New Roman"/>
          <w:color w:val="000000" w:themeColor="text1"/>
          <w:sz w:val="24"/>
          <w:szCs w:val="24"/>
        </w:rPr>
        <w:t xml:space="preserve"> </w:t>
      </w:r>
      <w:r w:rsidR="00CF388A" w:rsidRPr="000020BE">
        <w:rPr>
          <w:rFonts w:ascii="Times New Roman" w:eastAsiaTheme="minorEastAsia" w:hAnsi="Times New Roman" w:cs="Times New Roman"/>
          <w:color w:val="000000" w:themeColor="text1"/>
          <w:sz w:val="24"/>
          <w:szCs w:val="24"/>
          <w:lang w:val="en-GB"/>
        </w:rPr>
        <w:t xml:space="preserve">National Statistical Councils </w:t>
      </w:r>
      <w:r w:rsidR="003B63B8" w:rsidRPr="000020BE">
        <w:rPr>
          <w:rFonts w:ascii="Times New Roman" w:eastAsiaTheme="minorEastAsia" w:hAnsi="Times New Roman" w:cs="Times New Roman"/>
          <w:color w:val="000000" w:themeColor="text1"/>
          <w:sz w:val="24"/>
          <w:szCs w:val="24"/>
          <w:lang w:val="en-GB"/>
        </w:rPr>
        <w:t>can be establish</w:t>
      </w:r>
      <w:r w:rsidR="001B71FA" w:rsidRPr="000020BE">
        <w:rPr>
          <w:rFonts w:ascii="Times New Roman" w:eastAsiaTheme="minorEastAsia" w:hAnsi="Times New Roman" w:cs="Times New Roman"/>
          <w:color w:val="000000" w:themeColor="text1"/>
          <w:sz w:val="24"/>
          <w:szCs w:val="24"/>
          <w:lang w:val="en-GB"/>
        </w:rPr>
        <w:t>ed</w:t>
      </w:r>
      <w:r w:rsidR="003B63B8" w:rsidRPr="000020BE">
        <w:rPr>
          <w:rFonts w:ascii="Times New Roman" w:eastAsiaTheme="minorEastAsia" w:hAnsi="Times New Roman" w:cs="Times New Roman"/>
          <w:color w:val="000000" w:themeColor="text1"/>
          <w:sz w:val="24"/>
          <w:szCs w:val="24"/>
          <w:lang w:val="en-GB"/>
        </w:rPr>
        <w:t xml:space="preserve"> to further </w:t>
      </w:r>
      <w:r w:rsidR="007432CC">
        <w:rPr>
          <w:rFonts w:ascii="Times New Roman" w:eastAsiaTheme="minorEastAsia" w:hAnsi="Times New Roman" w:cs="Times New Roman"/>
          <w:color w:val="000000" w:themeColor="text1"/>
          <w:sz w:val="24"/>
          <w:szCs w:val="24"/>
          <w:lang w:val="en-GB"/>
        </w:rPr>
        <w:t>enable</w:t>
      </w:r>
      <w:r w:rsidR="003B63B8" w:rsidRPr="000020BE">
        <w:rPr>
          <w:rFonts w:ascii="Times New Roman" w:eastAsiaTheme="minorEastAsia" w:hAnsi="Times New Roman" w:cs="Times New Roman"/>
          <w:color w:val="000000" w:themeColor="text1"/>
          <w:sz w:val="24"/>
          <w:szCs w:val="24"/>
          <w:lang w:val="en-GB"/>
        </w:rPr>
        <w:t xml:space="preserve"> the </w:t>
      </w:r>
      <w:r w:rsidR="00CF388A" w:rsidRPr="000020BE">
        <w:rPr>
          <w:rFonts w:ascii="Times New Roman" w:eastAsiaTheme="minorEastAsia" w:hAnsi="Times New Roman" w:cs="Times New Roman"/>
          <w:color w:val="000000" w:themeColor="text1"/>
          <w:sz w:val="24"/>
          <w:szCs w:val="24"/>
          <w:lang w:val="en-GB"/>
        </w:rPr>
        <w:t>transformation process</w:t>
      </w:r>
      <w:r w:rsidR="003B63B8" w:rsidRPr="000020BE">
        <w:rPr>
          <w:rFonts w:ascii="Times New Roman" w:eastAsiaTheme="minorEastAsia" w:hAnsi="Times New Roman" w:cs="Times New Roman"/>
          <w:color w:val="000000" w:themeColor="text1"/>
          <w:sz w:val="24"/>
          <w:szCs w:val="24"/>
          <w:lang w:val="en-GB"/>
        </w:rPr>
        <w:t xml:space="preserve">. </w:t>
      </w:r>
      <w:r w:rsidR="007432CC">
        <w:rPr>
          <w:rFonts w:ascii="Times New Roman" w:eastAsiaTheme="minorEastAsia" w:hAnsi="Times New Roman" w:cs="Times New Roman"/>
          <w:color w:val="000000" w:themeColor="text1"/>
          <w:sz w:val="24"/>
          <w:szCs w:val="24"/>
          <w:lang w:val="en-GB"/>
        </w:rPr>
        <w:t>This</w:t>
      </w:r>
      <w:r w:rsidR="003B63B8" w:rsidRPr="000020BE">
        <w:rPr>
          <w:rFonts w:ascii="Times New Roman" w:eastAsiaTheme="minorEastAsia" w:hAnsi="Times New Roman" w:cs="Times New Roman"/>
          <w:color w:val="000000" w:themeColor="text1"/>
          <w:sz w:val="24"/>
          <w:szCs w:val="24"/>
          <w:lang w:val="en-GB"/>
        </w:rPr>
        <w:t xml:space="preserve"> mechanism will </w:t>
      </w:r>
      <w:r w:rsidR="007432CC">
        <w:rPr>
          <w:rFonts w:ascii="Times New Roman" w:eastAsiaTheme="minorEastAsia" w:hAnsi="Times New Roman" w:cs="Times New Roman"/>
          <w:color w:val="000000" w:themeColor="text1"/>
          <w:sz w:val="24"/>
          <w:szCs w:val="24"/>
          <w:lang w:val="en-GB"/>
        </w:rPr>
        <w:t>make possible</w:t>
      </w:r>
      <w:r w:rsidR="00CF388A" w:rsidRPr="000020BE">
        <w:rPr>
          <w:rFonts w:ascii="Times New Roman" w:eastAsiaTheme="minorEastAsia" w:hAnsi="Times New Roman" w:cs="Times New Roman"/>
          <w:color w:val="000000" w:themeColor="text1"/>
          <w:sz w:val="24"/>
          <w:szCs w:val="24"/>
          <w:lang w:val="en-GB"/>
        </w:rPr>
        <w:t xml:space="preserve"> </w:t>
      </w:r>
      <w:r w:rsidR="003B63B8" w:rsidRPr="000020BE">
        <w:rPr>
          <w:rFonts w:ascii="Times New Roman" w:eastAsiaTheme="minorEastAsia" w:hAnsi="Times New Roman" w:cs="Times New Roman"/>
          <w:color w:val="000000" w:themeColor="text1"/>
          <w:sz w:val="24"/>
          <w:szCs w:val="24"/>
          <w:lang w:val="en-GB"/>
        </w:rPr>
        <w:t xml:space="preserve">the </w:t>
      </w:r>
      <w:r w:rsidR="007432CC">
        <w:rPr>
          <w:rFonts w:ascii="Times New Roman" w:eastAsiaTheme="minorEastAsia" w:hAnsi="Times New Roman" w:cs="Times New Roman"/>
          <w:color w:val="000000" w:themeColor="text1"/>
          <w:sz w:val="24"/>
          <w:szCs w:val="24"/>
          <w:lang w:val="en-GB"/>
        </w:rPr>
        <w:t>access</w:t>
      </w:r>
      <w:r w:rsidR="003B63B8" w:rsidRPr="000020BE">
        <w:rPr>
          <w:rFonts w:ascii="Times New Roman" w:eastAsiaTheme="minorEastAsia" w:hAnsi="Times New Roman" w:cs="Times New Roman"/>
          <w:color w:val="000000" w:themeColor="text1"/>
          <w:sz w:val="24"/>
          <w:szCs w:val="24"/>
          <w:lang w:val="en-GB"/>
        </w:rPr>
        <w:t xml:space="preserve"> for data</w:t>
      </w:r>
      <w:r w:rsidR="009F1806" w:rsidRPr="000020BE">
        <w:rPr>
          <w:rFonts w:ascii="Times New Roman" w:eastAsiaTheme="minorEastAsia" w:hAnsi="Times New Roman" w:cs="Times New Roman"/>
          <w:color w:val="000000" w:themeColor="text1"/>
          <w:sz w:val="24"/>
          <w:szCs w:val="24"/>
          <w:lang w:val="en-GB"/>
        </w:rPr>
        <w:t xml:space="preserve"> from the most reliable source</w:t>
      </w:r>
      <w:r w:rsidR="003A72A6" w:rsidRPr="000020BE">
        <w:rPr>
          <w:rFonts w:ascii="Times New Roman" w:eastAsiaTheme="minorEastAsia" w:hAnsi="Times New Roman" w:cs="Times New Roman"/>
          <w:color w:val="000000" w:themeColor="text1"/>
          <w:sz w:val="24"/>
          <w:szCs w:val="24"/>
          <w:lang w:val="en-GB"/>
        </w:rPr>
        <w:t>s</w:t>
      </w:r>
      <w:r w:rsidR="003B63B8" w:rsidRPr="000020BE">
        <w:rPr>
          <w:rFonts w:ascii="Times New Roman" w:eastAsiaTheme="minorEastAsia" w:hAnsi="Times New Roman" w:cs="Times New Roman"/>
          <w:color w:val="000000" w:themeColor="text1"/>
          <w:sz w:val="24"/>
          <w:szCs w:val="24"/>
          <w:lang w:val="en-GB"/>
        </w:rPr>
        <w:t xml:space="preserve"> in a </w:t>
      </w:r>
      <w:r w:rsidR="00CF388A" w:rsidRPr="000020BE">
        <w:rPr>
          <w:rFonts w:ascii="Times New Roman" w:eastAsiaTheme="minorEastAsia" w:hAnsi="Times New Roman" w:cs="Times New Roman"/>
          <w:color w:val="000000" w:themeColor="text1"/>
          <w:sz w:val="24"/>
          <w:szCs w:val="24"/>
          <w:lang w:val="en-GB"/>
        </w:rPr>
        <w:t xml:space="preserve">timely </w:t>
      </w:r>
      <w:r w:rsidR="009F1806" w:rsidRPr="000020BE">
        <w:rPr>
          <w:rFonts w:ascii="Times New Roman" w:eastAsiaTheme="minorEastAsia" w:hAnsi="Times New Roman" w:cs="Times New Roman"/>
          <w:color w:val="000000" w:themeColor="text1"/>
          <w:sz w:val="24"/>
          <w:szCs w:val="24"/>
          <w:lang w:val="en-GB"/>
        </w:rPr>
        <w:t>manner</w:t>
      </w:r>
      <w:r w:rsidR="004B72A0">
        <w:rPr>
          <w:rFonts w:ascii="Times New Roman" w:eastAsiaTheme="minorEastAsia" w:hAnsi="Times New Roman" w:cs="Times New Roman"/>
          <w:color w:val="000000" w:themeColor="text1"/>
          <w:sz w:val="24"/>
          <w:szCs w:val="24"/>
          <w:lang w:val="en-GB"/>
        </w:rPr>
        <w:t xml:space="preserve"> </w:t>
      </w:r>
      <w:r w:rsidR="004B72A0" w:rsidRPr="00B1490F">
        <w:rPr>
          <w:rFonts w:ascii="Times New Roman" w:eastAsiaTheme="minorEastAsia" w:hAnsi="Times New Roman" w:cs="Times New Roman"/>
          <w:sz w:val="24"/>
          <w:szCs w:val="24"/>
          <w:lang w:val="en-GB"/>
        </w:rPr>
        <w:t>while decreasing production costs and enhancing the quality of final deliveries</w:t>
      </w:r>
      <w:r w:rsidR="009F1806" w:rsidRPr="000020BE">
        <w:rPr>
          <w:rFonts w:ascii="Times New Roman" w:eastAsiaTheme="minorEastAsia" w:hAnsi="Times New Roman" w:cs="Times New Roman"/>
          <w:color w:val="000000" w:themeColor="text1"/>
          <w:sz w:val="24"/>
          <w:szCs w:val="24"/>
          <w:lang w:val="en-GB"/>
        </w:rPr>
        <w:t>.</w:t>
      </w:r>
      <w:r w:rsidR="007432CC">
        <w:rPr>
          <w:rFonts w:ascii="Times New Roman" w:eastAsiaTheme="minorEastAsia" w:hAnsi="Times New Roman" w:cs="Times New Roman"/>
          <w:color w:val="000000" w:themeColor="text1"/>
          <w:sz w:val="24"/>
          <w:szCs w:val="24"/>
          <w:lang w:val="en-GB"/>
        </w:rPr>
        <w:t xml:space="preserve"> </w:t>
      </w:r>
      <w:r w:rsidR="009F1806" w:rsidRPr="000020BE">
        <w:rPr>
          <w:rFonts w:ascii="Times New Roman" w:eastAsiaTheme="minorEastAsia" w:hAnsi="Times New Roman" w:cs="Times New Roman"/>
          <w:color w:val="000000" w:themeColor="text1"/>
          <w:sz w:val="24"/>
          <w:szCs w:val="24"/>
          <w:lang w:val="en-GB"/>
        </w:rPr>
        <w:t xml:space="preserve">Integration </w:t>
      </w:r>
      <w:r w:rsidR="00F27B1B" w:rsidRPr="000020BE">
        <w:rPr>
          <w:rFonts w:ascii="Times New Roman" w:eastAsiaTheme="minorEastAsia" w:hAnsi="Times New Roman" w:cs="Times New Roman"/>
          <w:color w:val="000000" w:themeColor="text1"/>
          <w:sz w:val="24"/>
          <w:szCs w:val="24"/>
          <w:lang w:val="en-GB"/>
        </w:rPr>
        <w:t>is</w:t>
      </w:r>
      <w:r w:rsidR="009F1806" w:rsidRPr="000020BE">
        <w:rPr>
          <w:rFonts w:ascii="Times New Roman" w:eastAsiaTheme="minorEastAsia" w:hAnsi="Times New Roman" w:cs="Times New Roman"/>
          <w:color w:val="000000" w:themeColor="text1"/>
          <w:sz w:val="24"/>
          <w:szCs w:val="24"/>
          <w:lang w:val="en-GB"/>
        </w:rPr>
        <w:t xml:space="preserve"> also</w:t>
      </w:r>
      <w:r w:rsidR="00F27B1B" w:rsidRPr="000020BE">
        <w:rPr>
          <w:rFonts w:ascii="Times New Roman" w:eastAsiaTheme="minorEastAsia" w:hAnsi="Times New Roman" w:cs="Times New Roman"/>
          <w:color w:val="000000" w:themeColor="text1"/>
          <w:sz w:val="24"/>
          <w:szCs w:val="24"/>
          <w:lang w:val="en-GB"/>
        </w:rPr>
        <w:t xml:space="preserve"> </w:t>
      </w:r>
      <w:r w:rsidR="00997F1E" w:rsidRPr="000020BE">
        <w:rPr>
          <w:rFonts w:ascii="Times New Roman" w:eastAsiaTheme="minorEastAsia" w:hAnsi="Times New Roman" w:cs="Times New Roman"/>
          <w:color w:val="000000" w:themeColor="text1"/>
          <w:sz w:val="24"/>
          <w:szCs w:val="24"/>
          <w:lang w:val="en-GB"/>
        </w:rPr>
        <w:t>essential for</w:t>
      </w:r>
      <w:r w:rsidR="008A307E" w:rsidRPr="000020BE">
        <w:rPr>
          <w:rFonts w:ascii="Times New Roman" w:eastAsiaTheme="minorEastAsia" w:hAnsi="Times New Roman" w:cs="Times New Roman"/>
          <w:color w:val="000000" w:themeColor="text1"/>
          <w:sz w:val="24"/>
          <w:szCs w:val="24"/>
          <w:lang w:val="en-GB"/>
        </w:rPr>
        <w:t xml:space="preserve"> the </w:t>
      </w:r>
      <w:r w:rsidR="00997F1E" w:rsidRPr="000020BE">
        <w:rPr>
          <w:rFonts w:ascii="Times New Roman" w:eastAsiaTheme="minorEastAsia" w:hAnsi="Times New Roman" w:cs="Times New Roman"/>
          <w:color w:val="000000" w:themeColor="text1"/>
          <w:sz w:val="24"/>
          <w:szCs w:val="24"/>
          <w:lang w:val="en-GB"/>
        </w:rPr>
        <w:t>evaluation of</w:t>
      </w:r>
      <w:r w:rsidR="009F1806" w:rsidRPr="000020BE">
        <w:rPr>
          <w:rFonts w:ascii="Times New Roman" w:eastAsiaTheme="minorEastAsia" w:hAnsi="Times New Roman" w:cs="Times New Roman"/>
          <w:color w:val="000000" w:themeColor="text1"/>
          <w:sz w:val="24"/>
          <w:szCs w:val="24"/>
          <w:lang w:val="en-GB"/>
        </w:rPr>
        <w:t xml:space="preserve"> data production</w:t>
      </w:r>
      <w:r w:rsidR="003A72A6" w:rsidRPr="000020BE">
        <w:rPr>
          <w:rFonts w:ascii="Times New Roman" w:eastAsiaTheme="minorEastAsia" w:hAnsi="Times New Roman" w:cs="Times New Roman"/>
          <w:color w:val="000000" w:themeColor="text1"/>
          <w:sz w:val="24"/>
          <w:szCs w:val="24"/>
          <w:lang w:val="en-GB"/>
        </w:rPr>
        <w:t xml:space="preserve"> -</w:t>
      </w:r>
      <w:r w:rsidR="009F1806" w:rsidRPr="000020BE">
        <w:rPr>
          <w:rFonts w:ascii="Times New Roman" w:eastAsiaTheme="minorEastAsia" w:hAnsi="Times New Roman" w:cs="Times New Roman"/>
          <w:color w:val="000000" w:themeColor="text1"/>
          <w:sz w:val="24"/>
          <w:szCs w:val="24"/>
          <w:lang w:val="en-GB"/>
        </w:rPr>
        <w:t xml:space="preserve"> their standard</w:t>
      </w:r>
      <w:r w:rsidR="003A72A6" w:rsidRPr="000020BE">
        <w:rPr>
          <w:rFonts w:ascii="Times New Roman" w:eastAsiaTheme="minorEastAsia" w:hAnsi="Times New Roman" w:cs="Times New Roman"/>
          <w:color w:val="000000" w:themeColor="text1"/>
          <w:sz w:val="24"/>
          <w:szCs w:val="24"/>
          <w:lang w:val="en-GB"/>
        </w:rPr>
        <w:t xml:space="preserve">s </w:t>
      </w:r>
      <w:r w:rsidR="00997F1E" w:rsidRPr="000020BE">
        <w:rPr>
          <w:rFonts w:ascii="Times New Roman" w:eastAsiaTheme="minorEastAsia" w:hAnsi="Times New Roman" w:cs="Times New Roman"/>
          <w:color w:val="000000" w:themeColor="text1"/>
          <w:sz w:val="24"/>
          <w:szCs w:val="24"/>
          <w:lang w:val="en-GB"/>
        </w:rPr>
        <w:t>and processes</w:t>
      </w:r>
      <w:r w:rsidR="009F1806" w:rsidRPr="000020BE">
        <w:rPr>
          <w:rFonts w:ascii="Times New Roman" w:eastAsiaTheme="minorEastAsia" w:hAnsi="Times New Roman" w:cs="Times New Roman"/>
          <w:color w:val="000000" w:themeColor="text1"/>
          <w:sz w:val="24"/>
          <w:szCs w:val="24"/>
          <w:lang w:val="en-GB"/>
        </w:rPr>
        <w:t xml:space="preserve"> thr</w:t>
      </w:r>
      <w:r w:rsidR="0097348F" w:rsidRPr="000020BE">
        <w:rPr>
          <w:rFonts w:ascii="Times New Roman" w:eastAsiaTheme="minorEastAsia" w:hAnsi="Times New Roman" w:cs="Times New Roman"/>
          <w:color w:val="000000" w:themeColor="text1"/>
          <w:sz w:val="24"/>
          <w:szCs w:val="24"/>
          <w:lang w:val="en-GB"/>
        </w:rPr>
        <w:t xml:space="preserve">ough globally recognised practices </w:t>
      </w:r>
      <w:r w:rsidR="003A72A6" w:rsidRPr="000020BE">
        <w:rPr>
          <w:rFonts w:ascii="Times New Roman" w:eastAsiaTheme="minorEastAsia" w:hAnsi="Times New Roman" w:cs="Times New Roman"/>
          <w:color w:val="000000" w:themeColor="text1"/>
          <w:sz w:val="24"/>
          <w:szCs w:val="24"/>
          <w:lang w:val="en-GB"/>
        </w:rPr>
        <w:t xml:space="preserve">such </w:t>
      </w:r>
      <w:r w:rsidR="0097348F" w:rsidRPr="000020BE">
        <w:rPr>
          <w:rFonts w:ascii="Times New Roman" w:eastAsiaTheme="minorEastAsia" w:hAnsi="Times New Roman" w:cs="Times New Roman"/>
          <w:color w:val="000000" w:themeColor="text1"/>
          <w:sz w:val="24"/>
          <w:szCs w:val="24"/>
          <w:lang w:val="en-GB"/>
        </w:rPr>
        <w:t xml:space="preserve">as the </w:t>
      </w:r>
      <w:r w:rsidR="003A72A6" w:rsidRPr="000020BE">
        <w:rPr>
          <w:rFonts w:ascii="Times New Roman" w:eastAsiaTheme="minorEastAsia" w:hAnsi="Times New Roman" w:cs="Times New Roman"/>
          <w:color w:val="000000" w:themeColor="text1"/>
          <w:sz w:val="24"/>
          <w:szCs w:val="24"/>
          <w:lang w:val="en-GB"/>
        </w:rPr>
        <w:t>Fundamental Principles of Official Statistics (</w:t>
      </w:r>
      <w:r w:rsidR="0097348F" w:rsidRPr="000020BE">
        <w:rPr>
          <w:rFonts w:ascii="Times New Roman" w:eastAsiaTheme="minorEastAsia" w:hAnsi="Times New Roman" w:cs="Times New Roman"/>
          <w:color w:val="000000" w:themeColor="text1"/>
          <w:sz w:val="24"/>
          <w:szCs w:val="24"/>
          <w:lang w:val="en-GB"/>
        </w:rPr>
        <w:t>FPOS</w:t>
      </w:r>
      <w:r w:rsidR="003A72A6" w:rsidRPr="000020BE">
        <w:rPr>
          <w:rFonts w:ascii="Times New Roman" w:eastAsiaTheme="minorEastAsia" w:hAnsi="Times New Roman" w:cs="Times New Roman"/>
          <w:color w:val="000000" w:themeColor="text1"/>
          <w:sz w:val="24"/>
          <w:szCs w:val="24"/>
          <w:lang w:val="en-GB"/>
        </w:rPr>
        <w:t xml:space="preserve">), the CARICOM Code of Good Statistical Practices </w:t>
      </w:r>
      <w:r w:rsidR="0097348F" w:rsidRPr="000020BE">
        <w:rPr>
          <w:rFonts w:ascii="Times New Roman" w:eastAsiaTheme="minorEastAsia" w:hAnsi="Times New Roman" w:cs="Times New Roman"/>
          <w:color w:val="000000" w:themeColor="text1"/>
          <w:sz w:val="24"/>
          <w:szCs w:val="24"/>
          <w:lang w:val="en-GB"/>
        </w:rPr>
        <w:t xml:space="preserve">and statistical domains presented in Statistical Legislature or Bills. </w:t>
      </w:r>
      <w:r w:rsidR="003A72A6" w:rsidRPr="000020BE">
        <w:rPr>
          <w:rFonts w:ascii="Times New Roman" w:eastAsiaTheme="minorEastAsia" w:hAnsi="Times New Roman" w:cs="Times New Roman"/>
          <w:color w:val="000000" w:themeColor="text1"/>
          <w:sz w:val="24"/>
          <w:szCs w:val="24"/>
          <w:lang w:val="en-GB"/>
        </w:rPr>
        <w:t>The CARICO</w:t>
      </w:r>
      <w:r w:rsidR="007432CC">
        <w:rPr>
          <w:rFonts w:ascii="Times New Roman" w:eastAsiaTheme="minorEastAsia" w:hAnsi="Times New Roman" w:cs="Times New Roman"/>
          <w:color w:val="000000" w:themeColor="text1"/>
          <w:sz w:val="24"/>
          <w:szCs w:val="24"/>
          <w:lang w:val="en-GB"/>
        </w:rPr>
        <w:t>M</w:t>
      </w:r>
      <w:r w:rsidR="003A72A6" w:rsidRPr="000020BE">
        <w:rPr>
          <w:rFonts w:ascii="Times New Roman" w:eastAsiaTheme="minorEastAsia" w:hAnsi="Times New Roman" w:cs="Times New Roman"/>
          <w:color w:val="000000" w:themeColor="text1"/>
          <w:sz w:val="24"/>
          <w:szCs w:val="24"/>
          <w:lang w:val="en-GB"/>
        </w:rPr>
        <w:t xml:space="preserve"> Model Bill developed and endorsed by the SCCS caters for the establishment of an integrated national statistical system and specifically for the access to administrative data from Ministries, Departments and </w:t>
      </w:r>
      <w:r w:rsidR="007432CC">
        <w:rPr>
          <w:rFonts w:ascii="Times New Roman" w:eastAsiaTheme="minorEastAsia" w:hAnsi="Times New Roman" w:cs="Times New Roman"/>
          <w:color w:val="000000" w:themeColor="text1"/>
          <w:sz w:val="24"/>
          <w:szCs w:val="24"/>
          <w:lang w:val="en-GB"/>
        </w:rPr>
        <w:t>A</w:t>
      </w:r>
      <w:r w:rsidR="003A72A6" w:rsidRPr="000020BE">
        <w:rPr>
          <w:rFonts w:ascii="Times New Roman" w:eastAsiaTheme="minorEastAsia" w:hAnsi="Times New Roman" w:cs="Times New Roman"/>
          <w:color w:val="000000" w:themeColor="text1"/>
          <w:sz w:val="24"/>
          <w:szCs w:val="24"/>
          <w:lang w:val="en-GB"/>
        </w:rPr>
        <w:t>gencies</w:t>
      </w:r>
      <w:r w:rsidR="007432CC">
        <w:rPr>
          <w:rFonts w:ascii="Times New Roman" w:eastAsiaTheme="minorEastAsia" w:hAnsi="Times New Roman" w:cs="Times New Roman"/>
          <w:color w:val="000000" w:themeColor="text1"/>
          <w:sz w:val="24"/>
          <w:szCs w:val="24"/>
          <w:lang w:val="en-GB"/>
        </w:rPr>
        <w:t xml:space="preserve"> (MDAs)</w:t>
      </w:r>
      <w:r w:rsidR="003A72A6" w:rsidRPr="000020BE">
        <w:rPr>
          <w:rFonts w:ascii="Times New Roman" w:eastAsiaTheme="minorEastAsia" w:hAnsi="Times New Roman" w:cs="Times New Roman"/>
          <w:color w:val="000000" w:themeColor="text1"/>
          <w:sz w:val="24"/>
          <w:szCs w:val="24"/>
          <w:lang w:val="en-GB"/>
        </w:rPr>
        <w:t xml:space="preserve"> for statistical purposes</w:t>
      </w:r>
      <w:r w:rsidR="007432CC">
        <w:rPr>
          <w:rFonts w:ascii="Times New Roman" w:eastAsiaTheme="minorEastAsia" w:hAnsi="Times New Roman" w:cs="Times New Roman"/>
          <w:color w:val="000000" w:themeColor="text1"/>
          <w:sz w:val="24"/>
          <w:szCs w:val="24"/>
          <w:lang w:val="en-GB"/>
        </w:rPr>
        <w:t xml:space="preserve"> [only]</w:t>
      </w:r>
      <w:r w:rsidR="003A72A6" w:rsidRPr="000020BE">
        <w:rPr>
          <w:rFonts w:ascii="Times New Roman" w:eastAsiaTheme="minorEastAsia" w:hAnsi="Times New Roman" w:cs="Times New Roman"/>
          <w:color w:val="000000" w:themeColor="text1"/>
          <w:sz w:val="24"/>
          <w:szCs w:val="24"/>
          <w:lang w:val="en-GB"/>
        </w:rPr>
        <w:t>.</w:t>
      </w:r>
    </w:p>
    <w:p w:rsidR="00F01070" w:rsidRPr="000020BE" w:rsidRDefault="00F01070" w:rsidP="00EE34B5">
      <w:pPr>
        <w:spacing w:line="240" w:lineRule="auto"/>
        <w:contextualSpacing/>
        <w:jc w:val="both"/>
        <w:textAlignment w:val="baseline"/>
        <w:rPr>
          <w:rFonts w:ascii="Times New Roman" w:eastAsia="Times New Roman" w:hAnsi="Times New Roman" w:cs="Times New Roman"/>
          <w:sz w:val="24"/>
          <w:szCs w:val="24"/>
        </w:rPr>
      </w:pPr>
    </w:p>
    <w:p w:rsidR="00CF388A" w:rsidRPr="000020BE" w:rsidRDefault="00CF388A" w:rsidP="00EE34B5">
      <w:pPr>
        <w:jc w:val="both"/>
        <w:rPr>
          <w:rFonts w:ascii="Times New Roman" w:eastAsiaTheme="minorEastAsia" w:hAnsi="Times New Roman" w:cs="Times New Roman"/>
          <w:b/>
          <w:color w:val="000000" w:themeColor="text1"/>
          <w:sz w:val="24"/>
          <w:szCs w:val="24"/>
        </w:rPr>
      </w:pPr>
      <w:r w:rsidRPr="000020BE">
        <w:rPr>
          <w:rFonts w:ascii="Times New Roman" w:eastAsiaTheme="minorEastAsia" w:hAnsi="Times New Roman" w:cs="Times New Roman"/>
          <w:b/>
          <w:color w:val="000000" w:themeColor="text1"/>
          <w:sz w:val="24"/>
          <w:szCs w:val="24"/>
        </w:rPr>
        <w:t>Innovation</w:t>
      </w:r>
    </w:p>
    <w:p w:rsidR="00CF388A" w:rsidRPr="000020BE" w:rsidRDefault="0097348F" w:rsidP="00EE34B5">
      <w:pPr>
        <w:jc w:val="both"/>
        <w:rPr>
          <w:rFonts w:ascii="Times New Roman" w:eastAsia="Times New Roman" w:hAnsi="Times New Roman" w:cs="Times New Roman"/>
          <w:color w:val="0000FF"/>
          <w:sz w:val="24"/>
          <w:szCs w:val="24"/>
        </w:rPr>
      </w:pPr>
      <w:r w:rsidRPr="000020BE">
        <w:rPr>
          <w:rFonts w:ascii="Times New Roman" w:eastAsiaTheme="minorEastAsia" w:hAnsi="Times New Roman" w:cs="Times New Roman"/>
          <w:color w:val="000000" w:themeColor="text1"/>
          <w:sz w:val="24"/>
          <w:szCs w:val="24"/>
        </w:rPr>
        <w:t>Innovation is inevitable in the transformative process</w:t>
      </w:r>
      <w:r w:rsidR="00A7776B" w:rsidRPr="000020BE">
        <w:rPr>
          <w:rFonts w:ascii="Times New Roman" w:eastAsiaTheme="minorEastAsia" w:hAnsi="Times New Roman" w:cs="Times New Roman"/>
          <w:color w:val="000000" w:themeColor="text1"/>
          <w:sz w:val="24"/>
          <w:szCs w:val="24"/>
        </w:rPr>
        <w:t xml:space="preserve"> and more so for </w:t>
      </w:r>
      <w:r w:rsidR="00A7776B" w:rsidRPr="000020BE">
        <w:rPr>
          <w:rFonts w:ascii="Times New Roman" w:eastAsiaTheme="minorEastAsia" w:hAnsi="Times New Roman" w:cs="Times New Roman"/>
          <w:i/>
          <w:color w:val="000000" w:themeColor="text1"/>
          <w:sz w:val="24"/>
          <w:szCs w:val="24"/>
        </w:rPr>
        <w:t>e-transformation</w:t>
      </w:r>
      <w:r w:rsidRPr="000020BE">
        <w:rPr>
          <w:rFonts w:ascii="Times New Roman" w:eastAsiaTheme="minorEastAsia" w:hAnsi="Times New Roman" w:cs="Times New Roman"/>
          <w:color w:val="000000" w:themeColor="text1"/>
          <w:sz w:val="24"/>
          <w:szCs w:val="24"/>
        </w:rPr>
        <w:t xml:space="preserve">. </w:t>
      </w:r>
      <w:r w:rsidR="00B04485" w:rsidRPr="000020BE">
        <w:rPr>
          <w:rFonts w:ascii="Times New Roman" w:eastAsiaTheme="minorEastAsia" w:hAnsi="Times New Roman" w:cs="Times New Roman"/>
          <w:color w:val="000000" w:themeColor="text1"/>
          <w:sz w:val="24"/>
          <w:szCs w:val="24"/>
        </w:rPr>
        <w:t>I</w:t>
      </w:r>
      <w:r w:rsidR="00CF388A" w:rsidRPr="000020BE">
        <w:rPr>
          <w:rFonts w:ascii="Times New Roman" w:eastAsiaTheme="minorEastAsia" w:hAnsi="Times New Roman" w:cs="Times New Roman"/>
          <w:color w:val="000000" w:themeColor="text1"/>
          <w:sz w:val="24"/>
          <w:szCs w:val="24"/>
        </w:rPr>
        <w:t>nnovati</w:t>
      </w:r>
      <w:r w:rsidR="00B04485" w:rsidRPr="000020BE">
        <w:rPr>
          <w:rFonts w:ascii="Times New Roman" w:eastAsiaTheme="minorEastAsia" w:hAnsi="Times New Roman" w:cs="Times New Roman"/>
          <w:color w:val="000000" w:themeColor="text1"/>
          <w:sz w:val="24"/>
          <w:szCs w:val="24"/>
        </w:rPr>
        <w:t xml:space="preserve">on has increased the production process and improved </w:t>
      </w:r>
      <w:r w:rsidR="007432CC">
        <w:rPr>
          <w:rFonts w:ascii="Times New Roman" w:eastAsiaTheme="minorEastAsia" w:hAnsi="Times New Roman" w:cs="Times New Roman"/>
          <w:color w:val="000000" w:themeColor="text1"/>
          <w:sz w:val="24"/>
          <w:szCs w:val="24"/>
        </w:rPr>
        <w:t xml:space="preserve">the </w:t>
      </w:r>
      <w:r w:rsidR="00B04485" w:rsidRPr="000020BE">
        <w:rPr>
          <w:rFonts w:ascii="Times New Roman" w:eastAsiaTheme="minorEastAsia" w:hAnsi="Times New Roman" w:cs="Times New Roman"/>
          <w:color w:val="000000" w:themeColor="text1"/>
          <w:sz w:val="24"/>
          <w:szCs w:val="24"/>
        </w:rPr>
        <w:t>effectiveness</w:t>
      </w:r>
      <w:r w:rsidR="00CF388A" w:rsidRPr="000020BE">
        <w:rPr>
          <w:rFonts w:ascii="Times New Roman" w:eastAsiaTheme="minorEastAsia" w:hAnsi="Times New Roman" w:cs="Times New Roman"/>
          <w:color w:val="000000" w:themeColor="text1"/>
          <w:sz w:val="24"/>
          <w:szCs w:val="24"/>
        </w:rPr>
        <w:t xml:space="preserve"> within and across national and regional statistical systems</w:t>
      </w:r>
      <w:r w:rsidR="00570A60" w:rsidRPr="000020BE">
        <w:rPr>
          <w:rFonts w:ascii="Times New Roman" w:eastAsiaTheme="minorEastAsia" w:hAnsi="Times New Roman" w:cs="Times New Roman"/>
          <w:color w:val="000000" w:themeColor="text1"/>
          <w:sz w:val="24"/>
          <w:szCs w:val="24"/>
        </w:rPr>
        <w:t xml:space="preserve">. Such innovation has occurred in the dissemination </w:t>
      </w:r>
      <w:r w:rsidR="00997F1E" w:rsidRPr="000020BE">
        <w:rPr>
          <w:rFonts w:ascii="Times New Roman" w:eastAsiaTheme="minorEastAsia" w:hAnsi="Times New Roman" w:cs="Times New Roman"/>
          <w:color w:val="000000" w:themeColor="text1"/>
          <w:sz w:val="24"/>
          <w:szCs w:val="24"/>
        </w:rPr>
        <w:t>of Economic</w:t>
      </w:r>
      <w:r w:rsidR="00570A60" w:rsidRPr="000020BE">
        <w:rPr>
          <w:rFonts w:ascii="Times New Roman" w:eastAsiaTheme="minorEastAsia" w:hAnsi="Times New Roman" w:cs="Times New Roman"/>
          <w:color w:val="000000" w:themeColor="text1"/>
          <w:sz w:val="24"/>
          <w:szCs w:val="24"/>
        </w:rPr>
        <w:t xml:space="preserve"> Statistics, Censuses and Surveys, So</w:t>
      </w:r>
      <w:r w:rsidR="00A7776B" w:rsidRPr="000020BE">
        <w:rPr>
          <w:rFonts w:ascii="Times New Roman" w:eastAsiaTheme="minorEastAsia" w:hAnsi="Times New Roman" w:cs="Times New Roman"/>
          <w:color w:val="000000" w:themeColor="text1"/>
          <w:sz w:val="24"/>
          <w:szCs w:val="24"/>
        </w:rPr>
        <w:t>cial, Environment Sta</w:t>
      </w:r>
      <w:r w:rsidR="008A307E" w:rsidRPr="000020BE">
        <w:rPr>
          <w:rFonts w:ascii="Times New Roman" w:eastAsiaTheme="minorEastAsia" w:hAnsi="Times New Roman" w:cs="Times New Roman"/>
          <w:color w:val="000000" w:themeColor="text1"/>
          <w:sz w:val="24"/>
          <w:szCs w:val="24"/>
        </w:rPr>
        <w:t>t</w:t>
      </w:r>
      <w:r w:rsidR="00A7776B" w:rsidRPr="000020BE">
        <w:rPr>
          <w:rFonts w:ascii="Times New Roman" w:eastAsiaTheme="minorEastAsia" w:hAnsi="Times New Roman" w:cs="Times New Roman"/>
          <w:color w:val="000000" w:themeColor="text1"/>
          <w:sz w:val="24"/>
          <w:szCs w:val="24"/>
        </w:rPr>
        <w:t>istics and t</w:t>
      </w:r>
      <w:r w:rsidR="00570A60" w:rsidRPr="000020BE">
        <w:rPr>
          <w:rFonts w:ascii="Times New Roman" w:eastAsiaTheme="minorEastAsia" w:hAnsi="Times New Roman" w:cs="Times New Roman"/>
          <w:color w:val="000000" w:themeColor="text1"/>
          <w:sz w:val="24"/>
          <w:szCs w:val="24"/>
        </w:rPr>
        <w:t>he MDGs</w:t>
      </w:r>
      <w:r w:rsidR="00A7776B" w:rsidRPr="000020BE">
        <w:rPr>
          <w:rFonts w:ascii="Times New Roman" w:eastAsiaTheme="minorEastAsia" w:hAnsi="Times New Roman" w:cs="Times New Roman"/>
          <w:color w:val="000000" w:themeColor="text1"/>
          <w:sz w:val="24"/>
          <w:szCs w:val="24"/>
        </w:rPr>
        <w:t>. Innovation also encompasses</w:t>
      </w:r>
      <w:r w:rsidR="00570A60" w:rsidRPr="000020BE">
        <w:rPr>
          <w:rFonts w:ascii="Times New Roman" w:eastAsiaTheme="minorEastAsia" w:hAnsi="Times New Roman" w:cs="Times New Roman"/>
          <w:color w:val="000000" w:themeColor="text1"/>
          <w:sz w:val="24"/>
          <w:szCs w:val="24"/>
        </w:rPr>
        <w:t xml:space="preserve"> the adapt</w:t>
      </w:r>
      <w:r w:rsidR="008A307E" w:rsidRPr="000020BE">
        <w:rPr>
          <w:rFonts w:ascii="Times New Roman" w:eastAsiaTheme="minorEastAsia" w:hAnsi="Times New Roman" w:cs="Times New Roman"/>
          <w:color w:val="000000" w:themeColor="text1"/>
          <w:sz w:val="24"/>
          <w:szCs w:val="24"/>
        </w:rPr>
        <w:t>ation of</w:t>
      </w:r>
      <w:r w:rsidR="00570A60" w:rsidRPr="000020BE">
        <w:rPr>
          <w:rFonts w:ascii="Times New Roman" w:eastAsiaTheme="minorEastAsia" w:hAnsi="Times New Roman" w:cs="Times New Roman"/>
          <w:color w:val="000000" w:themeColor="text1"/>
          <w:sz w:val="24"/>
          <w:szCs w:val="24"/>
        </w:rPr>
        <w:t xml:space="preserve"> existing innovative tools for the </w:t>
      </w:r>
      <w:r w:rsidR="00CF388A" w:rsidRPr="000020BE">
        <w:rPr>
          <w:rFonts w:ascii="Times New Roman" w:eastAsiaTheme="minorEastAsia" w:hAnsi="Times New Roman" w:cs="Times New Roman"/>
          <w:color w:val="000000" w:themeColor="text1"/>
          <w:sz w:val="24"/>
          <w:szCs w:val="24"/>
        </w:rPr>
        <w:t>SDG</w:t>
      </w:r>
      <w:r w:rsidR="00205650" w:rsidRPr="000020BE">
        <w:rPr>
          <w:rFonts w:ascii="Times New Roman" w:eastAsiaTheme="minorEastAsia" w:hAnsi="Times New Roman" w:cs="Times New Roman"/>
          <w:color w:val="000000" w:themeColor="text1"/>
          <w:sz w:val="24"/>
          <w:szCs w:val="24"/>
        </w:rPr>
        <w:t>s</w:t>
      </w:r>
      <w:r w:rsidR="00CF388A" w:rsidRPr="000020BE">
        <w:rPr>
          <w:rFonts w:ascii="Times New Roman" w:eastAsiaTheme="minorEastAsia" w:hAnsi="Times New Roman" w:cs="Times New Roman"/>
          <w:color w:val="000000" w:themeColor="text1"/>
          <w:sz w:val="24"/>
          <w:szCs w:val="24"/>
        </w:rPr>
        <w:t xml:space="preserve"> production</w:t>
      </w:r>
      <w:r w:rsidR="00205650" w:rsidRPr="000020BE">
        <w:rPr>
          <w:rFonts w:ascii="Times New Roman" w:eastAsiaTheme="minorEastAsia" w:hAnsi="Times New Roman" w:cs="Times New Roman"/>
          <w:color w:val="000000" w:themeColor="text1"/>
          <w:sz w:val="24"/>
          <w:szCs w:val="24"/>
        </w:rPr>
        <w:t xml:space="preserve">. </w:t>
      </w:r>
      <w:r w:rsidR="003A72A6" w:rsidRPr="000020BE">
        <w:rPr>
          <w:rFonts w:ascii="Times New Roman" w:eastAsiaTheme="minorEastAsia" w:hAnsi="Times New Roman" w:cs="Times New Roman"/>
          <w:color w:val="000000" w:themeColor="text1"/>
          <w:sz w:val="24"/>
          <w:szCs w:val="24"/>
        </w:rPr>
        <w:t>The Action Plan for Statistics recognized the power of ICT in statistics production</w:t>
      </w:r>
      <w:r w:rsidR="008D6F2E" w:rsidRPr="000020BE">
        <w:rPr>
          <w:rFonts w:ascii="Times New Roman" w:eastAsiaTheme="minorEastAsia" w:hAnsi="Times New Roman" w:cs="Times New Roman"/>
          <w:color w:val="000000" w:themeColor="text1"/>
          <w:sz w:val="24"/>
          <w:szCs w:val="24"/>
        </w:rPr>
        <w:t xml:space="preserve"> </w:t>
      </w:r>
      <w:r w:rsidR="00BB13A4" w:rsidRPr="000020BE">
        <w:rPr>
          <w:rFonts w:ascii="Times New Roman" w:eastAsiaTheme="minorEastAsia" w:hAnsi="Times New Roman" w:cs="Times New Roman"/>
          <w:color w:val="000000" w:themeColor="text1"/>
          <w:sz w:val="24"/>
          <w:szCs w:val="24"/>
        </w:rPr>
        <w:t xml:space="preserve">including </w:t>
      </w:r>
      <w:r w:rsidR="007432CC">
        <w:rPr>
          <w:rFonts w:ascii="Times New Roman" w:eastAsiaTheme="minorEastAsia" w:hAnsi="Times New Roman" w:cs="Times New Roman"/>
          <w:color w:val="000000" w:themeColor="text1"/>
          <w:sz w:val="24"/>
          <w:szCs w:val="24"/>
        </w:rPr>
        <w:t xml:space="preserve">calling for </w:t>
      </w:r>
      <w:r w:rsidR="00BB13A4" w:rsidRPr="000020BE">
        <w:rPr>
          <w:rFonts w:ascii="Times New Roman" w:eastAsiaTheme="minorEastAsia" w:hAnsi="Times New Roman" w:cs="Times New Roman"/>
          <w:color w:val="000000" w:themeColor="text1"/>
          <w:sz w:val="24"/>
          <w:szCs w:val="24"/>
        </w:rPr>
        <w:t>the conduct of IT needs assessmen</w:t>
      </w:r>
      <w:r w:rsidR="007432CC">
        <w:rPr>
          <w:rFonts w:ascii="Times New Roman" w:eastAsiaTheme="minorEastAsia" w:hAnsi="Times New Roman" w:cs="Times New Roman"/>
          <w:color w:val="000000" w:themeColor="text1"/>
          <w:sz w:val="24"/>
          <w:szCs w:val="24"/>
        </w:rPr>
        <w:t>t and</w:t>
      </w:r>
      <w:r w:rsidR="00BB13A4" w:rsidRPr="000020BE">
        <w:rPr>
          <w:rFonts w:ascii="Times New Roman" w:eastAsiaTheme="minorEastAsia" w:hAnsi="Times New Roman" w:cs="Times New Roman"/>
          <w:color w:val="000000" w:themeColor="text1"/>
          <w:sz w:val="24"/>
          <w:szCs w:val="24"/>
        </w:rPr>
        <w:t xml:space="preserve"> </w:t>
      </w:r>
      <w:r w:rsidR="007432CC">
        <w:rPr>
          <w:rFonts w:ascii="Times New Roman" w:eastAsiaTheme="minorEastAsia" w:hAnsi="Times New Roman" w:cs="Times New Roman"/>
          <w:color w:val="000000" w:themeColor="text1"/>
          <w:sz w:val="24"/>
          <w:szCs w:val="24"/>
        </w:rPr>
        <w:t xml:space="preserve">the </w:t>
      </w:r>
      <w:r w:rsidR="00BB13A4" w:rsidRPr="000020BE">
        <w:rPr>
          <w:rFonts w:ascii="Times New Roman" w:eastAsiaTheme="minorEastAsia" w:hAnsi="Times New Roman" w:cs="Times New Roman"/>
          <w:color w:val="000000" w:themeColor="text1"/>
          <w:sz w:val="24"/>
          <w:szCs w:val="24"/>
        </w:rPr>
        <w:t>provision of state of the art IT equipment and software</w:t>
      </w:r>
      <w:r w:rsidR="003A72A6" w:rsidRPr="000020BE">
        <w:rPr>
          <w:rFonts w:ascii="Times New Roman" w:eastAsiaTheme="minorEastAsia" w:hAnsi="Times New Roman" w:cs="Times New Roman"/>
          <w:color w:val="000000" w:themeColor="text1"/>
          <w:sz w:val="24"/>
          <w:szCs w:val="24"/>
        </w:rPr>
        <w:t xml:space="preserve">. </w:t>
      </w:r>
      <w:r w:rsidR="00205650" w:rsidRPr="000020BE">
        <w:rPr>
          <w:rFonts w:ascii="Times New Roman" w:eastAsiaTheme="minorEastAsia" w:hAnsi="Times New Roman" w:cs="Times New Roman"/>
          <w:color w:val="000000" w:themeColor="text1"/>
          <w:sz w:val="24"/>
          <w:szCs w:val="24"/>
        </w:rPr>
        <w:t>The following is considered for further usage of such technologies</w:t>
      </w:r>
      <w:r w:rsidR="00437688" w:rsidRPr="000020BE">
        <w:rPr>
          <w:rFonts w:ascii="Times New Roman" w:eastAsiaTheme="minorEastAsia" w:hAnsi="Times New Roman" w:cs="Times New Roman"/>
          <w:color w:val="000000" w:themeColor="text1"/>
          <w:sz w:val="24"/>
          <w:szCs w:val="24"/>
        </w:rPr>
        <w:t xml:space="preserve"> and are also reflected in the conclusions</w:t>
      </w:r>
      <w:r w:rsidR="003A72A6" w:rsidRPr="000020BE">
        <w:rPr>
          <w:rFonts w:ascii="Times New Roman" w:eastAsiaTheme="minorEastAsia" w:hAnsi="Times New Roman" w:cs="Times New Roman"/>
          <w:color w:val="000000" w:themeColor="text1"/>
          <w:sz w:val="24"/>
          <w:szCs w:val="24"/>
        </w:rPr>
        <w:t>:</w:t>
      </w:r>
    </w:p>
    <w:p w:rsidR="00CF388A" w:rsidRPr="000020BE" w:rsidRDefault="00205650" w:rsidP="00EE34B5">
      <w:pPr>
        <w:pStyle w:val="ListParagraph"/>
        <w:numPr>
          <w:ilvl w:val="0"/>
          <w:numId w:val="9"/>
        </w:numPr>
        <w:jc w:val="both"/>
        <w:textAlignment w:val="baseline"/>
        <w:rPr>
          <w:color w:val="0000FF"/>
        </w:rPr>
      </w:pPr>
      <w:r w:rsidRPr="000020BE">
        <w:rPr>
          <w:rFonts w:eastAsiaTheme="minorEastAsia"/>
          <w:color w:val="000000" w:themeColor="text1"/>
        </w:rPr>
        <w:t xml:space="preserve">The </w:t>
      </w:r>
      <w:r w:rsidR="00CF388A" w:rsidRPr="000020BE">
        <w:rPr>
          <w:rFonts w:eastAsiaTheme="minorEastAsia"/>
          <w:color w:val="000000" w:themeColor="text1"/>
        </w:rPr>
        <w:t>application of the Common Statistical Production Architecture (CSPA)</w:t>
      </w:r>
    </w:p>
    <w:p w:rsidR="00205650" w:rsidRPr="000020BE" w:rsidRDefault="00205650" w:rsidP="00EE34B5">
      <w:pPr>
        <w:spacing w:line="240" w:lineRule="auto"/>
        <w:contextualSpacing/>
        <w:jc w:val="both"/>
        <w:textAlignment w:val="baseline"/>
        <w:rPr>
          <w:rFonts w:ascii="Times New Roman" w:eastAsiaTheme="minorEastAsia" w:hAnsi="Times New Roman" w:cs="Times New Roman"/>
          <w:color w:val="000000" w:themeColor="text1"/>
          <w:sz w:val="24"/>
          <w:szCs w:val="24"/>
        </w:rPr>
      </w:pPr>
    </w:p>
    <w:p w:rsidR="00CF388A" w:rsidRPr="000020BE" w:rsidRDefault="007432CC" w:rsidP="00EE34B5">
      <w:pPr>
        <w:pStyle w:val="ListParagraph"/>
        <w:numPr>
          <w:ilvl w:val="0"/>
          <w:numId w:val="9"/>
        </w:numPr>
        <w:jc w:val="both"/>
        <w:textAlignment w:val="baseline"/>
        <w:rPr>
          <w:rFonts w:eastAsiaTheme="minorEastAsia"/>
          <w:color w:val="000000" w:themeColor="text1"/>
        </w:rPr>
      </w:pPr>
      <w:r>
        <w:rPr>
          <w:rFonts w:eastAsiaTheme="minorEastAsia"/>
          <w:color w:val="000000" w:themeColor="text1"/>
        </w:rPr>
        <w:t>The</w:t>
      </w:r>
      <w:r w:rsidR="00CF388A" w:rsidRPr="000020BE">
        <w:rPr>
          <w:rFonts w:eastAsiaTheme="minorEastAsia"/>
          <w:color w:val="000000" w:themeColor="text1"/>
        </w:rPr>
        <w:t xml:space="preserve"> establishment of common national data and metadata portals, open standards based web portals and</w:t>
      </w:r>
      <w:r w:rsidR="003A72A6" w:rsidRPr="000020BE">
        <w:rPr>
          <w:rFonts w:eastAsiaTheme="minorEastAsia"/>
          <w:color w:val="000000" w:themeColor="text1"/>
        </w:rPr>
        <w:t xml:space="preserve"> the</w:t>
      </w:r>
      <w:r w:rsidR="00CF388A" w:rsidRPr="000020BE">
        <w:rPr>
          <w:rFonts w:eastAsiaTheme="minorEastAsia"/>
          <w:color w:val="000000" w:themeColor="text1"/>
        </w:rPr>
        <w:t xml:space="preserve"> mainstream</w:t>
      </w:r>
      <w:r w:rsidR="003A72A6" w:rsidRPr="000020BE">
        <w:rPr>
          <w:rFonts w:eastAsiaTheme="minorEastAsia"/>
          <w:color w:val="000000" w:themeColor="text1"/>
        </w:rPr>
        <w:t xml:space="preserve">ing </w:t>
      </w:r>
      <w:r w:rsidR="00997F1E" w:rsidRPr="000020BE">
        <w:rPr>
          <w:rFonts w:eastAsiaTheme="minorEastAsia"/>
          <w:color w:val="000000" w:themeColor="text1"/>
        </w:rPr>
        <w:t>of SDMX</w:t>
      </w:r>
      <w:r w:rsidR="00CF388A" w:rsidRPr="000020BE">
        <w:rPr>
          <w:rFonts w:eastAsiaTheme="minorEastAsia"/>
          <w:color w:val="000000" w:themeColor="text1"/>
        </w:rPr>
        <w:t xml:space="preserve"> and related standards functionality across countries/regionally</w:t>
      </w:r>
    </w:p>
    <w:p w:rsidR="00205650" w:rsidRPr="000020BE" w:rsidRDefault="00205650" w:rsidP="00EE34B5">
      <w:pPr>
        <w:spacing w:line="240" w:lineRule="auto"/>
        <w:contextualSpacing/>
        <w:jc w:val="both"/>
        <w:textAlignment w:val="baseline"/>
        <w:rPr>
          <w:rFonts w:ascii="Times New Roman" w:eastAsiaTheme="minorEastAsia" w:hAnsi="Times New Roman" w:cs="Times New Roman"/>
          <w:color w:val="000000" w:themeColor="text1"/>
          <w:sz w:val="24"/>
          <w:szCs w:val="24"/>
        </w:rPr>
      </w:pPr>
    </w:p>
    <w:p w:rsidR="00CF388A" w:rsidRPr="000020BE" w:rsidRDefault="00205650" w:rsidP="00EE34B5">
      <w:pPr>
        <w:pStyle w:val="ListParagraph"/>
        <w:numPr>
          <w:ilvl w:val="0"/>
          <w:numId w:val="9"/>
        </w:numPr>
        <w:jc w:val="both"/>
        <w:textAlignment w:val="baseline"/>
        <w:rPr>
          <w:rFonts w:eastAsiaTheme="minorEastAsia"/>
          <w:color w:val="000000" w:themeColor="text1"/>
        </w:rPr>
      </w:pPr>
      <w:r w:rsidRPr="000020BE">
        <w:rPr>
          <w:rFonts w:eastAsiaTheme="minorEastAsia"/>
          <w:color w:val="000000" w:themeColor="text1"/>
        </w:rPr>
        <w:t>T</w:t>
      </w:r>
      <w:r w:rsidR="00CF388A" w:rsidRPr="000020BE">
        <w:rPr>
          <w:rFonts w:eastAsiaTheme="minorEastAsia"/>
          <w:color w:val="000000" w:themeColor="text1"/>
        </w:rPr>
        <w:t xml:space="preserve">he innovative and transformational power of ICT </w:t>
      </w:r>
      <w:r w:rsidR="00997F1E" w:rsidRPr="000020BE">
        <w:rPr>
          <w:rFonts w:eastAsiaTheme="minorEastAsia"/>
          <w:color w:val="000000" w:themeColor="text1"/>
        </w:rPr>
        <w:t>and mobile</w:t>
      </w:r>
      <w:r w:rsidR="00CF388A" w:rsidRPr="000020BE">
        <w:rPr>
          <w:rFonts w:eastAsiaTheme="minorEastAsia"/>
          <w:color w:val="000000" w:themeColor="text1"/>
        </w:rPr>
        <w:t xml:space="preserve"> devices for geo</w:t>
      </w:r>
      <w:r w:rsidRPr="000020BE">
        <w:rPr>
          <w:rFonts w:eastAsiaTheme="minorEastAsia"/>
          <w:color w:val="000000" w:themeColor="text1"/>
        </w:rPr>
        <w:t>-</w:t>
      </w:r>
      <w:r w:rsidR="00CF388A" w:rsidRPr="000020BE">
        <w:rPr>
          <w:rFonts w:eastAsiaTheme="minorEastAsia"/>
          <w:color w:val="000000" w:themeColor="text1"/>
        </w:rPr>
        <w:t>referenced data collection and data visualization</w:t>
      </w:r>
    </w:p>
    <w:p w:rsidR="00CF388A" w:rsidRPr="000020BE" w:rsidRDefault="00CF388A" w:rsidP="00EE34B5">
      <w:pPr>
        <w:spacing w:line="240" w:lineRule="auto"/>
        <w:contextualSpacing/>
        <w:jc w:val="both"/>
        <w:textAlignment w:val="baseline"/>
        <w:rPr>
          <w:rFonts w:ascii="Times New Roman" w:eastAsiaTheme="minorEastAsia" w:hAnsi="Times New Roman" w:cs="Times New Roman"/>
          <w:color w:val="000000" w:themeColor="text1"/>
          <w:sz w:val="24"/>
          <w:szCs w:val="24"/>
        </w:rPr>
      </w:pPr>
    </w:p>
    <w:p w:rsidR="00CF388A" w:rsidRPr="000020BE" w:rsidRDefault="00205650" w:rsidP="00EE34B5">
      <w:pPr>
        <w:pStyle w:val="ListParagraph"/>
        <w:numPr>
          <w:ilvl w:val="0"/>
          <w:numId w:val="9"/>
        </w:numPr>
        <w:jc w:val="both"/>
        <w:textAlignment w:val="baseline"/>
        <w:rPr>
          <w:rFonts w:eastAsiaTheme="minorEastAsia"/>
          <w:color w:val="000000" w:themeColor="text1"/>
        </w:rPr>
      </w:pPr>
      <w:r w:rsidRPr="000020BE">
        <w:rPr>
          <w:rFonts w:eastAsiaTheme="minorEastAsia"/>
          <w:color w:val="000000" w:themeColor="text1"/>
        </w:rPr>
        <w:t xml:space="preserve">The </w:t>
      </w:r>
      <w:r w:rsidR="00F27B1B" w:rsidRPr="000020BE">
        <w:rPr>
          <w:rFonts w:eastAsiaTheme="minorEastAsia"/>
          <w:color w:val="000000" w:themeColor="text1"/>
        </w:rPr>
        <w:t>i</w:t>
      </w:r>
      <w:r w:rsidR="00CF388A" w:rsidRPr="000020BE">
        <w:rPr>
          <w:rFonts w:eastAsiaTheme="minorEastAsia"/>
          <w:color w:val="000000" w:themeColor="text1"/>
        </w:rPr>
        <w:t>mplement</w:t>
      </w:r>
      <w:r w:rsidRPr="000020BE">
        <w:rPr>
          <w:rFonts w:eastAsiaTheme="minorEastAsia"/>
          <w:color w:val="000000" w:themeColor="text1"/>
        </w:rPr>
        <w:t xml:space="preserve">ation </w:t>
      </w:r>
      <w:r w:rsidR="00997F1E" w:rsidRPr="000020BE">
        <w:rPr>
          <w:rFonts w:eastAsiaTheme="minorEastAsia"/>
          <w:color w:val="000000" w:themeColor="text1"/>
        </w:rPr>
        <w:t>of the</w:t>
      </w:r>
      <w:r w:rsidR="00CF388A" w:rsidRPr="000020BE">
        <w:rPr>
          <w:rFonts w:eastAsiaTheme="minorEastAsia"/>
          <w:color w:val="000000" w:themeColor="text1"/>
        </w:rPr>
        <w:t xml:space="preserve"> open data concept and explore practices </w:t>
      </w:r>
      <w:r w:rsidR="00997F1E" w:rsidRPr="000020BE">
        <w:rPr>
          <w:rFonts w:eastAsiaTheme="minorEastAsia"/>
          <w:color w:val="000000" w:themeColor="text1"/>
        </w:rPr>
        <w:t>of cloud</w:t>
      </w:r>
      <w:r w:rsidR="00CF388A" w:rsidRPr="000020BE">
        <w:rPr>
          <w:rFonts w:eastAsiaTheme="minorEastAsia"/>
          <w:color w:val="000000" w:themeColor="text1"/>
        </w:rPr>
        <w:t xml:space="preserve"> computing for official statistics and research purposes</w:t>
      </w:r>
    </w:p>
    <w:p w:rsidR="00CF388A" w:rsidRPr="000020BE" w:rsidRDefault="00CF388A" w:rsidP="00EE34B5">
      <w:pPr>
        <w:spacing w:line="240" w:lineRule="auto"/>
        <w:contextualSpacing/>
        <w:jc w:val="both"/>
        <w:textAlignment w:val="baseline"/>
        <w:rPr>
          <w:rFonts w:ascii="Times New Roman" w:eastAsiaTheme="minorEastAsia" w:hAnsi="Times New Roman" w:cs="Times New Roman"/>
          <w:color w:val="000000" w:themeColor="text1"/>
          <w:sz w:val="24"/>
          <w:szCs w:val="24"/>
        </w:rPr>
      </w:pPr>
    </w:p>
    <w:p w:rsidR="00CF388A" w:rsidRPr="000020BE" w:rsidRDefault="00205650" w:rsidP="00EE34B5">
      <w:pPr>
        <w:pStyle w:val="ListParagraph"/>
        <w:numPr>
          <w:ilvl w:val="0"/>
          <w:numId w:val="9"/>
        </w:numPr>
        <w:jc w:val="both"/>
        <w:textAlignment w:val="baseline"/>
        <w:rPr>
          <w:rFonts w:eastAsiaTheme="minorEastAsia"/>
          <w:color w:val="000000" w:themeColor="text1"/>
        </w:rPr>
      </w:pPr>
      <w:r w:rsidRPr="000020BE">
        <w:rPr>
          <w:rFonts w:eastAsiaTheme="minorEastAsia"/>
          <w:color w:val="000000" w:themeColor="text1"/>
        </w:rPr>
        <w:t>The i</w:t>
      </w:r>
      <w:r w:rsidR="00CF388A" w:rsidRPr="000020BE">
        <w:rPr>
          <w:rFonts w:eastAsiaTheme="minorEastAsia"/>
          <w:color w:val="000000" w:themeColor="text1"/>
        </w:rPr>
        <w:t>mplement</w:t>
      </w:r>
      <w:r w:rsidRPr="000020BE">
        <w:rPr>
          <w:rFonts w:eastAsiaTheme="minorEastAsia"/>
          <w:color w:val="000000" w:themeColor="text1"/>
        </w:rPr>
        <w:t xml:space="preserve">ation </w:t>
      </w:r>
      <w:r w:rsidR="00997F1E" w:rsidRPr="000020BE">
        <w:rPr>
          <w:rFonts w:eastAsiaTheme="minorEastAsia"/>
          <w:color w:val="000000" w:themeColor="text1"/>
        </w:rPr>
        <w:t>of an</w:t>
      </w:r>
      <w:r w:rsidR="00CF388A" w:rsidRPr="000020BE">
        <w:rPr>
          <w:rFonts w:eastAsiaTheme="minorEastAsia"/>
          <w:color w:val="000000" w:themeColor="text1"/>
        </w:rPr>
        <w:t xml:space="preserve"> interoperable network of national, regional and </w:t>
      </w:r>
      <w:r w:rsidR="00997F1E" w:rsidRPr="000020BE">
        <w:rPr>
          <w:rFonts w:eastAsiaTheme="minorEastAsia"/>
          <w:color w:val="000000" w:themeColor="text1"/>
        </w:rPr>
        <w:t>global platforms</w:t>
      </w:r>
      <w:r w:rsidR="00CF388A" w:rsidRPr="000020BE">
        <w:rPr>
          <w:rFonts w:eastAsiaTheme="minorEastAsia"/>
          <w:color w:val="000000" w:themeColor="text1"/>
        </w:rPr>
        <w:t xml:space="preserve"> of data, services and applications through and public-private partnerships making use of key tools (Jamaica-eDacs/</w:t>
      </w:r>
      <w:r w:rsidR="003A72A6" w:rsidRPr="000020BE">
        <w:rPr>
          <w:rFonts w:eastAsiaTheme="minorEastAsia"/>
          <w:color w:val="000000" w:themeColor="text1"/>
        </w:rPr>
        <w:t>S</w:t>
      </w:r>
      <w:r w:rsidR="00CF388A" w:rsidRPr="000020BE">
        <w:rPr>
          <w:rFonts w:eastAsiaTheme="minorEastAsia"/>
          <w:color w:val="000000" w:themeColor="text1"/>
        </w:rPr>
        <w:t>urvey</w:t>
      </w:r>
      <w:r w:rsidRPr="000020BE">
        <w:rPr>
          <w:rFonts w:eastAsiaTheme="minorEastAsia"/>
          <w:color w:val="000000" w:themeColor="text1"/>
        </w:rPr>
        <w:t xml:space="preserve"> </w:t>
      </w:r>
      <w:r w:rsidR="003A72A6" w:rsidRPr="000020BE">
        <w:rPr>
          <w:rFonts w:eastAsiaTheme="minorEastAsia"/>
          <w:color w:val="000000" w:themeColor="text1"/>
        </w:rPr>
        <w:t>S</w:t>
      </w:r>
      <w:r w:rsidRPr="000020BE">
        <w:rPr>
          <w:rFonts w:eastAsiaTheme="minorEastAsia"/>
          <w:color w:val="000000" w:themeColor="text1"/>
        </w:rPr>
        <w:t>olutions)</w:t>
      </w:r>
    </w:p>
    <w:p w:rsidR="00CF388A" w:rsidRPr="000020BE" w:rsidRDefault="00CF388A" w:rsidP="00EE34B5">
      <w:pPr>
        <w:jc w:val="both"/>
        <w:rPr>
          <w:rFonts w:ascii="Times New Roman" w:eastAsiaTheme="minorEastAsia" w:hAnsi="Times New Roman" w:cs="Times New Roman"/>
          <w:color w:val="000000" w:themeColor="text1"/>
          <w:sz w:val="24"/>
          <w:szCs w:val="24"/>
        </w:rPr>
      </w:pPr>
    </w:p>
    <w:p w:rsidR="00CF388A" w:rsidRPr="000020BE" w:rsidRDefault="00CF388A" w:rsidP="00EE34B5">
      <w:pPr>
        <w:jc w:val="both"/>
        <w:rPr>
          <w:rFonts w:ascii="Times New Roman" w:eastAsiaTheme="minorEastAsia" w:hAnsi="Times New Roman" w:cs="Times New Roman"/>
          <w:b/>
          <w:color w:val="000000" w:themeColor="text1"/>
          <w:sz w:val="24"/>
          <w:szCs w:val="24"/>
        </w:rPr>
      </w:pPr>
      <w:r w:rsidRPr="000020BE">
        <w:rPr>
          <w:rFonts w:ascii="Times New Roman" w:eastAsiaTheme="minorEastAsia" w:hAnsi="Times New Roman" w:cs="Times New Roman"/>
          <w:b/>
          <w:color w:val="000000" w:themeColor="text1"/>
          <w:sz w:val="24"/>
          <w:szCs w:val="24"/>
        </w:rPr>
        <w:t>C</w:t>
      </w:r>
      <w:r w:rsidR="00205650" w:rsidRPr="000020BE">
        <w:rPr>
          <w:rFonts w:ascii="Times New Roman" w:eastAsiaTheme="minorEastAsia" w:hAnsi="Times New Roman" w:cs="Times New Roman"/>
          <w:b/>
          <w:color w:val="000000" w:themeColor="text1"/>
          <w:sz w:val="24"/>
          <w:szCs w:val="24"/>
        </w:rPr>
        <w:t>a</w:t>
      </w:r>
      <w:r w:rsidR="007432CC">
        <w:rPr>
          <w:rFonts w:ascii="Times New Roman" w:eastAsiaTheme="minorEastAsia" w:hAnsi="Times New Roman" w:cs="Times New Roman"/>
          <w:b/>
          <w:color w:val="000000" w:themeColor="text1"/>
          <w:sz w:val="24"/>
          <w:szCs w:val="24"/>
        </w:rPr>
        <w:t>pacity-</w:t>
      </w:r>
      <w:r w:rsidRPr="000020BE">
        <w:rPr>
          <w:rFonts w:ascii="Times New Roman" w:eastAsiaTheme="minorEastAsia" w:hAnsi="Times New Roman" w:cs="Times New Roman"/>
          <w:b/>
          <w:color w:val="000000" w:themeColor="text1"/>
          <w:sz w:val="24"/>
          <w:szCs w:val="24"/>
        </w:rPr>
        <w:t>building</w:t>
      </w:r>
    </w:p>
    <w:p w:rsidR="00CF388A" w:rsidRPr="000020BE" w:rsidRDefault="006B30B9" w:rsidP="006B30B9">
      <w:pPr>
        <w:spacing w:line="240" w:lineRule="auto"/>
        <w:jc w:val="both"/>
        <w:textAlignment w:val="baseline"/>
        <w:rPr>
          <w:rFonts w:ascii="Times New Roman" w:hAnsi="Times New Roman" w:cs="Times New Roman"/>
          <w:color w:val="0000FF"/>
          <w:sz w:val="24"/>
          <w:szCs w:val="24"/>
        </w:rPr>
      </w:pPr>
      <w:r>
        <w:rPr>
          <w:rFonts w:ascii="Times New Roman" w:eastAsiaTheme="minorEastAsia" w:hAnsi="Times New Roman" w:cs="Times New Roman"/>
          <w:color w:val="000000" w:themeColor="text1"/>
          <w:sz w:val="24"/>
          <w:szCs w:val="24"/>
        </w:rPr>
        <w:t>Capacity-building is fundamental to effectively achieving</w:t>
      </w:r>
      <w:r w:rsidRPr="000020BE">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 xml:space="preserve">the goals of the Transformative Agenda and to execute the Action Plan for Statistics in the Caribbean. </w:t>
      </w:r>
      <w:r w:rsidR="006204DE" w:rsidRPr="000020BE">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In essence,</w:t>
      </w:r>
      <w:r w:rsidR="00B81FBE" w:rsidRPr="000020BE">
        <w:rPr>
          <w:rFonts w:ascii="Times New Roman" w:eastAsiaTheme="minorEastAsia" w:hAnsi="Times New Roman" w:cs="Times New Roman"/>
          <w:color w:val="000000" w:themeColor="text1"/>
          <w:sz w:val="24"/>
          <w:szCs w:val="24"/>
        </w:rPr>
        <w:t xml:space="preserve"> national</w:t>
      </w:r>
      <w:r w:rsidR="00CF388A" w:rsidRPr="000020BE">
        <w:rPr>
          <w:rFonts w:ascii="Times New Roman" w:eastAsiaTheme="minorEastAsia" w:hAnsi="Times New Roman" w:cs="Times New Roman"/>
          <w:color w:val="000000" w:themeColor="text1"/>
          <w:sz w:val="24"/>
          <w:szCs w:val="24"/>
        </w:rPr>
        <w:t xml:space="preserve"> and external resources </w:t>
      </w:r>
      <w:r>
        <w:rPr>
          <w:rFonts w:ascii="Times New Roman" w:eastAsiaTheme="minorEastAsia" w:hAnsi="Times New Roman" w:cs="Times New Roman"/>
          <w:color w:val="000000" w:themeColor="text1"/>
          <w:sz w:val="24"/>
          <w:szCs w:val="24"/>
        </w:rPr>
        <w:t xml:space="preserve">should be made available </w:t>
      </w:r>
      <w:r w:rsidR="00CF388A" w:rsidRPr="000020BE">
        <w:rPr>
          <w:rFonts w:ascii="Times New Roman" w:eastAsiaTheme="minorEastAsia" w:hAnsi="Times New Roman" w:cs="Times New Roman"/>
          <w:color w:val="000000" w:themeColor="text1"/>
          <w:sz w:val="24"/>
          <w:szCs w:val="24"/>
        </w:rPr>
        <w:t>to strategically address the capacity needs</w:t>
      </w:r>
      <w:r>
        <w:rPr>
          <w:rFonts w:ascii="Times New Roman" w:eastAsiaTheme="minorEastAsia" w:hAnsi="Times New Roman" w:cs="Times New Roman"/>
          <w:color w:val="000000" w:themeColor="text1"/>
          <w:sz w:val="24"/>
          <w:szCs w:val="24"/>
        </w:rPr>
        <w:t xml:space="preserve"> and the</w:t>
      </w:r>
      <w:r w:rsidR="00CF388A" w:rsidRPr="000020BE">
        <w:rPr>
          <w:rFonts w:ascii="Times New Roman" w:eastAsiaTheme="minorEastAsia" w:hAnsi="Times New Roman" w:cs="Times New Roman"/>
          <w:color w:val="000000" w:themeColor="text1"/>
          <w:sz w:val="24"/>
          <w:szCs w:val="24"/>
        </w:rPr>
        <w:t xml:space="preserve"> resource gaps</w:t>
      </w:r>
      <w:r>
        <w:rPr>
          <w:rFonts w:ascii="Times New Roman" w:eastAsiaTheme="minorEastAsia" w:hAnsi="Times New Roman" w:cs="Times New Roman"/>
          <w:color w:val="000000" w:themeColor="text1"/>
          <w:sz w:val="24"/>
          <w:szCs w:val="24"/>
        </w:rPr>
        <w:t>. In addition to providing the resources, the need to</w:t>
      </w:r>
      <w:r w:rsidR="00CF388A" w:rsidRPr="000020BE">
        <w:rPr>
          <w:rFonts w:ascii="Times New Roman" w:eastAsiaTheme="minorEastAsia" w:hAnsi="Times New Roman" w:cs="Times New Roman"/>
          <w:color w:val="000000" w:themeColor="text1"/>
          <w:sz w:val="24"/>
          <w:szCs w:val="24"/>
        </w:rPr>
        <w:t xml:space="preserve"> prioritis</w:t>
      </w:r>
      <w:r>
        <w:rPr>
          <w:rFonts w:ascii="Times New Roman" w:eastAsiaTheme="minorEastAsia" w:hAnsi="Times New Roman" w:cs="Times New Roman"/>
          <w:color w:val="000000" w:themeColor="text1"/>
          <w:sz w:val="24"/>
          <w:szCs w:val="24"/>
        </w:rPr>
        <w:t>e and effectively coordinate capacity-building efforts</w:t>
      </w:r>
      <w:r w:rsidR="00B81FBE" w:rsidRPr="000020BE">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 xml:space="preserve">are of utmost importance to meeting the targeted goals and in eliminating the duplication of efforts. </w:t>
      </w:r>
      <w:r w:rsidRPr="000020BE">
        <w:rPr>
          <w:rFonts w:ascii="Times New Roman" w:eastAsiaTheme="minorEastAsia" w:hAnsi="Times New Roman" w:cs="Times New Roman"/>
          <w:color w:val="000000" w:themeColor="text1"/>
          <w:sz w:val="24"/>
          <w:szCs w:val="24"/>
        </w:rPr>
        <w:t>Capacity</w:t>
      </w:r>
      <w:r>
        <w:rPr>
          <w:rFonts w:ascii="Times New Roman" w:eastAsiaTheme="minorEastAsia" w:hAnsi="Times New Roman" w:cs="Times New Roman"/>
          <w:color w:val="000000" w:themeColor="text1"/>
          <w:sz w:val="24"/>
          <w:szCs w:val="24"/>
        </w:rPr>
        <w:t>-</w:t>
      </w:r>
      <w:r w:rsidRPr="000020BE">
        <w:rPr>
          <w:rFonts w:ascii="Times New Roman" w:eastAsiaTheme="minorEastAsia" w:hAnsi="Times New Roman" w:cs="Times New Roman"/>
          <w:color w:val="000000" w:themeColor="text1"/>
          <w:sz w:val="24"/>
          <w:szCs w:val="24"/>
        </w:rPr>
        <w:t xml:space="preserve">building </w:t>
      </w:r>
      <w:r>
        <w:rPr>
          <w:rFonts w:ascii="Times New Roman" w:eastAsiaTheme="minorEastAsia" w:hAnsi="Times New Roman" w:cs="Times New Roman"/>
          <w:color w:val="000000" w:themeColor="text1"/>
          <w:sz w:val="24"/>
          <w:szCs w:val="24"/>
        </w:rPr>
        <w:t>also</w:t>
      </w:r>
      <w:r w:rsidRPr="000020BE">
        <w:rPr>
          <w:rFonts w:ascii="Times New Roman" w:eastAsiaTheme="minorEastAsia" w:hAnsi="Times New Roman" w:cs="Times New Roman"/>
          <w:color w:val="000000" w:themeColor="text1"/>
          <w:sz w:val="24"/>
          <w:szCs w:val="24"/>
        </w:rPr>
        <w:t xml:space="preserve"> ensure</w:t>
      </w:r>
      <w:r>
        <w:rPr>
          <w:rFonts w:ascii="Times New Roman" w:eastAsiaTheme="minorEastAsia" w:hAnsi="Times New Roman" w:cs="Times New Roman"/>
          <w:color w:val="000000" w:themeColor="text1"/>
          <w:sz w:val="24"/>
          <w:szCs w:val="24"/>
        </w:rPr>
        <w:t>s</w:t>
      </w:r>
      <w:r w:rsidRPr="000020BE">
        <w:rPr>
          <w:rFonts w:ascii="Times New Roman" w:eastAsiaTheme="minorEastAsia" w:hAnsi="Times New Roman" w:cs="Times New Roman"/>
          <w:color w:val="000000" w:themeColor="text1"/>
          <w:sz w:val="24"/>
          <w:szCs w:val="24"/>
        </w:rPr>
        <w:t xml:space="preserve"> the sustainability of the </w:t>
      </w:r>
      <w:r>
        <w:rPr>
          <w:rFonts w:ascii="Times New Roman" w:eastAsiaTheme="minorEastAsia" w:hAnsi="Times New Roman" w:cs="Times New Roman"/>
          <w:color w:val="000000" w:themeColor="text1"/>
          <w:sz w:val="24"/>
          <w:szCs w:val="24"/>
        </w:rPr>
        <w:t xml:space="preserve">Action Plan and its work </w:t>
      </w:r>
      <w:r w:rsidRPr="000020BE">
        <w:rPr>
          <w:rFonts w:ascii="Times New Roman" w:eastAsiaTheme="minorEastAsia" w:hAnsi="Times New Roman" w:cs="Times New Roman"/>
          <w:color w:val="000000" w:themeColor="text1"/>
          <w:sz w:val="24"/>
          <w:szCs w:val="24"/>
        </w:rPr>
        <w:t xml:space="preserve">processes and </w:t>
      </w:r>
      <w:r>
        <w:rPr>
          <w:rFonts w:ascii="Times New Roman" w:eastAsiaTheme="minorEastAsia" w:hAnsi="Times New Roman" w:cs="Times New Roman"/>
          <w:color w:val="000000" w:themeColor="text1"/>
          <w:sz w:val="24"/>
          <w:szCs w:val="24"/>
        </w:rPr>
        <w:t>programmes.</w:t>
      </w:r>
    </w:p>
    <w:p w:rsidR="00C656D5" w:rsidRPr="000020BE" w:rsidRDefault="00B81FBE" w:rsidP="006B30B9">
      <w:pPr>
        <w:spacing w:after="0" w:line="240" w:lineRule="auto"/>
        <w:jc w:val="both"/>
        <w:textAlignment w:val="baseline"/>
        <w:rPr>
          <w:rFonts w:ascii="Times New Roman" w:eastAsiaTheme="minorEastAsia" w:hAnsi="Times New Roman" w:cs="Times New Roman"/>
          <w:color w:val="000000" w:themeColor="text1"/>
          <w:sz w:val="24"/>
          <w:szCs w:val="24"/>
          <w:lang w:val="en-029"/>
        </w:rPr>
      </w:pPr>
      <w:r w:rsidRPr="000020BE">
        <w:rPr>
          <w:rFonts w:ascii="Times New Roman" w:eastAsiaTheme="minorEastAsia" w:hAnsi="Times New Roman" w:cs="Times New Roman"/>
          <w:color w:val="000000" w:themeColor="text1"/>
          <w:sz w:val="24"/>
          <w:szCs w:val="24"/>
        </w:rPr>
        <w:t>N</w:t>
      </w:r>
      <w:r w:rsidR="00CF388A" w:rsidRPr="000020BE">
        <w:rPr>
          <w:rFonts w:ascii="Times New Roman" w:eastAsiaTheme="minorEastAsia" w:hAnsi="Times New Roman" w:cs="Times New Roman"/>
          <w:color w:val="000000" w:themeColor="text1"/>
          <w:sz w:val="24"/>
          <w:szCs w:val="24"/>
        </w:rPr>
        <w:t>on-state actors</w:t>
      </w:r>
      <w:r w:rsidRPr="000020BE">
        <w:rPr>
          <w:rFonts w:ascii="Times New Roman" w:eastAsiaTheme="minorEastAsia" w:hAnsi="Times New Roman" w:cs="Times New Roman"/>
          <w:color w:val="000000" w:themeColor="text1"/>
          <w:sz w:val="24"/>
          <w:szCs w:val="24"/>
        </w:rPr>
        <w:t xml:space="preserve"> must participate and contribute in and to </w:t>
      </w:r>
      <w:r w:rsidR="00CF388A" w:rsidRPr="000020BE">
        <w:rPr>
          <w:rFonts w:ascii="Times New Roman" w:eastAsiaTheme="minorEastAsia" w:hAnsi="Times New Roman" w:cs="Times New Roman"/>
          <w:color w:val="000000" w:themeColor="text1"/>
          <w:sz w:val="24"/>
          <w:szCs w:val="24"/>
        </w:rPr>
        <w:t xml:space="preserve">statistical activities </w:t>
      </w:r>
      <w:r w:rsidR="00997F1E" w:rsidRPr="000020BE">
        <w:rPr>
          <w:rFonts w:ascii="Times New Roman" w:eastAsiaTheme="minorEastAsia" w:hAnsi="Times New Roman" w:cs="Times New Roman"/>
          <w:color w:val="000000" w:themeColor="text1"/>
          <w:sz w:val="24"/>
          <w:szCs w:val="24"/>
        </w:rPr>
        <w:t>through financing</w:t>
      </w:r>
      <w:r w:rsidR="006F218F" w:rsidRPr="000020BE">
        <w:rPr>
          <w:rFonts w:ascii="Times New Roman" w:eastAsiaTheme="minorEastAsia" w:hAnsi="Times New Roman" w:cs="Times New Roman"/>
          <w:color w:val="000000" w:themeColor="text1"/>
          <w:sz w:val="24"/>
          <w:szCs w:val="24"/>
        </w:rPr>
        <w:t>.</w:t>
      </w:r>
      <w:r w:rsidR="00CF388A" w:rsidRPr="000020BE">
        <w:rPr>
          <w:rFonts w:ascii="Times New Roman" w:eastAsiaTheme="minorEastAsia" w:hAnsi="Times New Roman" w:cs="Times New Roman"/>
          <w:color w:val="000000" w:themeColor="text1"/>
          <w:sz w:val="24"/>
          <w:szCs w:val="24"/>
        </w:rPr>
        <w:t xml:space="preserve"> </w:t>
      </w:r>
      <w:r w:rsidR="001F1DD4" w:rsidRPr="000020BE">
        <w:rPr>
          <w:rFonts w:ascii="Times New Roman" w:eastAsiaTheme="minorEastAsia" w:hAnsi="Times New Roman" w:cs="Times New Roman"/>
          <w:color w:val="000000" w:themeColor="text1"/>
          <w:sz w:val="24"/>
          <w:szCs w:val="24"/>
        </w:rPr>
        <w:t xml:space="preserve">Training is critical </w:t>
      </w:r>
      <w:r w:rsidR="00997F1E" w:rsidRPr="000020BE">
        <w:rPr>
          <w:rFonts w:ascii="Times New Roman" w:eastAsiaTheme="minorEastAsia" w:hAnsi="Times New Roman" w:cs="Times New Roman"/>
          <w:color w:val="000000" w:themeColor="text1"/>
          <w:sz w:val="24"/>
          <w:szCs w:val="24"/>
        </w:rPr>
        <w:t>and the</w:t>
      </w:r>
      <w:r w:rsidR="008A307E" w:rsidRPr="000020BE">
        <w:rPr>
          <w:rFonts w:ascii="Times New Roman" w:eastAsiaTheme="minorEastAsia" w:hAnsi="Times New Roman" w:cs="Times New Roman"/>
          <w:color w:val="000000" w:themeColor="text1"/>
          <w:sz w:val="24"/>
          <w:szCs w:val="24"/>
        </w:rPr>
        <w:t xml:space="preserve"> </w:t>
      </w:r>
      <w:r w:rsidR="00997F1E" w:rsidRPr="000020BE">
        <w:rPr>
          <w:rFonts w:ascii="Times New Roman" w:eastAsiaTheme="minorEastAsia" w:hAnsi="Times New Roman" w:cs="Times New Roman"/>
          <w:color w:val="000000" w:themeColor="text1"/>
          <w:sz w:val="24"/>
          <w:szCs w:val="24"/>
        </w:rPr>
        <w:t>recommendations incorporated</w:t>
      </w:r>
      <w:r w:rsidR="00CF388A" w:rsidRPr="000020BE">
        <w:rPr>
          <w:rFonts w:ascii="Times New Roman" w:eastAsiaTheme="minorEastAsia" w:hAnsi="Times New Roman" w:cs="Times New Roman"/>
          <w:color w:val="000000" w:themeColor="text1"/>
          <w:sz w:val="24"/>
          <w:szCs w:val="24"/>
        </w:rPr>
        <w:t xml:space="preserve"> in the Action Plan for Statistics in the </w:t>
      </w:r>
      <w:r w:rsidR="006B30B9">
        <w:rPr>
          <w:rFonts w:ascii="Times New Roman" w:eastAsiaTheme="minorEastAsia" w:hAnsi="Times New Roman" w:cs="Times New Roman"/>
          <w:color w:val="000000" w:themeColor="text1"/>
          <w:sz w:val="24"/>
          <w:szCs w:val="24"/>
        </w:rPr>
        <w:t>C</w:t>
      </w:r>
      <w:r w:rsidR="00CF388A" w:rsidRPr="000020BE">
        <w:rPr>
          <w:rFonts w:ascii="Times New Roman" w:eastAsiaTheme="minorEastAsia" w:hAnsi="Times New Roman" w:cs="Times New Roman"/>
          <w:color w:val="000000" w:themeColor="text1"/>
          <w:sz w:val="24"/>
          <w:szCs w:val="24"/>
        </w:rPr>
        <w:t>aribbean as endorsed by the 37</w:t>
      </w:r>
      <w:r w:rsidR="00CF388A" w:rsidRPr="000020BE">
        <w:rPr>
          <w:rFonts w:ascii="Times New Roman" w:eastAsiaTheme="minorEastAsia" w:hAnsi="Times New Roman" w:cs="Times New Roman"/>
          <w:color w:val="000000" w:themeColor="text1"/>
          <w:position w:val="11"/>
          <w:sz w:val="24"/>
          <w:szCs w:val="24"/>
          <w:vertAlign w:val="superscript"/>
        </w:rPr>
        <w:t>th</w:t>
      </w:r>
      <w:r w:rsidR="00CF388A" w:rsidRPr="000020BE">
        <w:rPr>
          <w:rFonts w:ascii="Times New Roman" w:eastAsiaTheme="minorEastAsia" w:hAnsi="Times New Roman" w:cs="Times New Roman"/>
          <w:color w:val="000000" w:themeColor="text1"/>
          <w:sz w:val="24"/>
          <w:szCs w:val="24"/>
        </w:rPr>
        <w:t xml:space="preserve"> </w:t>
      </w:r>
      <w:r w:rsidR="00997F1E" w:rsidRPr="000020BE">
        <w:rPr>
          <w:rFonts w:ascii="Times New Roman" w:eastAsiaTheme="minorEastAsia" w:hAnsi="Times New Roman" w:cs="Times New Roman"/>
          <w:color w:val="000000" w:themeColor="text1"/>
          <w:sz w:val="24"/>
          <w:szCs w:val="24"/>
        </w:rPr>
        <w:t>HGC must</w:t>
      </w:r>
      <w:r w:rsidR="008A307E" w:rsidRPr="000020BE">
        <w:rPr>
          <w:rFonts w:ascii="Times New Roman" w:eastAsiaTheme="minorEastAsia" w:hAnsi="Times New Roman" w:cs="Times New Roman"/>
          <w:color w:val="000000" w:themeColor="text1"/>
          <w:sz w:val="24"/>
          <w:szCs w:val="24"/>
        </w:rPr>
        <w:t xml:space="preserve"> be adopted. These recommendations </w:t>
      </w:r>
      <w:r w:rsidR="001F1DD4" w:rsidRPr="000020BE">
        <w:rPr>
          <w:rFonts w:ascii="Times New Roman" w:eastAsiaTheme="minorEastAsia" w:hAnsi="Times New Roman" w:cs="Times New Roman"/>
          <w:color w:val="000000" w:themeColor="text1"/>
          <w:sz w:val="24"/>
          <w:szCs w:val="24"/>
        </w:rPr>
        <w:t xml:space="preserve">include </w:t>
      </w:r>
      <w:r w:rsidR="00347E7F">
        <w:rPr>
          <w:rFonts w:ascii="Times New Roman" w:eastAsiaTheme="minorEastAsia" w:hAnsi="Times New Roman" w:cs="Times New Roman"/>
          <w:color w:val="000000" w:themeColor="text1"/>
          <w:sz w:val="24"/>
          <w:szCs w:val="24"/>
        </w:rPr>
        <w:t>identification</w:t>
      </w:r>
      <w:r w:rsidR="00CF388A" w:rsidRPr="000020BE">
        <w:rPr>
          <w:rFonts w:ascii="Times New Roman" w:eastAsiaTheme="minorEastAsia" w:hAnsi="Times New Roman" w:cs="Times New Roman"/>
          <w:color w:val="000000" w:themeColor="text1"/>
          <w:sz w:val="24"/>
          <w:szCs w:val="24"/>
          <w:lang w:val="en-GB"/>
        </w:rPr>
        <w:t xml:space="preserve"> of training in statistics for staff of the NSO</w:t>
      </w:r>
      <w:r w:rsidR="00B87D06">
        <w:rPr>
          <w:rFonts w:ascii="Times New Roman" w:eastAsiaTheme="minorEastAsia" w:hAnsi="Times New Roman" w:cs="Times New Roman"/>
          <w:color w:val="000000" w:themeColor="text1"/>
          <w:sz w:val="24"/>
          <w:szCs w:val="24"/>
          <w:lang w:val="en-GB"/>
        </w:rPr>
        <w:t>s</w:t>
      </w:r>
      <w:r w:rsidR="00CF388A" w:rsidRPr="000020BE">
        <w:rPr>
          <w:rFonts w:ascii="Times New Roman" w:eastAsiaTheme="minorEastAsia" w:hAnsi="Times New Roman" w:cs="Times New Roman"/>
          <w:color w:val="000000" w:themeColor="text1"/>
          <w:sz w:val="24"/>
          <w:szCs w:val="24"/>
          <w:lang w:val="en-GB"/>
        </w:rPr>
        <w:t xml:space="preserve"> and NSS</w:t>
      </w:r>
      <w:r w:rsidR="00B87D06">
        <w:rPr>
          <w:rFonts w:ascii="Times New Roman" w:eastAsiaTheme="minorEastAsia" w:hAnsi="Times New Roman" w:cs="Times New Roman"/>
          <w:color w:val="000000" w:themeColor="text1"/>
          <w:sz w:val="24"/>
          <w:szCs w:val="24"/>
          <w:lang w:val="en-GB"/>
        </w:rPr>
        <w:t>s</w:t>
      </w:r>
      <w:r w:rsidR="00CF388A" w:rsidRPr="000020BE">
        <w:rPr>
          <w:rFonts w:ascii="Times New Roman" w:eastAsiaTheme="minorEastAsia" w:hAnsi="Times New Roman" w:cs="Times New Roman"/>
          <w:color w:val="000000" w:themeColor="text1"/>
          <w:sz w:val="24"/>
          <w:szCs w:val="24"/>
          <w:lang w:val="en-GB"/>
        </w:rPr>
        <w:t xml:space="preserve"> with </w:t>
      </w:r>
      <w:r w:rsidR="001F1DD4" w:rsidRPr="000020BE">
        <w:rPr>
          <w:rFonts w:ascii="Times New Roman" w:eastAsiaTheme="minorEastAsia" w:hAnsi="Times New Roman" w:cs="Times New Roman"/>
          <w:color w:val="000000" w:themeColor="text1"/>
          <w:sz w:val="24"/>
          <w:szCs w:val="24"/>
          <w:lang w:val="en-GB"/>
        </w:rPr>
        <w:t xml:space="preserve">consideration of </w:t>
      </w:r>
      <w:r w:rsidR="00CF388A" w:rsidRPr="000020BE">
        <w:rPr>
          <w:rFonts w:ascii="Times New Roman" w:eastAsiaTheme="minorEastAsia" w:hAnsi="Times New Roman" w:cs="Times New Roman"/>
          <w:color w:val="000000" w:themeColor="text1"/>
          <w:sz w:val="24"/>
          <w:szCs w:val="24"/>
          <w:lang w:val="en-GB"/>
        </w:rPr>
        <w:t>award</w:t>
      </w:r>
      <w:r w:rsidR="001F1DD4" w:rsidRPr="000020BE">
        <w:rPr>
          <w:rFonts w:ascii="Times New Roman" w:eastAsiaTheme="minorEastAsia" w:hAnsi="Times New Roman" w:cs="Times New Roman"/>
          <w:color w:val="000000" w:themeColor="text1"/>
          <w:sz w:val="24"/>
          <w:szCs w:val="24"/>
          <w:lang w:val="en-GB"/>
        </w:rPr>
        <w:t>s</w:t>
      </w:r>
      <w:r w:rsidR="00CF388A" w:rsidRPr="000020BE">
        <w:rPr>
          <w:rFonts w:ascii="Times New Roman" w:eastAsiaTheme="minorEastAsia" w:hAnsi="Times New Roman" w:cs="Times New Roman"/>
          <w:color w:val="000000" w:themeColor="text1"/>
          <w:sz w:val="24"/>
          <w:szCs w:val="24"/>
          <w:lang w:val="en-GB"/>
        </w:rPr>
        <w:t xml:space="preserve"> of scholarships</w:t>
      </w:r>
      <w:r w:rsidR="00B87D06">
        <w:rPr>
          <w:rFonts w:ascii="Times New Roman" w:eastAsiaTheme="minorEastAsia" w:hAnsi="Times New Roman" w:cs="Times New Roman"/>
          <w:color w:val="000000" w:themeColor="text1"/>
          <w:sz w:val="24"/>
          <w:szCs w:val="24"/>
          <w:lang w:val="en-GB"/>
        </w:rPr>
        <w:t xml:space="preserve">; </w:t>
      </w:r>
      <w:r w:rsidR="00CF388A" w:rsidRPr="000020BE">
        <w:rPr>
          <w:rFonts w:ascii="Times New Roman" w:eastAsiaTheme="minorEastAsia" w:hAnsi="Times New Roman" w:cs="Times New Roman"/>
          <w:color w:val="000000" w:themeColor="text1"/>
          <w:sz w:val="24"/>
          <w:szCs w:val="24"/>
          <w:lang w:val="en-GB"/>
        </w:rPr>
        <w:t xml:space="preserve"> </w:t>
      </w:r>
      <w:r w:rsidR="008A307E" w:rsidRPr="000020BE">
        <w:rPr>
          <w:rFonts w:ascii="Times New Roman" w:eastAsiaTheme="minorEastAsia" w:hAnsi="Times New Roman" w:cs="Times New Roman"/>
          <w:color w:val="000000" w:themeColor="text1"/>
          <w:sz w:val="24"/>
          <w:szCs w:val="24"/>
          <w:lang w:val="en-GB"/>
        </w:rPr>
        <w:t xml:space="preserve"> </w:t>
      </w:r>
      <w:r w:rsidR="00CF388A" w:rsidRPr="000020BE">
        <w:rPr>
          <w:rFonts w:ascii="Times New Roman" w:eastAsiaTheme="minorEastAsia" w:hAnsi="Times New Roman" w:cs="Times New Roman"/>
          <w:color w:val="000000" w:themeColor="text1"/>
          <w:sz w:val="24"/>
          <w:szCs w:val="24"/>
          <w:lang w:val="en-GB"/>
        </w:rPr>
        <w:t>enabl</w:t>
      </w:r>
      <w:r w:rsidR="008A307E" w:rsidRPr="000020BE">
        <w:rPr>
          <w:rFonts w:ascii="Times New Roman" w:eastAsiaTheme="minorEastAsia" w:hAnsi="Times New Roman" w:cs="Times New Roman"/>
          <w:color w:val="000000" w:themeColor="text1"/>
          <w:sz w:val="24"/>
          <w:szCs w:val="24"/>
          <w:lang w:val="en-GB"/>
        </w:rPr>
        <w:t>ing</w:t>
      </w:r>
      <w:r w:rsidR="00CF388A" w:rsidRPr="000020BE">
        <w:rPr>
          <w:rFonts w:ascii="Times New Roman" w:eastAsiaTheme="minorEastAsia" w:hAnsi="Times New Roman" w:cs="Times New Roman"/>
          <w:color w:val="000000" w:themeColor="text1"/>
          <w:sz w:val="24"/>
          <w:szCs w:val="24"/>
          <w:lang w:val="en-GB"/>
        </w:rPr>
        <w:t xml:space="preserve"> the </w:t>
      </w:r>
      <w:r w:rsidR="00CF388A" w:rsidRPr="000020BE">
        <w:rPr>
          <w:rFonts w:ascii="Times New Roman" w:eastAsiaTheme="minorEastAsia" w:hAnsi="Times New Roman" w:cs="Times New Roman"/>
          <w:color w:val="000000" w:themeColor="text1"/>
          <w:sz w:val="24"/>
          <w:szCs w:val="24"/>
          <w:lang w:val="en-029"/>
        </w:rPr>
        <w:t>training of statisticians as data scientists</w:t>
      </w:r>
      <w:r w:rsidR="00080212" w:rsidRPr="000020BE">
        <w:rPr>
          <w:rFonts w:ascii="Times New Roman" w:eastAsiaTheme="minorEastAsia" w:hAnsi="Times New Roman" w:cs="Times New Roman"/>
          <w:color w:val="000000" w:themeColor="text1"/>
          <w:sz w:val="24"/>
          <w:szCs w:val="24"/>
          <w:lang w:val="en-029"/>
        </w:rPr>
        <w:t xml:space="preserve"> </w:t>
      </w:r>
      <w:r w:rsidR="00B87D06">
        <w:rPr>
          <w:rFonts w:ascii="Times New Roman" w:eastAsiaTheme="minorEastAsia" w:hAnsi="Times New Roman" w:cs="Times New Roman"/>
          <w:color w:val="000000" w:themeColor="text1"/>
          <w:sz w:val="24"/>
          <w:szCs w:val="24"/>
          <w:lang w:val="en-029"/>
        </w:rPr>
        <w:t xml:space="preserve"> and ensuring </w:t>
      </w:r>
      <w:r w:rsidR="00B87D06">
        <w:rPr>
          <w:rFonts w:ascii="Times New Roman" w:hAnsi="Times New Roman" w:cs="Times New Roman"/>
          <w:sz w:val="24"/>
          <w:szCs w:val="24"/>
        </w:rPr>
        <w:t>that statistics as a</w:t>
      </w:r>
      <w:r w:rsidR="00080212" w:rsidRPr="000020BE">
        <w:rPr>
          <w:rFonts w:ascii="Times New Roman" w:hAnsi="Times New Roman" w:cs="Times New Roman"/>
          <w:sz w:val="24"/>
          <w:szCs w:val="24"/>
        </w:rPr>
        <w:t xml:space="preserve"> data science, data</w:t>
      </w:r>
      <w:r w:rsidR="00080212" w:rsidRPr="000020BE">
        <w:rPr>
          <w:rFonts w:ascii="Times New Roman" w:hAnsi="Times New Roman" w:cs="Times New Roman"/>
          <w:color w:val="FF0000"/>
          <w:sz w:val="24"/>
          <w:szCs w:val="24"/>
        </w:rPr>
        <w:t xml:space="preserve"> </w:t>
      </w:r>
      <w:r w:rsidR="00080212" w:rsidRPr="000020BE">
        <w:rPr>
          <w:rFonts w:ascii="Times New Roman" w:hAnsi="Times New Roman" w:cs="Times New Roman"/>
          <w:sz w:val="24"/>
          <w:szCs w:val="24"/>
        </w:rPr>
        <w:t>analysis and IT are included in an integrated manner</w:t>
      </w:r>
      <w:r w:rsidR="00080212" w:rsidRPr="000020BE">
        <w:rPr>
          <w:rFonts w:ascii="Times New Roman" w:hAnsi="Times New Roman" w:cs="Times New Roman"/>
          <w:color w:val="FF0000"/>
          <w:sz w:val="24"/>
          <w:szCs w:val="24"/>
        </w:rPr>
        <w:t xml:space="preserve"> </w:t>
      </w:r>
      <w:r w:rsidR="00080212" w:rsidRPr="000020BE">
        <w:rPr>
          <w:rFonts w:ascii="Times New Roman" w:hAnsi="Times New Roman" w:cs="Times New Roman"/>
          <w:sz w:val="24"/>
          <w:szCs w:val="24"/>
        </w:rPr>
        <w:t>in the education curricula at all levels</w:t>
      </w:r>
      <w:r w:rsidR="0046639A" w:rsidRPr="000020BE">
        <w:rPr>
          <w:rFonts w:ascii="Times New Roman" w:eastAsiaTheme="minorEastAsia" w:hAnsi="Times New Roman" w:cs="Times New Roman"/>
          <w:color w:val="000000" w:themeColor="text1"/>
          <w:sz w:val="24"/>
          <w:szCs w:val="24"/>
          <w:lang w:val="en-029"/>
        </w:rPr>
        <w:t>.</w:t>
      </w:r>
      <w:r w:rsidR="00CF388A" w:rsidRPr="000020BE">
        <w:rPr>
          <w:rFonts w:ascii="Times New Roman" w:eastAsiaTheme="minorEastAsia" w:hAnsi="Times New Roman" w:cs="Times New Roman"/>
          <w:color w:val="000000" w:themeColor="text1"/>
          <w:sz w:val="24"/>
          <w:szCs w:val="24"/>
          <w:lang w:val="en-029"/>
        </w:rPr>
        <w:t xml:space="preserve"> </w:t>
      </w:r>
      <w:r w:rsidR="00C656D5" w:rsidRPr="000020BE">
        <w:rPr>
          <w:rFonts w:ascii="Times New Roman" w:eastAsiaTheme="minorEastAsia" w:hAnsi="Times New Roman" w:cs="Times New Roman"/>
          <w:color w:val="000000" w:themeColor="text1"/>
          <w:sz w:val="24"/>
          <w:szCs w:val="24"/>
        </w:rPr>
        <w:t xml:space="preserve">Regional </w:t>
      </w:r>
      <w:r w:rsidR="00347E7F">
        <w:rPr>
          <w:rFonts w:ascii="Times New Roman" w:eastAsiaTheme="minorEastAsia" w:hAnsi="Times New Roman" w:cs="Times New Roman"/>
          <w:color w:val="000000" w:themeColor="text1"/>
          <w:sz w:val="24"/>
          <w:szCs w:val="24"/>
        </w:rPr>
        <w:t xml:space="preserve">universities should offer </w:t>
      </w:r>
      <w:r w:rsidR="00C656D5" w:rsidRPr="000020BE">
        <w:rPr>
          <w:rFonts w:ascii="Times New Roman" w:eastAsiaTheme="minorEastAsia" w:hAnsi="Times New Roman" w:cs="Times New Roman"/>
          <w:color w:val="000000" w:themeColor="text1"/>
          <w:sz w:val="24"/>
          <w:szCs w:val="24"/>
        </w:rPr>
        <w:t>short-term training in statistics</w:t>
      </w:r>
      <w:r w:rsidR="009D06B7" w:rsidRPr="000020BE">
        <w:rPr>
          <w:rFonts w:ascii="Times New Roman" w:eastAsiaTheme="minorEastAsia" w:hAnsi="Times New Roman" w:cs="Times New Roman"/>
          <w:color w:val="000000" w:themeColor="text1"/>
          <w:sz w:val="24"/>
          <w:szCs w:val="24"/>
        </w:rPr>
        <w:t>.</w:t>
      </w:r>
      <w:r w:rsidR="00B8092F" w:rsidRPr="000020BE">
        <w:rPr>
          <w:rFonts w:ascii="Times New Roman" w:eastAsiaTheme="minorEastAsia" w:hAnsi="Times New Roman" w:cs="Times New Roman"/>
          <w:color w:val="000000" w:themeColor="text1"/>
          <w:sz w:val="24"/>
          <w:szCs w:val="24"/>
          <w:lang w:val="en-029"/>
        </w:rPr>
        <w:t xml:space="preserve"> </w:t>
      </w:r>
    </w:p>
    <w:p w:rsidR="00A655E2" w:rsidRPr="000020BE" w:rsidRDefault="00A655E2" w:rsidP="006B30B9">
      <w:pPr>
        <w:spacing w:after="0" w:line="240" w:lineRule="auto"/>
        <w:jc w:val="both"/>
        <w:textAlignment w:val="baseline"/>
        <w:rPr>
          <w:rFonts w:ascii="Times New Roman" w:eastAsiaTheme="minorEastAsia" w:hAnsi="Times New Roman" w:cs="Times New Roman"/>
          <w:color w:val="000000" w:themeColor="text1"/>
          <w:sz w:val="24"/>
          <w:szCs w:val="24"/>
          <w:lang w:val="en-029"/>
        </w:rPr>
      </w:pPr>
    </w:p>
    <w:p w:rsidR="00CF388A" w:rsidRPr="000020BE" w:rsidRDefault="0046639A" w:rsidP="006B30B9">
      <w:pPr>
        <w:spacing w:after="0" w:line="240" w:lineRule="auto"/>
        <w:jc w:val="both"/>
        <w:textAlignment w:val="baseline"/>
        <w:rPr>
          <w:rFonts w:ascii="Times New Roman" w:hAnsi="Times New Roman" w:cs="Times New Roman"/>
          <w:color w:val="0000FF"/>
          <w:sz w:val="24"/>
          <w:szCs w:val="24"/>
        </w:rPr>
      </w:pPr>
      <w:r w:rsidRPr="000020BE">
        <w:rPr>
          <w:rFonts w:ascii="Times New Roman" w:eastAsiaTheme="minorEastAsia" w:hAnsi="Times New Roman" w:cs="Times New Roman"/>
          <w:color w:val="000000" w:themeColor="text1"/>
          <w:sz w:val="24"/>
          <w:szCs w:val="24"/>
          <w:lang w:val="en-029"/>
        </w:rPr>
        <w:t xml:space="preserve">Capacity building should also include </w:t>
      </w:r>
      <w:r w:rsidR="00342486" w:rsidRPr="000020BE">
        <w:rPr>
          <w:rFonts w:ascii="Times New Roman" w:eastAsiaTheme="minorEastAsia" w:hAnsi="Times New Roman" w:cs="Times New Roman"/>
          <w:color w:val="000000" w:themeColor="text1"/>
          <w:sz w:val="24"/>
          <w:szCs w:val="24"/>
          <w:lang w:val="en-029"/>
        </w:rPr>
        <w:t xml:space="preserve">continuous </w:t>
      </w:r>
      <w:r w:rsidRPr="000020BE">
        <w:rPr>
          <w:rFonts w:ascii="Times New Roman" w:eastAsiaTheme="minorEastAsia" w:hAnsi="Times New Roman" w:cs="Times New Roman"/>
          <w:color w:val="000000" w:themeColor="text1"/>
          <w:sz w:val="24"/>
          <w:szCs w:val="24"/>
          <w:lang w:val="en-029"/>
        </w:rPr>
        <w:t>training in key areas of Statistics</w:t>
      </w:r>
      <w:r w:rsidR="00342486" w:rsidRPr="000020BE">
        <w:rPr>
          <w:rFonts w:ascii="Times New Roman" w:eastAsiaTheme="minorEastAsia" w:hAnsi="Times New Roman" w:cs="Times New Roman"/>
          <w:color w:val="000000" w:themeColor="text1"/>
          <w:sz w:val="24"/>
          <w:szCs w:val="24"/>
          <w:lang w:val="en-029"/>
        </w:rPr>
        <w:t xml:space="preserve"> particularly </w:t>
      </w:r>
      <w:r w:rsidR="009D06B7" w:rsidRPr="000020BE">
        <w:rPr>
          <w:rFonts w:ascii="Times New Roman" w:eastAsiaTheme="minorEastAsia" w:hAnsi="Times New Roman" w:cs="Times New Roman"/>
          <w:color w:val="000000" w:themeColor="text1"/>
          <w:sz w:val="24"/>
          <w:szCs w:val="24"/>
          <w:lang w:val="en-029"/>
        </w:rPr>
        <w:t xml:space="preserve">for </w:t>
      </w:r>
      <w:r w:rsidR="00342486" w:rsidRPr="000020BE">
        <w:rPr>
          <w:rFonts w:ascii="Times New Roman" w:eastAsiaTheme="minorEastAsia" w:hAnsi="Times New Roman" w:cs="Times New Roman"/>
          <w:color w:val="000000" w:themeColor="text1"/>
          <w:sz w:val="24"/>
          <w:szCs w:val="24"/>
          <w:lang w:val="en-029"/>
        </w:rPr>
        <w:t>a targeted number</w:t>
      </w:r>
      <w:r w:rsidR="009D06B7" w:rsidRPr="000020BE">
        <w:rPr>
          <w:rFonts w:ascii="Times New Roman" w:eastAsiaTheme="minorEastAsia" w:hAnsi="Times New Roman" w:cs="Times New Roman"/>
          <w:color w:val="000000" w:themeColor="text1"/>
          <w:sz w:val="24"/>
          <w:szCs w:val="24"/>
          <w:lang w:val="en-029"/>
        </w:rPr>
        <w:t xml:space="preserve"> of officers</w:t>
      </w:r>
      <w:r w:rsidR="00342486" w:rsidRPr="000020BE">
        <w:rPr>
          <w:rFonts w:ascii="Times New Roman" w:eastAsiaTheme="minorEastAsia" w:hAnsi="Times New Roman" w:cs="Times New Roman"/>
          <w:color w:val="000000" w:themeColor="text1"/>
          <w:sz w:val="24"/>
          <w:szCs w:val="24"/>
          <w:lang w:val="en-029"/>
        </w:rPr>
        <w:t>.</w:t>
      </w:r>
      <w:r w:rsidR="00347E7F">
        <w:rPr>
          <w:rFonts w:ascii="Times New Roman" w:eastAsiaTheme="minorEastAsia" w:hAnsi="Times New Roman" w:cs="Times New Roman"/>
          <w:color w:val="000000" w:themeColor="text1"/>
          <w:sz w:val="24"/>
          <w:szCs w:val="24"/>
          <w:lang w:val="en-029"/>
        </w:rPr>
        <w:t xml:space="preserve"> </w:t>
      </w:r>
      <w:r w:rsidR="00342486" w:rsidRPr="000020BE">
        <w:rPr>
          <w:rFonts w:ascii="Times New Roman" w:eastAsiaTheme="minorEastAsia" w:hAnsi="Times New Roman" w:cs="Times New Roman"/>
          <w:color w:val="000000" w:themeColor="text1"/>
          <w:sz w:val="24"/>
          <w:szCs w:val="24"/>
          <w:lang w:val="en-GB"/>
        </w:rPr>
        <w:t xml:space="preserve">Appropriate </w:t>
      </w:r>
      <w:r w:rsidR="008A307E" w:rsidRPr="000020BE">
        <w:rPr>
          <w:rFonts w:ascii="Times New Roman" w:eastAsiaTheme="minorEastAsia" w:hAnsi="Times New Roman" w:cs="Times New Roman"/>
          <w:color w:val="000000" w:themeColor="text1"/>
          <w:sz w:val="24"/>
          <w:szCs w:val="24"/>
          <w:lang w:val="en-GB"/>
        </w:rPr>
        <w:t>s</w:t>
      </w:r>
      <w:r w:rsidR="00342486" w:rsidRPr="000020BE">
        <w:rPr>
          <w:rFonts w:ascii="Times New Roman" w:eastAsiaTheme="minorEastAsia" w:hAnsi="Times New Roman" w:cs="Times New Roman"/>
          <w:color w:val="000000" w:themeColor="text1"/>
          <w:sz w:val="24"/>
          <w:szCs w:val="24"/>
          <w:lang w:val="en-GB"/>
        </w:rPr>
        <w:t xml:space="preserve">kills, knowledge and competency </w:t>
      </w:r>
      <w:r w:rsidR="00CF388A" w:rsidRPr="000020BE">
        <w:rPr>
          <w:rFonts w:ascii="Times New Roman" w:eastAsiaTheme="minorEastAsia" w:hAnsi="Times New Roman" w:cs="Times New Roman"/>
          <w:color w:val="000000" w:themeColor="text1"/>
          <w:sz w:val="24"/>
          <w:szCs w:val="24"/>
        </w:rPr>
        <w:t xml:space="preserve">analysis </w:t>
      </w:r>
      <w:r w:rsidR="00342486" w:rsidRPr="000020BE">
        <w:rPr>
          <w:rFonts w:ascii="Times New Roman" w:eastAsiaTheme="minorEastAsia" w:hAnsi="Times New Roman" w:cs="Times New Roman"/>
          <w:color w:val="000000" w:themeColor="text1"/>
          <w:sz w:val="24"/>
          <w:szCs w:val="24"/>
        </w:rPr>
        <w:t xml:space="preserve">should be undertaken </w:t>
      </w:r>
      <w:r w:rsidR="009D06B7" w:rsidRPr="000020BE">
        <w:rPr>
          <w:rFonts w:ascii="Times New Roman" w:eastAsiaTheme="minorEastAsia" w:hAnsi="Times New Roman" w:cs="Times New Roman"/>
          <w:color w:val="000000" w:themeColor="text1"/>
          <w:sz w:val="24"/>
          <w:szCs w:val="24"/>
        </w:rPr>
        <w:t xml:space="preserve">within national statistical offices </w:t>
      </w:r>
      <w:r w:rsidR="00CF388A" w:rsidRPr="000020BE">
        <w:rPr>
          <w:rFonts w:ascii="Times New Roman" w:eastAsiaTheme="minorEastAsia" w:hAnsi="Times New Roman" w:cs="Times New Roman"/>
          <w:color w:val="000000" w:themeColor="text1"/>
          <w:sz w:val="24"/>
          <w:szCs w:val="24"/>
        </w:rPr>
        <w:t>to determine</w:t>
      </w:r>
      <w:r w:rsidR="00C656D5" w:rsidRPr="000020BE">
        <w:rPr>
          <w:rFonts w:ascii="Times New Roman" w:eastAsiaTheme="minorEastAsia" w:hAnsi="Times New Roman" w:cs="Times New Roman"/>
          <w:color w:val="000000" w:themeColor="text1"/>
          <w:sz w:val="24"/>
          <w:szCs w:val="24"/>
        </w:rPr>
        <w:t xml:space="preserve"> </w:t>
      </w:r>
      <w:r w:rsidR="00997F1E" w:rsidRPr="000020BE">
        <w:rPr>
          <w:rFonts w:ascii="Times New Roman" w:eastAsiaTheme="minorEastAsia" w:hAnsi="Times New Roman" w:cs="Times New Roman"/>
          <w:color w:val="000000" w:themeColor="text1"/>
          <w:sz w:val="24"/>
          <w:szCs w:val="24"/>
        </w:rPr>
        <w:t>the requirements to</w:t>
      </w:r>
      <w:r w:rsidR="00CF388A" w:rsidRPr="000020BE">
        <w:rPr>
          <w:rFonts w:ascii="Times New Roman" w:eastAsiaTheme="minorEastAsia" w:hAnsi="Times New Roman" w:cs="Times New Roman"/>
          <w:color w:val="000000" w:themeColor="text1"/>
          <w:sz w:val="24"/>
          <w:szCs w:val="24"/>
        </w:rPr>
        <w:t xml:space="preserve"> sustain current and planned programs</w:t>
      </w:r>
      <w:r w:rsidR="00C656D5" w:rsidRPr="000020BE">
        <w:rPr>
          <w:rFonts w:ascii="Times New Roman" w:eastAsiaTheme="minorEastAsia" w:hAnsi="Times New Roman" w:cs="Times New Roman"/>
          <w:color w:val="000000" w:themeColor="text1"/>
          <w:sz w:val="24"/>
          <w:szCs w:val="24"/>
        </w:rPr>
        <w:t>.</w:t>
      </w:r>
      <w:r w:rsidR="00CF388A" w:rsidRPr="000020BE">
        <w:rPr>
          <w:rFonts w:ascii="Times New Roman" w:eastAsiaTheme="minorEastAsia" w:hAnsi="Times New Roman" w:cs="Times New Roman"/>
          <w:color w:val="000000" w:themeColor="text1"/>
          <w:sz w:val="24"/>
          <w:szCs w:val="24"/>
        </w:rPr>
        <w:t xml:space="preserve"> </w:t>
      </w:r>
    </w:p>
    <w:p w:rsidR="00347E7F" w:rsidRDefault="00347E7F" w:rsidP="006B30B9">
      <w:pPr>
        <w:spacing w:line="240" w:lineRule="auto"/>
        <w:contextualSpacing/>
        <w:jc w:val="both"/>
        <w:textAlignment w:val="baseline"/>
        <w:rPr>
          <w:rFonts w:ascii="Times New Roman" w:eastAsiaTheme="minorEastAsia" w:hAnsi="Times New Roman" w:cs="Times New Roman"/>
          <w:color w:val="000000" w:themeColor="text1"/>
          <w:sz w:val="24"/>
          <w:szCs w:val="24"/>
          <w:lang w:val="en-GB"/>
        </w:rPr>
      </w:pPr>
    </w:p>
    <w:p w:rsidR="00CF388A" w:rsidRPr="000020BE" w:rsidRDefault="00B87D06" w:rsidP="006B30B9">
      <w:pPr>
        <w:spacing w:line="240" w:lineRule="auto"/>
        <w:contextualSpacing/>
        <w:jc w:val="both"/>
        <w:textAlignment w:val="baseline"/>
        <w:rPr>
          <w:rFonts w:ascii="Times New Roman" w:eastAsia="Times New Roman" w:hAnsi="Times New Roman" w:cs="Times New Roman"/>
          <w:sz w:val="24"/>
          <w:szCs w:val="24"/>
        </w:rPr>
      </w:pPr>
      <w:r>
        <w:rPr>
          <w:rFonts w:ascii="Times New Roman" w:eastAsiaTheme="minorEastAsia" w:hAnsi="Times New Roman" w:cs="Times New Roman"/>
          <w:color w:val="000000" w:themeColor="text1"/>
          <w:sz w:val="24"/>
          <w:szCs w:val="24"/>
          <w:lang w:val="en-GB"/>
        </w:rPr>
        <w:t>In sum, t</w:t>
      </w:r>
      <w:r w:rsidR="006204DE" w:rsidRPr="000020BE">
        <w:rPr>
          <w:rFonts w:ascii="Times New Roman" w:eastAsiaTheme="minorEastAsia" w:hAnsi="Times New Roman" w:cs="Times New Roman"/>
          <w:color w:val="000000" w:themeColor="text1"/>
          <w:sz w:val="24"/>
          <w:szCs w:val="24"/>
          <w:lang w:val="en-GB"/>
        </w:rPr>
        <w:t xml:space="preserve">hese five thematic areas </w:t>
      </w:r>
      <w:r w:rsidR="0097348F" w:rsidRPr="000020BE">
        <w:rPr>
          <w:rFonts w:ascii="Times New Roman" w:eastAsiaTheme="minorEastAsia" w:hAnsi="Times New Roman" w:cs="Times New Roman"/>
          <w:color w:val="000000" w:themeColor="text1"/>
          <w:sz w:val="24"/>
          <w:szCs w:val="24"/>
          <w:lang w:val="en-GB"/>
        </w:rPr>
        <w:t xml:space="preserve">may </w:t>
      </w:r>
      <w:r w:rsidR="00347E7F">
        <w:rPr>
          <w:rFonts w:ascii="Times New Roman" w:eastAsiaTheme="minorEastAsia" w:hAnsi="Times New Roman" w:cs="Times New Roman"/>
          <w:color w:val="000000" w:themeColor="text1"/>
          <w:sz w:val="24"/>
          <w:szCs w:val="24"/>
          <w:lang w:val="en-GB"/>
        </w:rPr>
        <w:t>necessitate</w:t>
      </w:r>
      <w:r w:rsidR="0097348F" w:rsidRPr="000020BE">
        <w:rPr>
          <w:rFonts w:ascii="Times New Roman" w:eastAsiaTheme="minorEastAsia" w:hAnsi="Times New Roman" w:cs="Times New Roman"/>
          <w:color w:val="000000" w:themeColor="text1"/>
          <w:sz w:val="24"/>
          <w:szCs w:val="24"/>
          <w:lang w:val="en-GB"/>
        </w:rPr>
        <w:t xml:space="preserve"> the restructuring of national statistical offices to achieve </w:t>
      </w:r>
      <w:r w:rsidR="006204DE" w:rsidRPr="000020BE">
        <w:rPr>
          <w:rFonts w:ascii="Times New Roman" w:eastAsiaTheme="minorEastAsia" w:hAnsi="Times New Roman" w:cs="Times New Roman"/>
          <w:color w:val="000000" w:themeColor="text1"/>
          <w:sz w:val="24"/>
          <w:szCs w:val="24"/>
          <w:lang w:val="en-GB"/>
        </w:rPr>
        <w:t>set</w:t>
      </w:r>
      <w:r w:rsidR="00347E7F">
        <w:rPr>
          <w:rFonts w:ascii="Times New Roman" w:eastAsiaTheme="minorEastAsia" w:hAnsi="Times New Roman" w:cs="Times New Roman"/>
          <w:color w:val="000000" w:themeColor="text1"/>
          <w:sz w:val="24"/>
          <w:szCs w:val="24"/>
          <w:lang w:val="en-GB"/>
        </w:rPr>
        <w:t xml:space="preserve"> goals</w:t>
      </w:r>
      <w:r w:rsidR="006204DE" w:rsidRPr="000020BE">
        <w:rPr>
          <w:rFonts w:ascii="Times New Roman" w:eastAsiaTheme="minorEastAsia" w:hAnsi="Times New Roman" w:cs="Times New Roman"/>
          <w:color w:val="000000" w:themeColor="text1"/>
          <w:sz w:val="24"/>
          <w:szCs w:val="24"/>
          <w:lang w:val="en-GB"/>
        </w:rPr>
        <w:t>.</w:t>
      </w:r>
      <w:r w:rsidR="00347E7F">
        <w:rPr>
          <w:rFonts w:ascii="Times New Roman" w:eastAsiaTheme="minorEastAsia" w:hAnsi="Times New Roman" w:cs="Times New Roman"/>
          <w:color w:val="000000" w:themeColor="text1"/>
          <w:sz w:val="24"/>
          <w:szCs w:val="24"/>
          <w:lang w:val="en-GB"/>
        </w:rPr>
        <w:t xml:space="preserve"> The Action Plan endorsed by the 37</w:t>
      </w:r>
      <w:r w:rsidR="00347E7F" w:rsidRPr="00347E7F">
        <w:rPr>
          <w:rFonts w:ascii="Times New Roman" w:eastAsiaTheme="minorEastAsia" w:hAnsi="Times New Roman" w:cs="Times New Roman"/>
          <w:color w:val="000000" w:themeColor="text1"/>
          <w:sz w:val="24"/>
          <w:szCs w:val="24"/>
          <w:vertAlign w:val="superscript"/>
          <w:lang w:val="en-GB"/>
        </w:rPr>
        <w:t>th</w:t>
      </w:r>
      <w:r w:rsidR="00347E7F">
        <w:rPr>
          <w:rFonts w:ascii="Times New Roman" w:eastAsiaTheme="minorEastAsia" w:hAnsi="Times New Roman" w:cs="Times New Roman"/>
          <w:color w:val="000000" w:themeColor="text1"/>
          <w:sz w:val="24"/>
          <w:szCs w:val="24"/>
          <w:lang w:val="en-GB"/>
        </w:rPr>
        <w:t xml:space="preserve"> HGC is to be reconciled with the recommendations from this conference to have a clear picture of where we need to go and what we need to do in CARICOM.</w:t>
      </w:r>
    </w:p>
    <w:p w:rsidR="006B79D3" w:rsidRDefault="006B79D3" w:rsidP="006B30B9">
      <w:pPr>
        <w:spacing w:line="240" w:lineRule="auto"/>
        <w:jc w:val="both"/>
        <w:rPr>
          <w:rFonts w:ascii="Times New Roman" w:hAnsi="Times New Roman" w:cs="Times New Roman"/>
          <w:sz w:val="24"/>
          <w:szCs w:val="24"/>
        </w:rPr>
      </w:pPr>
    </w:p>
    <w:p w:rsidR="00B679FD" w:rsidRDefault="00B679FD" w:rsidP="006B30B9">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B679FD" w:rsidRPr="00231586" w:rsidRDefault="00B679FD" w:rsidP="00231586">
      <w:pPr>
        <w:pStyle w:val="ListParagraph"/>
        <w:numPr>
          <w:ilvl w:val="0"/>
          <w:numId w:val="23"/>
        </w:numPr>
        <w:ind w:left="360" w:hanging="180"/>
        <w:jc w:val="both"/>
        <w:rPr>
          <w:b/>
        </w:rPr>
      </w:pPr>
      <w:r w:rsidRPr="00231586">
        <w:rPr>
          <w:b/>
        </w:rPr>
        <w:t>Overview of Strategic Plan</w:t>
      </w:r>
    </w:p>
    <w:p w:rsidR="00B679FD" w:rsidRDefault="00B679FD" w:rsidP="006B30B9">
      <w:pPr>
        <w:spacing w:line="240" w:lineRule="auto"/>
        <w:jc w:val="both"/>
        <w:rPr>
          <w:rFonts w:ascii="Times New Roman" w:eastAsiaTheme="majorEastAsia" w:hAnsi="Times New Roman" w:cs="Times New Roman"/>
          <w:b/>
          <w:bCs/>
          <w:i/>
          <w:sz w:val="24"/>
          <w:szCs w:val="24"/>
        </w:rPr>
      </w:pPr>
      <w:r w:rsidRPr="00B679FD">
        <w:rPr>
          <w:rFonts w:ascii="Times New Roman" w:hAnsi="Times New Roman" w:cs="Times New Roman"/>
          <w:b/>
          <w:i/>
          <w:sz w:val="24"/>
          <w:szCs w:val="24"/>
        </w:rPr>
        <w:t>Strategic Area 1:</w:t>
      </w:r>
      <w:r>
        <w:rPr>
          <w:rFonts w:ascii="Times New Roman" w:hAnsi="Times New Roman" w:cs="Times New Roman"/>
          <w:b/>
          <w:sz w:val="24"/>
          <w:szCs w:val="24"/>
        </w:rPr>
        <w:t xml:space="preserve"> </w:t>
      </w:r>
      <w:r w:rsidRPr="00B679FD">
        <w:rPr>
          <w:rFonts w:ascii="Times New Roman" w:eastAsiaTheme="majorEastAsia" w:hAnsi="Times New Roman" w:cs="Times New Roman"/>
          <w:b/>
          <w:bCs/>
          <w:i/>
          <w:sz w:val="24"/>
          <w:szCs w:val="24"/>
        </w:rPr>
        <w:t>Coordination at and between global, regional and national statistical systems</w:t>
      </w:r>
    </w:p>
    <w:p w:rsidR="00B679FD" w:rsidRDefault="00B679FD" w:rsidP="006B30B9">
      <w:pPr>
        <w:spacing w:line="240" w:lineRule="auto"/>
        <w:jc w:val="both"/>
        <w:rPr>
          <w:rFonts w:ascii="Times New Roman" w:hAnsi="Times New Roman" w:cs="Times New Roman"/>
          <w:b/>
          <w:sz w:val="24"/>
          <w:szCs w:val="24"/>
        </w:rPr>
      </w:pPr>
      <w:r w:rsidRPr="00B679FD">
        <w:rPr>
          <w:rFonts w:ascii="Times New Roman" w:hAnsi="Times New Roman" w:cs="Times New Roman"/>
          <w:b/>
          <w:sz w:val="24"/>
          <w:szCs w:val="24"/>
        </w:rPr>
        <w:t>Key Actions:</w:t>
      </w:r>
    </w:p>
    <w:p w:rsidR="00B679FD" w:rsidRPr="00B679FD" w:rsidRDefault="00B679FD" w:rsidP="00B679FD">
      <w:pPr>
        <w:pStyle w:val="ListParagraph"/>
        <w:numPr>
          <w:ilvl w:val="0"/>
          <w:numId w:val="11"/>
        </w:numPr>
        <w:textAlignment w:val="baseline"/>
        <w:rPr>
          <w:i/>
          <w:color w:val="0000FF"/>
        </w:rPr>
      </w:pPr>
      <w:r w:rsidRPr="00B679FD">
        <w:rPr>
          <w:rFonts w:eastAsiaTheme="minorEastAsia"/>
          <w:i/>
          <w:color w:val="000000" w:themeColor="text1"/>
        </w:rPr>
        <w:t>Continue the momentum already started in the Caribbean Community of making operational the  high-level political endorsement and commitment for data-driven decision-making including through the Action Plan for Statistics in the Caribbean and by deepening the integration of the SDG framework in regional and national development priorities, programmes and planning mechanisms</w:t>
      </w:r>
    </w:p>
    <w:p w:rsidR="00B679FD" w:rsidRPr="00B679FD" w:rsidRDefault="00B679FD" w:rsidP="00B679FD">
      <w:pPr>
        <w:pStyle w:val="ListParagraph"/>
        <w:numPr>
          <w:ilvl w:val="0"/>
          <w:numId w:val="11"/>
        </w:numPr>
        <w:textAlignment w:val="baseline"/>
        <w:rPr>
          <w:i/>
          <w:color w:val="0000FF"/>
        </w:rPr>
      </w:pPr>
      <w:r w:rsidRPr="00B679FD">
        <w:rPr>
          <w:rFonts w:eastAsiaTheme="minorEastAsia"/>
          <w:i/>
          <w:color w:val="000000" w:themeColor="text1"/>
        </w:rPr>
        <w:t>Strengthen the National Statistical Systems (NSS) and enhance the key coordinating and leadership role of the NSOs in the NSS through gaining endorsement at the highest level, financing  and implementing the NSDS framework across countries in collaboration with PARIS21</w:t>
      </w:r>
    </w:p>
    <w:p w:rsidR="00B679FD" w:rsidRPr="00B679FD" w:rsidRDefault="00B679FD" w:rsidP="00B679FD">
      <w:pPr>
        <w:pStyle w:val="ListParagraph"/>
        <w:numPr>
          <w:ilvl w:val="0"/>
          <w:numId w:val="11"/>
        </w:numPr>
        <w:textAlignment w:val="baseline"/>
        <w:rPr>
          <w:i/>
          <w:color w:val="0000FF"/>
        </w:rPr>
      </w:pPr>
      <w:r w:rsidRPr="00B679FD">
        <w:rPr>
          <w:rFonts w:eastAsiaTheme="minorEastAsia"/>
          <w:i/>
          <w:color w:val="000000" w:themeColor="text1"/>
        </w:rPr>
        <w:t>Establish new institutional mechanisms and initiatives as well as make use of existing forum/models (such as SCCS/AGS/SCA) for facilitating, monitoring and reporting on the modernization and transformation processes at global, regional and national levels</w:t>
      </w:r>
    </w:p>
    <w:p w:rsidR="00B679FD" w:rsidRPr="00B679FD" w:rsidRDefault="00B679FD" w:rsidP="00B679FD">
      <w:pPr>
        <w:pStyle w:val="ListParagraph"/>
        <w:numPr>
          <w:ilvl w:val="0"/>
          <w:numId w:val="11"/>
        </w:numPr>
        <w:textAlignment w:val="baseline"/>
        <w:rPr>
          <w:i/>
          <w:color w:val="0000FF"/>
        </w:rPr>
      </w:pPr>
      <w:r w:rsidRPr="00B679FD">
        <w:rPr>
          <w:rFonts w:eastAsiaTheme="minorEastAsia"/>
          <w:i/>
          <w:color w:val="000000" w:themeColor="text1"/>
        </w:rPr>
        <w:t>Build collaborative partnerships with data communities, users and other stakeholders to ensure harmonization of methodologies, efficiency gains and the avoidance of duplication</w:t>
      </w:r>
    </w:p>
    <w:p w:rsidR="00B679FD" w:rsidRDefault="00B679FD" w:rsidP="00B679FD">
      <w:pPr>
        <w:textAlignment w:val="baseline"/>
        <w:rPr>
          <w:i/>
          <w:color w:val="0000FF"/>
        </w:rPr>
      </w:pPr>
    </w:p>
    <w:p w:rsidR="00B679FD" w:rsidRDefault="00B679FD" w:rsidP="00B679FD">
      <w:pPr>
        <w:textAlignment w:val="baseline"/>
        <w:rPr>
          <w:rFonts w:ascii="Times New Roman" w:hAnsi="Times New Roman" w:cs="Times New Roman"/>
          <w:b/>
          <w:i/>
          <w:sz w:val="24"/>
          <w:szCs w:val="24"/>
        </w:rPr>
      </w:pPr>
      <w:r w:rsidRPr="00B679FD">
        <w:rPr>
          <w:rFonts w:ascii="Times New Roman" w:hAnsi="Times New Roman" w:cs="Times New Roman"/>
          <w:b/>
          <w:i/>
          <w:sz w:val="24"/>
          <w:szCs w:val="24"/>
        </w:rPr>
        <w:t>Strategic Area 2: Communication and Advocacy</w:t>
      </w:r>
    </w:p>
    <w:p w:rsidR="00B679FD" w:rsidRDefault="00B679FD" w:rsidP="00B679FD">
      <w:pPr>
        <w:textAlignment w:val="baseline"/>
        <w:rPr>
          <w:rFonts w:ascii="Times New Roman" w:hAnsi="Times New Roman" w:cs="Times New Roman"/>
          <w:b/>
          <w:sz w:val="24"/>
          <w:szCs w:val="24"/>
        </w:rPr>
      </w:pPr>
      <w:r>
        <w:rPr>
          <w:rFonts w:ascii="Times New Roman" w:hAnsi="Times New Roman" w:cs="Times New Roman"/>
          <w:b/>
          <w:sz w:val="24"/>
          <w:szCs w:val="24"/>
        </w:rPr>
        <w:t>Key Actions:</w:t>
      </w:r>
    </w:p>
    <w:p w:rsidR="00B679FD" w:rsidRPr="003837D6" w:rsidRDefault="00B679FD" w:rsidP="003837D6">
      <w:pPr>
        <w:pStyle w:val="ListParagraph"/>
        <w:numPr>
          <w:ilvl w:val="0"/>
          <w:numId w:val="12"/>
        </w:numPr>
        <w:textAlignment w:val="baseline"/>
        <w:rPr>
          <w:i/>
          <w:color w:val="0000FF"/>
        </w:rPr>
      </w:pPr>
      <w:r w:rsidRPr="003837D6">
        <w:rPr>
          <w:rFonts w:eastAsiaTheme="minorEastAsia"/>
          <w:i/>
          <w:color w:val="000000" w:themeColor="text1"/>
        </w:rPr>
        <w:t>Strengthen the communication and advocacy programmes and activities within countries and across the region including facilitating a Communication (Public Relations and Information) unit within NSOs where feasible and make use of opportunities under the Programme for the Regional Advancement of Statistics in the Caribbean (PRASC).</w:t>
      </w:r>
    </w:p>
    <w:p w:rsidR="00B679FD" w:rsidRPr="00B679FD" w:rsidRDefault="00B679FD" w:rsidP="00B679FD">
      <w:pPr>
        <w:pStyle w:val="ListParagraph"/>
        <w:numPr>
          <w:ilvl w:val="0"/>
          <w:numId w:val="12"/>
        </w:numPr>
        <w:textAlignment w:val="baseline"/>
        <w:rPr>
          <w:i/>
          <w:color w:val="0000FF"/>
        </w:rPr>
      </w:pPr>
      <w:r w:rsidRPr="00B679FD">
        <w:rPr>
          <w:rFonts w:eastAsiaTheme="minorEastAsia"/>
          <w:i/>
          <w:color w:val="000000" w:themeColor="text1"/>
        </w:rPr>
        <w:t>Develop regional and national communication strategies and build on existing advocacy initiatives  on the value of official statistics to enable the transformation and modernisation of statistics (Caribbean Statistics Day, Advocacy at the highest level of the Community)</w:t>
      </w:r>
    </w:p>
    <w:p w:rsidR="00B679FD" w:rsidRPr="00B679FD" w:rsidRDefault="00B679FD" w:rsidP="00B679FD">
      <w:pPr>
        <w:pStyle w:val="ListParagraph"/>
        <w:numPr>
          <w:ilvl w:val="0"/>
          <w:numId w:val="12"/>
        </w:numPr>
        <w:textAlignment w:val="baseline"/>
        <w:rPr>
          <w:i/>
          <w:color w:val="0000FF"/>
        </w:rPr>
      </w:pPr>
      <w:r w:rsidRPr="00B679FD">
        <w:rPr>
          <w:rFonts w:eastAsiaTheme="minorEastAsia"/>
          <w:i/>
          <w:color w:val="000000" w:themeColor="text1"/>
        </w:rPr>
        <w:t>Develop and implement educational programmes to increase data literacy,  provide statistical products as feedback to the data communities and empower institutions and individuals to use statistics effectively in their own decisions</w:t>
      </w:r>
    </w:p>
    <w:p w:rsidR="00B679FD" w:rsidRPr="00B679FD" w:rsidRDefault="00B679FD" w:rsidP="00B679FD">
      <w:pPr>
        <w:pStyle w:val="ListParagraph"/>
        <w:numPr>
          <w:ilvl w:val="0"/>
          <w:numId w:val="12"/>
        </w:numPr>
        <w:textAlignment w:val="baseline"/>
        <w:rPr>
          <w:i/>
          <w:color w:val="0000FF"/>
        </w:rPr>
      </w:pPr>
      <w:r w:rsidRPr="00B679FD">
        <w:rPr>
          <w:rFonts w:eastAsiaTheme="minorEastAsia"/>
          <w:i/>
          <w:color w:val="000000" w:themeColor="text1"/>
        </w:rPr>
        <w:t xml:space="preserve">Continue to make use and cultivate additional  high level advocates/champions for official statistics, with the support of PARIS21 </w:t>
      </w:r>
    </w:p>
    <w:p w:rsidR="00B679FD" w:rsidRPr="003837D6" w:rsidRDefault="00B679FD" w:rsidP="00B679FD">
      <w:pPr>
        <w:pStyle w:val="ListParagraph"/>
        <w:numPr>
          <w:ilvl w:val="0"/>
          <w:numId w:val="12"/>
        </w:numPr>
        <w:textAlignment w:val="baseline"/>
        <w:rPr>
          <w:i/>
          <w:color w:val="0000FF"/>
        </w:rPr>
      </w:pPr>
      <w:r w:rsidRPr="00B679FD">
        <w:rPr>
          <w:rFonts w:eastAsiaTheme="minorEastAsia"/>
          <w:i/>
          <w:color w:val="000000" w:themeColor="text1"/>
        </w:rPr>
        <w:t>Develop effective communication strategies and guidelines and identify opportunities for training in communication  and encourage  public and private dialogue oriented to policy-makers, legislators, the media, the peoples of our Community</w:t>
      </w:r>
    </w:p>
    <w:p w:rsidR="003837D6" w:rsidRDefault="003837D6" w:rsidP="003837D6">
      <w:pPr>
        <w:textAlignment w:val="baseline"/>
        <w:rPr>
          <w:i/>
          <w:color w:val="0000FF"/>
        </w:rPr>
      </w:pPr>
    </w:p>
    <w:p w:rsidR="003837D6" w:rsidRDefault="003837D6" w:rsidP="003837D6">
      <w:pPr>
        <w:textAlignment w:val="baseline"/>
        <w:rPr>
          <w:i/>
          <w:color w:val="0000FF"/>
        </w:rPr>
      </w:pPr>
      <w:r>
        <w:rPr>
          <w:i/>
          <w:color w:val="0000FF"/>
        </w:rPr>
        <w:br w:type="page"/>
      </w:r>
    </w:p>
    <w:p w:rsidR="003837D6" w:rsidRDefault="003837D6" w:rsidP="003837D6">
      <w:pPr>
        <w:textAlignment w:val="baseline"/>
        <w:rPr>
          <w:rFonts w:ascii="Times New Roman" w:hAnsi="Times New Roman" w:cs="Times New Roman"/>
          <w:b/>
          <w:i/>
          <w:sz w:val="24"/>
          <w:szCs w:val="24"/>
        </w:rPr>
      </w:pPr>
      <w:r>
        <w:rPr>
          <w:rFonts w:ascii="Times New Roman" w:hAnsi="Times New Roman" w:cs="Times New Roman"/>
          <w:b/>
          <w:i/>
          <w:sz w:val="24"/>
          <w:szCs w:val="24"/>
        </w:rPr>
        <w:t>Strategic Area 3: Integrated statistical systems for data collection, processing and dissemination</w:t>
      </w:r>
    </w:p>
    <w:p w:rsidR="00BD7BE7" w:rsidRDefault="003837D6" w:rsidP="00BD7BE7">
      <w:pPr>
        <w:textAlignment w:val="baseline"/>
        <w:rPr>
          <w:rFonts w:ascii="Times New Roman" w:hAnsi="Times New Roman" w:cs="Times New Roman"/>
          <w:b/>
          <w:sz w:val="24"/>
          <w:szCs w:val="24"/>
        </w:rPr>
      </w:pPr>
      <w:r>
        <w:rPr>
          <w:rFonts w:ascii="Times New Roman" w:hAnsi="Times New Roman" w:cs="Times New Roman"/>
          <w:b/>
          <w:sz w:val="24"/>
          <w:szCs w:val="24"/>
        </w:rPr>
        <w:t>Key Actions:</w:t>
      </w:r>
    </w:p>
    <w:p w:rsidR="003837D6" w:rsidRPr="003837D6" w:rsidRDefault="003837D6" w:rsidP="00BD7BE7">
      <w:pPr>
        <w:ind w:right="-180"/>
        <w:textAlignment w:val="baseline"/>
        <w:rPr>
          <w:rFonts w:ascii="Times New Roman" w:hAnsi="Times New Roman" w:cs="Times New Roman"/>
          <w:i/>
          <w:sz w:val="24"/>
          <w:szCs w:val="24"/>
        </w:rPr>
      </w:pPr>
      <w:r w:rsidRPr="003837D6">
        <w:rPr>
          <w:rFonts w:ascii="Times New Roman" w:eastAsiaTheme="minorEastAsia" w:hAnsi="Times New Roman" w:cs="Times New Roman"/>
          <w:i/>
          <w:color w:val="000000" w:themeColor="text1"/>
          <w:sz w:val="24"/>
          <w:szCs w:val="24"/>
          <w:u w:val="single"/>
        </w:rPr>
        <w:t>Institutional setting</w:t>
      </w:r>
    </w:p>
    <w:p w:rsidR="003837D6" w:rsidRPr="003837D6" w:rsidRDefault="003837D6" w:rsidP="003837D6">
      <w:pPr>
        <w:pStyle w:val="ListParagraph"/>
        <w:numPr>
          <w:ilvl w:val="0"/>
          <w:numId w:val="13"/>
        </w:numPr>
        <w:textAlignment w:val="baseline"/>
        <w:rPr>
          <w:i/>
          <w:color w:val="0000FF"/>
        </w:rPr>
      </w:pPr>
      <w:r w:rsidRPr="003837D6">
        <w:rPr>
          <w:rFonts w:eastAsiaTheme="minorEastAsia"/>
          <w:i/>
          <w:color w:val="000000" w:themeColor="text1"/>
        </w:rPr>
        <w:t>Develop the institutional arrangements and governance schemes that are needed to address the modernization and integration of the NSS including the legal environment, coordination and governance arrangements, ICT network infrastructure, human resource development and the financial resources</w:t>
      </w:r>
    </w:p>
    <w:p w:rsidR="003837D6" w:rsidRPr="003837D6" w:rsidRDefault="003837D6" w:rsidP="003837D6">
      <w:pPr>
        <w:pStyle w:val="ListParagraph"/>
        <w:numPr>
          <w:ilvl w:val="0"/>
          <w:numId w:val="13"/>
        </w:numPr>
        <w:kinsoku w:val="0"/>
        <w:overflowPunct w:val="0"/>
        <w:textAlignment w:val="baseline"/>
        <w:rPr>
          <w:i/>
        </w:rPr>
      </w:pPr>
      <w:r w:rsidRPr="003837D6">
        <w:rPr>
          <w:rFonts w:eastAsiaTheme="minorEastAsia"/>
          <w:i/>
          <w:color w:val="000000" w:themeColor="text1"/>
        </w:rPr>
        <w:t>Establish/make use of National Statistical Councils to enhance the modernisation and transformation process</w:t>
      </w:r>
    </w:p>
    <w:p w:rsidR="003837D6" w:rsidRPr="003837D6" w:rsidRDefault="003837D6" w:rsidP="003837D6">
      <w:pPr>
        <w:pStyle w:val="ListParagraph"/>
        <w:numPr>
          <w:ilvl w:val="0"/>
          <w:numId w:val="13"/>
        </w:numPr>
        <w:kinsoku w:val="0"/>
        <w:overflowPunct w:val="0"/>
        <w:textAlignment w:val="baseline"/>
        <w:rPr>
          <w:i/>
        </w:rPr>
      </w:pPr>
      <w:r w:rsidRPr="003837D6">
        <w:rPr>
          <w:rFonts w:eastAsiaTheme="minorEastAsia"/>
          <w:i/>
          <w:color w:val="000000" w:themeColor="text1"/>
        </w:rPr>
        <w:t>Develop mechanisms needed to facilitate timely collection of source data from administrative records  and from surveys and censuses</w:t>
      </w:r>
    </w:p>
    <w:p w:rsidR="003837D6" w:rsidRPr="00BD7BE7" w:rsidRDefault="003837D6" w:rsidP="003837D6">
      <w:pPr>
        <w:pStyle w:val="ListParagraph"/>
        <w:numPr>
          <w:ilvl w:val="0"/>
          <w:numId w:val="13"/>
        </w:numPr>
        <w:textAlignment w:val="baseline"/>
        <w:rPr>
          <w:b/>
          <w:i/>
          <w:color w:val="0000FF"/>
        </w:rPr>
      </w:pPr>
      <w:r w:rsidRPr="003837D6">
        <w:rPr>
          <w:rFonts w:eastAsiaTheme="minorEastAsia"/>
          <w:i/>
          <w:color w:val="000000" w:themeColor="text1"/>
        </w:rPr>
        <w:t>Develop an appropriate reorganization strategy based on a corporate business architecture initiative  to  implement sound organizational and management restructuring processes (quality assurance, code of good statistical practices- FPOS-based, Model Bill) for the NSO</w:t>
      </w:r>
    </w:p>
    <w:p w:rsidR="00BD7BE7" w:rsidRDefault="00BD7BE7" w:rsidP="003837D6">
      <w:pPr>
        <w:textAlignment w:val="baseline"/>
        <w:rPr>
          <w:rFonts w:ascii="Times New Roman" w:hAnsi="Times New Roman" w:cs="Times New Roman"/>
          <w:b/>
          <w:i/>
          <w:sz w:val="24"/>
          <w:szCs w:val="24"/>
        </w:rPr>
      </w:pPr>
      <w:r w:rsidRPr="00BD7BE7">
        <w:rPr>
          <w:rFonts w:ascii="Times New Roman" w:hAnsi="Times New Roman" w:cs="Times New Roman"/>
          <w:b/>
          <w:i/>
          <w:sz w:val="24"/>
          <w:szCs w:val="24"/>
        </w:rPr>
        <w:t xml:space="preserve">                                                         </w:t>
      </w:r>
    </w:p>
    <w:p w:rsidR="00BD7BE7" w:rsidRPr="00BD7BE7" w:rsidRDefault="00BD7BE7" w:rsidP="003837D6">
      <w:pPr>
        <w:textAlignment w:val="baseline"/>
        <w:rPr>
          <w:rFonts w:ascii="Times New Roman" w:hAnsi="Times New Roman" w:cs="Times New Roman"/>
          <w:b/>
          <w:i/>
          <w:sz w:val="24"/>
          <w:szCs w:val="24"/>
        </w:rPr>
      </w:pPr>
      <w:r>
        <w:rPr>
          <w:rFonts w:ascii="Times New Roman" w:hAnsi="Times New Roman" w:cs="Times New Roman"/>
          <w:b/>
          <w:i/>
          <w:sz w:val="24"/>
          <w:szCs w:val="24"/>
        </w:rPr>
        <w:t xml:space="preserve">                                                      </w:t>
      </w:r>
      <w:r w:rsidRPr="00BD7BE7">
        <w:rPr>
          <w:rFonts w:ascii="Times New Roman" w:hAnsi="Times New Roman" w:cs="Times New Roman"/>
          <w:b/>
          <w:i/>
          <w:sz w:val="24"/>
          <w:szCs w:val="24"/>
        </w:rPr>
        <w:t xml:space="preserve"> Integrated Statistics Approach</w:t>
      </w:r>
    </w:p>
    <w:p w:rsidR="003837D6" w:rsidRPr="003837D6" w:rsidRDefault="00435874" w:rsidP="003837D6">
      <w:pPr>
        <w:textAlignment w:val="baseline"/>
        <w:rPr>
          <w:i/>
          <w:color w:val="0000FF"/>
        </w:rPr>
      </w:pPr>
      <w:r>
        <w:rPr>
          <w:noProof/>
          <w:lang w:val="en-GB" w:eastAsia="zh-CN"/>
        </w:rPr>
        <mc:AlternateContent>
          <mc:Choice Requires="wpg">
            <w:drawing>
              <wp:anchor distT="0" distB="0" distL="114300" distR="114300" simplePos="0" relativeHeight="251659264" behindDoc="0" locked="0" layoutInCell="1" allowOverlap="1">
                <wp:simplePos x="0" y="0"/>
                <wp:positionH relativeFrom="column">
                  <wp:posOffset>-600075</wp:posOffset>
                </wp:positionH>
                <wp:positionV relativeFrom="paragraph">
                  <wp:posOffset>34290</wp:posOffset>
                </wp:positionV>
                <wp:extent cx="6848475" cy="4705350"/>
                <wp:effectExtent l="0" t="0" r="28575" b="19050"/>
                <wp:wrapNone/>
                <wp:docPr id="2048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705350"/>
                          <a:chOff x="0" y="-2"/>
                          <a:chExt cx="7394553" cy="5598344"/>
                        </a:xfrm>
                      </wpg:grpSpPr>
                      <wpg:grpSp>
                        <wpg:cNvPr id="2" name="Group 2"/>
                        <wpg:cNvGrpSpPr>
                          <a:grpSpLocks/>
                        </wpg:cNvGrpSpPr>
                        <wpg:grpSpPr bwMode="auto">
                          <a:xfrm>
                            <a:off x="0" y="4482879"/>
                            <a:ext cx="7394553" cy="1115463"/>
                            <a:chOff x="0" y="4482879"/>
                            <a:chExt cx="7394553" cy="1115463"/>
                          </a:xfrm>
                        </wpg:grpSpPr>
                        <wps:wsp>
                          <wps:cNvPr id="24" name="Text Box 170"/>
                          <wps:cNvSpPr txBox="1">
                            <a:spLocks noChangeArrowheads="1"/>
                          </wps:cNvSpPr>
                          <wps:spPr bwMode="auto">
                            <a:xfrm>
                              <a:off x="1586315" y="5227266"/>
                              <a:ext cx="5808238" cy="338982"/>
                            </a:xfrm>
                            <a:prstGeom prst="rect">
                              <a:avLst/>
                            </a:prstGeom>
                            <a:solidFill>
                              <a:srgbClr val="FFFF66"/>
                            </a:solidFill>
                            <a:ln w="9525">
                              <a:solidFill>
                                <a:srgbClr val="44546A"/>
                              </a:solidFill>
                              <a:miter lim="800000"/>
                              <a:headEnd/>
                              <a:tailEnd/>
                            </a:ln>
                          </wps:spPr>
                          <wps:txbx>
                            <w:txbxContent>
                              <w:p w:rsidR="003837D6" w:rsidRDefault="003837D6" w:rsidP="003837D6">
                                <w:pPr>
                                  <w:pStyle w:val="NormalWeb"/>
                                  <w:spacing w:before="0" w:beforeAutospacing="0" w:after="0" w:afterAutospacing="0"/>
                                  <w:jc w:val="center"/>
                                  <w:rPr>
                                    <w:rFonts w:asciiTheme="majorHAnsi" w:hAnsi="Calibri Light"/>
                                    <w:b/>
                                    <w:bCs/>
                                    <w:color w:val="000000"/>
                                    <w:sz w:val="28"/>
                                    <w:szCs w:val="28"/>
                                  </w:rPr>
                                </w:pPr>
                                <w:r>
                                  <w:rPr>
                                    <w:rFonts w:asciiTheme="majorHAnsi" w:hAnsi="Calibri Light"/>
                                    <w:b/>
                                    <w:bCs/>
                                    <w:color w:val="000000"/>
                                    <w:sz w:val="28"/>
                                    <w:szCs w:val="28"/>
                                  </w:rPr>
                                  <w:t>Institutional arrangements</w:t>
                                </w:r>
                              </w:p>
                              <w:p w:rsidR="00BD7BE7" w:rsidRDefault="00BD7BE7" w:rsidP="003837D6">
                                <w:pPr>
                                  <w:pStyle w:val="NormalWeb"/>
                                  <w:spacing w:before="0" w:beforeAutospacing="0" w:after="0" w:afterAutospacing="0"/>
                                  <w:jc w:val="center"/>
                                  <w:rPr>
                                    <w:rFonts w:asciiTheme="majorHAnsi" w:hAnsi="Calibri Light"/>
                                    <w:b/>
                                    <w:bCs/>
                                    <w:color w:val="000000"/>
                                    <w:sz w:val="28"/>
                                    <w:szCs w:val="28"/>
                                  </w:rPr>
                                </w:pPr>
                              </w:p>
                              <w:p w:rsidR="00BD7BE7" w:rsidRDefault="00BD7BE7" w:rsidP="003837D6">
                                <w:pPr>
                                  <w:pStyle w:val="NormalWeb"/>
                                  <w:spacing w:before="0" w:beforeAutospacing="0" w:after="0" w:afterAutospacing="0"/>
                                  <w:jc w:val="center"/>
                                  <w:rPr>
                                    <w:rFonts w:asciiTheme="majorHAnsi" w:hAnsi="Calibri Light"/>
                                    <w:b/>
                                    <w:bCs/>
                                    <w:color w:val="000000"/>
                                    <w:sz w:val="28"/>
                                    <w:szCs w:val="28"/>
                                  </w:rPr>
                                </w:pPr>
                              </w:p>
                              <w:p w:rsidR="00BD7BE7" w:rsidRDefault="00BD7BE7" w:rsidP="003837D6">
                                <w:pPr>
                                  <w:pStyle w:val="NormalWeb"/>
                                  <w:spacing w:before="0" w:beforeAutospacing="0" w:after="0" w:afterAutospacing="0"/>
                                  <w:jc w:val="center"/>
                                  <w:rPr>
                                    <w:rFonts w:asciiTheme="majorHAnsi" w:hAnsi="Calibri Light"/>
                                    <w:b/>
                                    <w:bCs/>
                                    <w:color w:val="000000"/>
                                    <w:sz w:val="28"/>
                                    <w:szCs w:val="28"/>
                                  </w:rPr>
                                </w:pPr>
                              </w:p>
                              <w:p w:rsidR="00BD7BE7" w:rsidRDefault="00BD7BE7" w:rsidP="003837D6">
                                <w:pPr>
                                  <w:pStyle w:val="NormalWeb"/>
                                  <w:spacing w:before="0" w:beforeAutospacing="0" w:after="0" w:afterAutospacing="0"/>
                                  <w:jc w:val="center"/>
                                  <w:rPr>
                                    <w:rFonts w:asciiTheme="majorHAnsi" w:hAnsi="Calibri Light"/>
                                    <w:b/>
                                    <w:bCs/>
                                    <w:color w:val="000000"/>
                                    <w:sz w:val="28"/>
                                    <w:szCs w:val="28"/>
                                  </w:rPr>
                                </w:pPr>
                              </w:p>
                              <w:p w:rsidR="00BD7BE7" w:rsidRDefault="00BD7BE7" w:rsidP="003837D6">
                                <w:pPr>
                                  <w:pStyle w:val="NormalWeb"/>
                                  <w:spacing w:before="0" w:beforeAutospacing="0" w:after="0" w:afterAutospacing="0"/>
                                  <w:jc w:val="center"/>
                                </w:pPr>
                              </w:p>
                            </w:txbxContent>
                          </wps:txbx>
                          <wps:bodyPr anchor="ctr"/>
                        </wps:wsp>
                        <wps:wsp>
                          <wps:cNvPr id="25" name="TextBox 29"/>
                          <wps:cNvSpPr txBox="1">
                            <a:spLocks/>
                          </wps:cNvSpPr>
                          <wps:spPr>
                            <a:xfrm>
                              <a:off x="0" y="4482879"/>
                              <a:ext cx="1438949" cy="1115463"/>
                            </a:xfrm>
                            <a:prstGeom prst="rect">
                              <a:avLst/>
                            </a:prstGeom>
                            <a:solidFill>
                              <a:schemeClr val="accent1">
                                <a:lumMod val="20000"/>
                                <a:lumOff val="80000"/>
                              </a:schemeClr>
                            </a:solidFill>
                            <a:ln>
                              <a:solidFill>
                                <a:srgbClr val="44546A"/>
                              </a:solidFill>
                            </a:ln>
                          </wps:spPr>
                          <wps:txbx>
                            <w:txbxContent>
                              <w:p w:rsidR="00BD7BE7" w:rsidRPr="00BD7BE7" w:rsidRDefault="003837D6" w:rsidP="00BD7BE7">
                                <w:pPr>
                                  <w:pStyle w:val="NormalWeb"/>
                                  <w:spacing w:before="0" w:beforeAutospacing="0" w:after="0" w:afterAutospacing="0"/>
                                  <w:jc w:val="center"/>
                                  <w:rPr>
                                    <w:rFonts w:asciiTheme="majorHAnsi" w:hAnsi="Calibri Light"/>
                                    <w:color w:val="000000"/>
                                    <w:sz w:val="28"/>
                                    <w:szCs w:val="28"/>
                                  </w:rPr>
                                </w:pPr>
                                <w:r>
                                  <w:rPr>
                                    <w:rFonts w:asciiTheme="majorHAnsi" w:hAnsi="Calibri Light"/>
                                    <w:color w:val="000000"/>
                                    <w:sz w:val="28"/>
                                    <w:szCs w:val="28"/>
                                  </w:rPr>
                                  <w:t>Institutional setting</w:t>
                                </w:r>
                              </w:p>
                            </w:txbxContent>
                          </wps:txbx>
                          <wps:bodyPr wrap="square" anchor="ctr">
                            <a:noAutofit/>
                          </wps:bodyPr>
                        </wps:wsp>
                        <wps:wsp>
                          <wps:cNvPr id="26" name="Text Box 170"/>
                          <wps:cNvSpPr txBox="1">
                            <a:spLocks noChangeArrowheads="1"/>
                          </wps:cNvSpPr>
                          <wps:spPr bwMode="auto">
                            <a:xfrm>
                              <a:off x="1586315" y="4879290"/>
                              <a:ext cx="5808238" cy="318439"/>
                            </a:xfrm>
                            <a:prstGeom prst="rect">
                              <a:avLst/>
                            </a:prstGeom>
                            <a:solidFill>
                              <a:srgbClr val="FFFF66"/>
                            </a:solidFill>
                            <a:ln w="9525">
                              <a:solidFill>
                                <a:srgbClr val="44546A"/>
                              </a:solidFill>
                              <a:miter lim="800000"/>
                              <a:headEnd/>
                              <a:tailEnd/>
                            </a:ln>
                          </wps:spPr>
                          <wps:txb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Management and internal policy</w:t>
                                </w:r>
                              </w:p>
                            </w:txbxContent>
                          </wps:txbx>
                          <wps:bodyPr anchor="ctr"/>
                        </wps:wsp>
                        <wps:wsp>
                          <wps:cNvPr id="27" name="Text Box 170"/>
                          <wps:cNvSpPr txBox="1">
                            <a:spLocks noChangeArrowheads="1"/>
                          </wps:cNvSpPr>
                          <wps:spPr bwMode="auto">
                            <a:xfrm>
                              <a:off x="1586315" y="4482879"/>
                              <a:ext cx="5808238" cy="334779"/>
                            </a:xfrm>
                            <a:prstGeom prst="rect">
                              <a:avLst/>
                            </a:prstGeom>
                            <a:solidFill>
                              <a:srgbClr val="FFFF66"/>
                            </a:solidFill>
                            <a:ln w="9525">
                              <a:solidFill>
                                <a:srgbClr val="44546A"/>
                              </a:solidFill>
                              <a:miter lim="800000"/>
                              <a:headEnd/>
                              <a:tailEnd/>
                            </a:ln>
                          </wps:spPr>
                          <wps:txbx>
                            <w:txbxContent>
                              <w:p w:rsidR="003837D6" w:rsidRDefault="003837D6" w:rsidP="00230963">
                                <w:pPr>
                                  <w:pStyle w:val="NormalWeb"/>
                                  <w:spacing w:before="0" w:beforeAutospacing="0" w:after="0" w:afterAutospacing="0"/>
                                  <w:ind w:right="270"/>
                                  <w:jc w:val="center"/>
                                </w:pPr>
                                <w:r>
                                  <w:rPr>
                                    <w:rFonts w:asciiTheme="majorHAnsi" w:hAnsi="Calibri Light"/>
                                    <w:color w:val="000000"/>
                                    <w:sz w:val="28"/>
                                    <w:szCs w:val="28"/>
                                  </w:rPr>
                                  <w:t>Information, Communication Technology (ICT)</w:t>
                                </w:r>
                              </w:p>
                            </w:txbxContent>
                          </wps:txbx>
                          <wps:bodyPr anchor="ctr"/>
                        </wps:wsp>
                      </wpg:grpSp>
                      <wpg:grpSp>
                        <wpg:cNvPr id="3" name="Group 3"/>
                        <wpg:cNvGrpSpPr>
                          <a:grpSpLocks/>
                        </wpg:cNvGrpSpPr>
                        <wpg:grpSpPr bwMode="auto">
                          <a:xfrm>
                            <a:off x="0" y="3798875"/>
                            <a:ext cx="7237638" cy="592447"/>
                            <a:chOff x="0" y="3798875"/>
                            <a:chExt cx="7237638" cy="592447"/>
                          </a:xfrm>
                        </wpg:grpSpPr>
                        <wps:wsp>
                          <wps:cNvPr id="21" name="Line 181"/>
                          <wps:cNvCnPr/>
                          <wps:spPr bwMode="auto">
                            <a:xfrm flipV="1">
                              <a:off x="4792440" y="4089990"/>
                              <a:ext cx="0" cy="301332"/>
                            </a:xfrm>
                            <a:prstGeom prst="line">
                              <a:avLst/>
                            </a:prstGeom>
                            <a:noFill/>
                            <a:ln w="9525">
                              <a:solidFill>
                                <a:srgbClr val="44546A"/>
                              </a:solidFill>
                              <a:round/>
                              <a:headEnd/>
                              <a:tailEnd type="triangle" w="med" len="med"/>
                            </a:ln>
                            <a:extLst/>
                          </wps:spPr>
                          <wps:bodyPr/>
                        </wps:wsp>
                        <wps:wsp>
                          <wps:cNvPr id="22" name="Text Box 170"/>
                          <wps:cNvSpPr txBox="1">
                            <a:spLocks noChangeArrowheads="1"/>
                          </wps:cNvSpPr>
                          <wps:spPr bwMode="auto">
                            <a:xfrm>
                              <a:off x="1779218" y="3893159"/>
                              <a:ext cx="5458420" cy="431432"/>
                            </a:xfrm>
                            <a:prstGeom prst="rect">
                              <a:avLst/>
                            </a:prstGeom>
                            <a:solidFill>
                              <a:srgbClr val="FFFF66"/>
                            </a:solidFill>
                            <a:ln w="9525">
                              <a:solidFill>
                                <a:srgbClr val="44546A"/>
                              </a:solidFill>
                              <a:miter lim="800000"/>
                              <a:headEnd/>
                              <a:tailEnd/>
                            </a:ln>
                          </wps:spPr>
                          <wps:txb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Standards and methods</w:t>
                                </w:r>
                              </w:p>
                            </w:txbxContent>
                          </wps:txbx>
                          <wps:bodyPr anchor="ctr"/>
                        </wps:wsp>
                        <wps:wsp>
                          <wps:cNvPr id="23" name="TextBox 27"/>
                          <wps:cNvSpPr txBox="1">
                            <a:spLocks/>
                          </wps:cNvSpPr>
                          <wps:spPr>
                            <a:xfrm>
                              <a:off x="0" y="3798875"/>
                              <a:ext cx="1438646" cy="592447"/>
                            </a:xfrm>
                            <a:prstGeom prst="rect">
                              <a:avLst/>
                            </a:prstGeom>
                            <a:solidFill>
                              <a:schemeClr val="accent1">
                                <a:lumMod val="20000"/>
                                <a:lumOff val="80000"/>
                              </a:schemeClr>
                            </a:solidFill>
                            <a:ln w="9525">
                              <a:solidFill>
                                <a:srgbClr val="44546A"/>
                              </a:solidFill>
                              <a:miter lim="800000"/>
                              <a:headEnd/>
                              <a:tailEnd/>
                            </a:ln>
                          </wps:spPr>
                          <wps:txbx>
                            <w:txbxContent>
                              <w:p w:rsidR="003837D6" w:rsidRDefault="00230963" w:rsidP="003837D6">
                                <w:pPr>
                                  <w:pStyle w:val="NormalWeb"/>
                                  <w:kinsoku w:val="0"/>
                                  <w:overflowPunct w:val="0"/>
                                  <w:spacing w:before="0" w:beforeAutospacing="0" w:after="0" w:afterAutospacing="0"/>
                                </w:pPr>
                                <w:r>
                                  <w:rPr>
                                    <w:rFonts w:asciiTheme="majorHAnsi" w:hAnsi="Calibri Light"/>
                                    <w:color w:val="000000"/>
                                  </w:rPr>
                                  <w:t xml:space="preserve">     </w:t>
                                </w:r>
                                <w:r w:rsidR="003837D6">
                                  <w:rPr>
                                    <w:rFonts w:asciiTheme="majorHAnsi" w:hAnsi="Calibri Light"/>
                                    <w:color w:val="000000"/>
                                  </w:rPr>
                                  <w:t xml:space="preserve">Statistical </w:t>
                                </w:r>
                                <w:r>
                                  <w:rPr>
                                    <w:rFonts w:asciiTheme="majorHAnsi" w:hAnsi="Calibri Light"/>
                                    <w:color w:val="000000"/>
                                  </w:rPr>
                                  <w:t xml:space="preserve">    </w:t>
                                </w:r>
                                <w:r w:rsidR="003837D6">
                                  <w:rPr>
                                    <w:rFonts w:asciiTheme="majorHAnsi" w:hAnsi="Calibri Light"/>
                                    <w:color w:val="000000"/>
                                  </w:rPr>
                                  <w:t>infrastructure</w:t>
                                </w:r>
                              </w:p>
                            </w:txbxContent>
                          </wps:txbx>
                          <wps:bodyPr anchor="ctr"/>
                        </wps:wsp>
                      </wpg:grpSp>
                      <wpg:grpSp>
                        <wpg:cNvPr id="4" name="Group 4"/>
                        <wpg:cNvGrpSpPr>
                          <a:grpSpLocks/>
                        </wpg:cNvGrpSpPr>
                        <wpg:grpSpPr bwMode="auto">
                          <a:xfrm>
                            <a:off x="1962617" y="-2"/>
                            <a:ext cx="5292528" cy="3652515"/>
                            <a:chOff x="1962617" y="-2"/>
                            <a:chExt cx="5292528" cy="3652515"/>
                          </a:xfrm>
                        </wpg:grpSpPr>
                        <wpg:grpSp>
                          <wpg:cNvPr id="6" name="Group 6"/>
                          <wpg:cNvGrpSpPr>
                            <a:grpSpLocks/>
                          </wpg:cNvGrpSpPr>
                          <wpg:grpSpPr bwMode="auto">
                            <a:xfrm>
                              <a:off x="1976674" y="1831036"/>
                              <a:ext cx="5278471" cy="1821477"/>
                              <a:chOff x="1976674" y="1831036"/>
                              <a:chExt cx="5278471" cy="1821477"/>
                            </a:xfrm>
                          </wpg:grpSpPr>
                          <wpg:grpSp>
                            <wpg:cNvPr id="13" name="Group 13"/>
                            <wpg:cNvGrpSpPr/>
                            <wpg:grpSpPr>
                              <a:xfrm>
                                <a:off x="2853195" y="1831036"/>
                                <a:ext cx="4401950" cy="1821477"/>
                                <a:chOff x="2853195" y="1831036"/>
                                <a:chExt cx="5858994" cy="1821477"/>
                              </a:xfrm>
                              <a:solidFill>
                                <a:srgbClr val="E7E6E6">
                                  <a:lumMod val="20000"/>
                                  <a:lumOff val="80000"/>
                                </a:srgbClr>
                              </a:solidFill>
                            </wpg:grpSpPr>
                            <wps:wsp>
                              <wps:cNvPr id="15" name="TextBox 19"/>
                              <wps:cNvSpPr txBox="1"/>
                              <wps:spPr>
                                <a:xfrm>
                                  <a:off x="2853195" y="2962569"/>
                                  <a:ext cx="5835692" cy="329095"/>
                                </a:xfrm>
                                <a:prstGeom prst="rect">
                                  <a:avLst/>
                                </a:prstGeom>
                                <a:grpFill/>
                                <a:ln>
                                  <a:solidFill>
                                    <a:sysClr val="windowText" lastClr="000000"/>
                                  </a:solidFill>
                                </a:ln>
                              </wps:spPr>
                              <wps:txb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Data collection</w:t>
                                    </w:r>
                                  </w:p>
                                </w:txbxContent>
                              </wps:txbx>
                              <wps:bodyPr wrap="square" anchor="ctr">
                                <a:noAutofit/>
                              </wps:bodyPr>
                            </wps:wsp>
                            <wps:wsp>
                              <wps:cNvPr id="16" name="TextBox 20"/>
                              <wps:cNvSpPr txBox="1"/>
                              <wps:spPr>
                                <a:xfrm>
                                  <a:off x="2853195" y="2441382"/>
                                  <a:ext cx="5835692" cy="392318"/>
                                </a:xfrm>
                                <a:prstGeom prst="rect">
                                  <a:avLst/>
                                </a:prstGeom>
                                <a:grpFill/>
                                <a:ln>
                                  <a:solidFill>
                                    <a:sysClr val="windowText" lastClr="000000"/>
                                  </a:solidFill>
                                </a:ln>
                              </wps:spPr>
                              <wps:txb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Data processing</w:t>
                                    </w:r>
                                  </w:p>
                                </w:txbxContent>
                              </wps:txbx>
                              <wps:bodyPr wrap="square" anchor="ctr">
                                <a:noAutofit/>
                              </wps:bodyPr>
                            </wps:wsp>
                            <wps:wsp>
                              <wps:cNvPr id="17" name="TextBox 21"/>
                              <wps:cNvSpPr txBox="1"/>
                              <wps:spPr>
                                <a:xfrm>
                                  <a:off x="2853195" y="1831036"/>
                                  <a:ext cx="5835692" cy="553484"/>
                                </a:xfrm>
                                <a:prstGeom prst="rect">
                                  <a:avLst/>
                                </a:prstGeom>
                                <a:grpFill/>
                                <a:ln>
                                  <a:solidFill>
                                    <a:sysClr val="windowText" lastClr="000000"/>
                                  </a:solidFill>
                                </a:ln>
                              </wps:spPr>
                              <wps:txb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Data integration</w:t>
                                    </w:r>
                                  </w:p>
                                </w:txbxContent>
                              </wps:txbx>
                              <wps:bodyPr wrap="square" anchor="ctr">
                                <a:noAutofit/>
                              </wps:bodyPr>
                            </wps:wsp>
                            <wpg:grpSp>
                              <wpg:cNvPr id="18" name="Group 18"/>
                              <wpg:cNvGrpSpPr/>
                              <wpg:grpSpPr>
                                <a:xfrm>
                                  <a:off x="2853196" y="3324340"/>
                                  <a:ext cx="5858993" cy="328173"/>
                                  <a:chOff x="2853196" y="3324340"/>
                                  <a:chExt cx="6444892" cy="346963"/>
                                </a:xfrm>
                                <a:grpFill/>
                              </wpg:grpSpPr>
                              <wps:wsp>
                                <wps:cNvPr id="19" name="TextBox 23"/>
                                <wps:cNvSpPr txBox="1"/>
                                <wps:spPr>
                                  <a:xfrm>
                                    <a:off x="2853196" y="3324345"/>
                                    <a:ext cx="3141790" cy="346958"/>
                                  </a:xfrm>
                                  <a:prstGeom prst="rect">
                                    <a:avLst/>
                                  </a:prstGeom>
                                  <a:grpFill/>
                                  <a:ln>
                                    <a:solidFill>
                                      <a:sysClr val="windowText" lastClr="000000"/>
                                    </a:solidFill>
                                  </a:ln>
                                </wps:spPr>
                                <wps:txb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Registers and frames</w:t>
                                      </w:r>
                                    </w:p>
                                  </w:txbxContent>
                                </wps:txbx>
                                <wps:bodyPr wrap="square" anchor="ctr">
                                  <a:noAutofit/>
                                </wps:bodyPr>
                              </wps:wsp>
                              <wps:wsp>
                                <wps:cNvPr id="20" name="TextBox 24"/>
                                <wps:cNvSpPr txBox="1"/>
                                <wps:spPr>
                                  <a:xfrm>
                                    <a:off x="6012802" y="3324340"/>
                                    <a:ext cx="3285286" cy="346958"/>
                                  </a:xfrm>
                                  <a:prstGeom prst="rect">
                                    <a:avLst/>
                                  </a:prstGeom>
                                  <a:grpFill/>
                                  <a:ln>
                                    <a:solidFill>
                                      <a:sysClr val="windowText" lastClr="000000"/>
                                    </a:solidFill>
                                  </a:ln>
                                </wps:spPr>
                                <wps:txb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Surveys/Admin data</w:t>
                                      </w:r>
                                    </w:p>
                                  </w:txbxContent>
                                </wps:txbx>
                                <wps:bodyPr wrap="square" anchor="ctr">
                                  <a:noAutofit/>
                                </wps:bodyPr>
                              </wps:wsp>
                            </wpg:grpSp>
                          </wpg:grpSp>
                          <wps:wsp>
                            <wps:cNvPr id="14" name="TextBox 18"/>
                            <wps:cNvSpPr txBox="1">
                              <a:spLocks/>
                            </wps:cNvSpPr>
                            <wps:spPr>
                              <a:xfrm>
                                <a:off x="1976674" y="1831036"/>
                                <a:ext cx="389119" cy="1812707"/>
                              </a:xfrm>
                              <a:prstGeom prst="rect">
                                <a:avLst/>
                              </a:prstGeom>
                              <a:solidFill>
                                <a:schemeClr val="accent2">
                                  <a:lumMod val="20000"/>
                                  <a:lumOff val="80000"/>
                                </a:schemeClr>
                              </a:solidFill>
                              <a:ln>
                                <a:solidFill>
                                  <a:sysClr val="windowText" lastClr="000000"/>
                                </a:solidFill>
                              </a:ln>
                            </wps:spPr>
                            <wps:txb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Inputs</w:t>
                                  </w:r>
                                </w:p>
                              </w:txbxContent>
                            </wps:txbx>
                            <wps:bodyPr vert="vert270" wrap="square" anchor="ctr">
                              <a:noAutofit/>
                            </wps:bodyPr>
                          </wps:wsp>
                        </wpg:grpSp>
                        <wps:wsp>
                          <wps:cNvPr id="7" name="Line 181"/>
                          <wps:cNvCnPr/>
                          <wps:spPr bwMode="auto">
                            <a:xfrm flipV="1">
                              <a:off x="4372264" y="2275226"/>
                              <a:ext cx="0" cy="303025"/>
                            </a:xfrm>
                            <a:prstGeom prst="line">
                              <a:avLst/>
                            </a:prstGeom>
                            <a:solidFill>
                              <a:srgbClr val="E7E6E6">
                                <a:lumMod val="20000"/>
                                <a:lumOff val="80000"/>
                              </a:srgbClr>
                            </a:solidFill>
                            <a:ln w="9525">
                              <a:noFill/>
                              <a:round/>
                              <a:headEnd/>
                              <a:tailEnd type="triangle" w="med" len="med"/>
                            </a:ln>
                            <a:extLst/>
                          </wps:spPr>
                          <wps:bodyPr/>
                        </wps:wsp>
                        <wpg:grpSp>
                          <wpg:cNvPr id="8" name="Group 8"/>
                          <wpg:cNvGrpSpPr>
                            <a:grpSpLocks/>
                          </wpg:cNvGrpSpPr>
                          <wpg:grpSpPr bwMode="auto">
                            <a:xfrm>
                              <a:off x="1962617" y="-2"/>
                              <a:ext cx="5245834" cy="1620574"/>
                              <a:chOff x="1962617" y="-2"/>
                              <a:chExt cx="5245834" cy="1620574"/>
                            </a:xfrm>
                          </wpg:grpSpPr>
                          <wps:wsp>
                            <wps:cNvPr id="9" name="Isosceles Triangle 9"/>
                            <wps:cNvSpPr/>
                            <wps:spPr bwMode="auto">
                              <a:xfrm>
                                <a:off x="2884903" y="-2"/>
                                <a:ext cx="4323548" cy="842320"/>
                              </a:xfrm>
                              <a:prstGeom prst="triangle">
                                <a:avLst>
                                  <a:gd name="adj" fmla="val 49794"/>
                                </a:avLst>
                              </a:prstGeom>
                              <a:solidFill>
                                <a:srgbClr val="FFFF66"/>
                              </a:solidFill>
                              <a:ln w="9525" cap="flat" cmpd="sng" algn="ctr">
                                <a:solidFill>
                                  <a:sysClr val="windowText" lastClr="000000"/>
                                </a:solidFill>
                                <a:prstDash val="solid"/>
                                <a:round/>
                                <a:headEnd type="none" w="med" len="med"/>
                                <a:tailEnd type="none" w="med" len="med"/>
                              </a:ln>
                              <a:effectLst/>
                              <a:extLst/>
                            </wps:spPr>
                            <wps:txbx>
                              <w:txbxContent>
                                <w:p w:rsidR="003837D6" w:rsidRDefault="003837D6" w:rsidP="00230963">
                                  <w:pPr>
                                    <w:pStyle w:val="NormalWeb"/>
                                    <w:spacing w:before="0" w:beforeAutospacing="0" w:after="0" w:afterAutospacing="0"/>
                                    <w:textAlignment w:val="baseline"/>
                                  </w:pPr>
                                  <w:r w:rsidRPr="00230963">
                                    <w:rPr>
                                      <w:rFonts w:asciiTheme="majorHAnsi" w:hAnsi="Calibri Light"/>
                                      <w:color w:val="000000"/>
                                    </w:rPr>
                                    <w:t xml:space="preserve">Macroeconomic </w:t>
                                  </w:r>
                                  <w:r w:rsidR="00230963" w:rsidRPr="00230963">
                                    <w:rPr>
                                      <w:rFonts w:asciiTheme="majorHAnsi" w:hAnsi="Calibri Light"/>
                                      <w:color w:val="000000"/>
                                    </w:rPr>
                                    <w:t xml:space="preserve"> Accounts</w:t>
                                  </w:r>
                                </w:p>
                              </w:txbxContent>
                            </wps:txbx>
                            <wps:bodyPr anchor="ctr"/>
                          </wps:wsp>
                          <wps:wsp>
                            <wps:cNvPr id="10" name="TextBox 15"/>
                            <wps:cNvSpPr txBox="1"/>
                            <wps:spPr>
                              <a:xfrm>
                                <a:off x="2852933" y="936565"/>
                                <a:ext cx="2192221" cy="599821"/>
                              </a:xfrm>
                              <a:prstGeom prst="rect">
                                <a:avLst/>
                              </a:prstGeom>
                              <a:solidFill>
                                <a:srgbClr val="E7E6E6">
                                  <a:lumMod val="20000"/>
                                  <a:lumOff val="80000"/>
                                </a:srgbClr>
                              </a:solidFill>
                              <a:ln>
                                <a:solidFill>
                                  <a:sysClr val="windowText" lastClr="000000"/>
                                </a:solidFill>
                              </a:ln>
                            </wps:spPr>
                            <wps:txb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 xml:space="preserve">Household and </w:t>
                                  </w:r>
                                  <w:r w:rsidR="00230963">
                                    <w:rPr>
                                      <w:rFonts w:asciiTheme="majorHAnsi" w:hAnsi="Calibri Light"/>
                                      <w:color w:val="000000"/>
                                      <w:sz w:val="28"/>
                                      <w:szCs w:val="28"/>
                                    </w:rPr>
                                    <w:t xml:space="preserve">  </w:t>
                                  </w:r>
                                  <w:r>
                                    <w:rPr>
                                      <w:rFonts w:asciiTheme="majorHAnsi" w:hAnsi="Calibri Light"/>
                                      <w:color w:val="000000"/>
                                      <w:sz w:val="28"/>
                                      <w:szCs w:val="28"/>
                                    </w:rPr>
                                    <w:t xml:space="preserve">demographic statistics </w:t>
                                  </w:r>
                                </w:p>
                              </w:txbxContent>
                            </wps:txbx>
                            <wps:bodyPr wrap="square" anchor="ctr">
                              <a:noAutofit/>
                            </wps:bodyPr>
                          </wps:wsp>
                          <wps:wsp>
                            <wps:cNvPr id="11" name="TextBox 13"/>
                            <wps:cNvSpPr txBox="1">
                              <a:spLocks/>
                            </wps:cNvSpPr>
                            <wps:spPr>
                              <a:xfrm>
                                <a:off x="1962617" y="0"/>
                                <a:ext cx="602251" cy="1620572"/>
                              </a:xfrm>
                              <a:prstGeom prst="rect">
                                <a:avLst/>
                              </a:prstGeom>
                              <a:solidFill>
                                <a:schemeClr val="accent2">
                                  <a:lumMod val="20000"/>
                                  <a:lumOff val="80000"/>
                                </a:schemeClr>
                              </a:solidFill>
                              <a:ln>
                                <a:solidFill>
                                  <a:sysClr val="windowText" lastClr="000000"/>
                                </a:solidFill>
                              </a:ln>
                            </wps:spPr>
                            <wps:txb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Outputs / Dissemination</w:t>
                                  </w:r>
                                </w:p>
                              </w:txbxContent>
                            </wps:txbx>
                            <wps:bodyPr vert="vert270" wrap="square" anchor="ctr">
                              <a:noAutofit/>
                            </wps:bodyPr>
                          </wps:wsp>
                          <wps:wsp>
                            <wps:cNvPr id="12" name="Line 181"/>
                            <wps:cNvCnPr/>
                            <wps:spPr bwMode="auto">
                              <a:xfrm flipV="1">
                                <a:off x="4283966" y="844746"/>
                                <a:ext cx="0" cy="303024"/>
                              </a:xfrm>
                              <a:prstGeom prst="line">
                                <a:avLst/>
                              </a:prstGeom>
                              <a:solidFill>
                                <a:srgbClr val="E7E6E6">
                                  <a:lumMod val="20000"/>
                                  <a:lumOff val="80000"/>
                                </a:srgbClr>
                              </a:solidFill>
                              <a:ln w="9525">
                                <a:noFill/>
                                <a:round/>
                                <a:headEnd/>
                                <a:tailEnd type="triangle" w="med" len="med"/>
                              </a:ln>
                              <a:extLst/>
                            </wps:spPr>
                            <wps:bodyPr/>
                          </wps:wsp>
                        </wpg:grpSp>
                      </wpg:grpSp>
                      <wps:wsp>
                        <wps:cNvPr id="5" name="TextBox 7"/>
                        <wps:cNvSpPr txBox="1">
                          <a:spLocks/>
                        </wps:cNvSpPr>
                        <wps:spPr>
                          <a:xfrm>
                            <a:off x="0" y="0"/>
                            <a:ext cx="1438646" cy="3644763"/>
                          </a:xfrm>
                          <a:prstGeom prst="rect">
                            <a:avLst/>
                          </a:prstGeom>
                          <a:solidFill>
                            <a:schemeClr val="accent1">
                              <a:lumMod val="20000"/>
                              <a:lumOff val="80000"/>
                            </a:schemeClr>
                          </a:solidFill>
                          <a:ln w="9525">
                            <a:solidFill>
                              <a:sysClr val="windowText" lastClr="000000"/>
                            </a:solidFill>
                            <a:miter lim="800000"/>
                            <a:headEnd/>
                            <a:tailEnd/>
                          </a:ln>
                        </wps:spPr>
                        <wps:txbx>
                          <w:txbxContent>
                            <w:p w:rsidR="003837D6" w:rsidRDefault="00230963" w:rsidP="00230963">
                              <w:pPr>
                                <w:pStyle w:val="NormalWeb"/>
                                <w:kinsoku w:val="0"/>
                                <w:overflowPunct w:val="0"/>
                                <w:spacing w:before="0" w:beforeAutospacing="0" w:after="0" w:afterAutospacing="0"/>
                                <w:ind w:left="180" w:hanging="180"/>
                              </w:pPr>
                              <w:r>
                                <w:rPr>
                                  <w:rFonts w:asciiTheme="majorHAnsi" w:hAnsi="Calibri Light"/>
                                  <w:color w:val="000000"/>
                                </w:rPr>
                                <w:t xml:space="preserve">    </w:t>
                              </w:r>
                              <w:r w:rsidR="003837D6">
                                <w:rPr>
                                  <w:rFonts w:asciiTheme="majorHAnsi" w:hAnsi="Calibri Light"/>
                                  <w:color w:val="000000"/>
                                </w:rPr>
                                <w:t>Statistical operations</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47.25pt;margin-top:2.7pt;width:539.25pt;height:370.5pt;z-index:251659264;mso-width-relative:margin;mso-height-relative:margin" coordorigin="" coordsize="73945,55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">
                <v:group id="Group 2" o:spid="_x0000_s1027" style="position:absolute;top:44828;width:73945;height:11155" coordorigin=",44828" coordsize="73945,1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0" o:spid="_x0000_s1028" type="#_x0000_t202" style="position:absolute;left:15863;top:52272;width:58082;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f8sQA&#10;AADbAAAADwAAAGRycy9kb3ducmV2LnhtbESPQWsCMRSE74X+h/AK3mpWka5djaIFaettrej1sXlu&#10;gpuXZZPqtr++KQgeh5n5hpkve9eIC3XBelYwGmYgiCuvLdcK9l+b5ymIEJE1Np5JwQ8FWC4eH+ZY&#10;aH/lki67WIsE4VCgAhNjW0gZKkMOw9C3xMk7+c5hTLKrpe7wmuCukeMse5EOLacFgy29GarOu2+n&#10;4GA/j6eq3K7LzX5k+PU3z+17rtTgqV/NQETq4z18a39oBeMJ/H9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XH/LEAAAA2wAAAA8AAAAAAAAAAAAAAAAAmAIAAGRycy9k&#10;b3ducmV2LnhtbFBLBQYAAAAABAAEAPUAAACJAwAAAAA=&#10;" fillcolor="#ff6" strokecolor="#44546a">
                    <v:textbox>
                      <w:txbxContent>
                        <w:p w:rsidR="003837D6" w:rsidRDefault="003837D6" w:rsidP="003837D6">
                          <w:pPr>
                            <w:pStyle w:val="NormalWeb"/>
                            <w:spacing w:before="0" w:beforeAutospacing="0" w:after="0" w:afterAutospacing="0"/>
                            <w:jc w:val="center"/>
                            <w:rPr>
                              <w:rFonts w:asciiTheme="majorHAnsi" w:hAnsi="Calibri Light"/>
                              <w:b/>
                              <w:bCs/>
                              <w:color w:val="000000"/>
                              <w:sz w:val="28"/>
                              <w:szCs w:val="28"/>
                            </w:rPr>
                          </w:pPr>
                          <w:r>
                            <w:rPr>
                              <w:rFonts w:asciiTheme="majorHAnsi" w:hAnsi="Calibri Light"/>
                              <w:b/>
                              <w:bCs/>
                              <w:color w:val="000000"/>
                              <w:sz w:val="28"/>
                              <w:szCs w:val="28"/>
                            </w:rPr>
                            <w:t>Institutional arrangements</w:t>
                          </w:r>
                        </w:p>
                        <w:p w:rsidR="00BD7BE7" w:rsidRDefault="00BD7BE7" w:rsidP="003837D6">
                          <w:pPr>
                            <w:pStyle w:val="NormalWeb"/>
                            <w:spacing w:before="0" w:beforeAutospacing="0" w:after="0" w:afterAutospacing="0"/>
                            <w:jc w:val="center"/>
                            <w:rPr>
                              <w:rFonts w:asciiTheme="majorHAnsi" w:hAnsi="Calibri Light"/>
                              <w:b/>
                              <w:bCs/>
                              <w:color w:val="000000"/>
                              <w:sz w:val="28"/>
                              <w:szCs w:val="28"/>
                            </w:rPr>
                          </w:pPr>
                        </w:p>
                        <w:p w:rsidR="00BD7BE7" w:rsidRDefault="00BD7BE7" w:rsidP="003837D6">
                          <w:pPr>
                            <w:pStyle w:val="NormalWeb"/>
                            <w:spacing w:before="0" w:beforeAutospacing="0" w:after="0" w:afterAutospacing="0"/>
                            <w:jc w:val="center"/>
                            <w:rPr>
                              <w:rFonts w:asciiTheme="majorHAnsi" w:hAnsi="Calibri Light"/>
                              <w:b/>
                              <w:bCs/>
                              <w:color w:val="000000"/>
                              <w:sz w:val="28"/>
                              <w:szCs w:val="28"/>
                            </w:rPr>
                          </w:pPr>
                        </w:p>
                        <w:p w:rsidR="00BD7BE7" w:rsidRDefault="00BD7BE7" w:rsidP="003837D6">
                          <w:pPr>
                            <w:pStyle w:val="NormalWeb"/>
                            <w:spacing w:before="0" w:beforeAutospacing="0" w:after="0" w:afterAutospacing="0"/>
                            <w:jc w:val="center"/>
                            <w:rPr>
                              <w:rFonts w:asciiTheme="majorHAnsi" w:hAnsi="Calibri Light"/>
                              <w:b/>
                              <w:bCs/>
                              <w:color w:val="000000"/>
                              <w:sz w:val="28"/>
                              <w:szCs w:val="28"/>
                            </w:rPr>
                          </w:pPr>
                        </w:p>
                        <w:p w:rsidR="00BD7BE7" w:rsidRDefault="00BD7BE7" w:rsidP="003837D6">
                          <w:pPr>
                            <w:pStyle w:val="NormalWeb"/>
                            <w:spacing w:before="0" w:beforeAutospacing="0" w:after="0" w:afterAutospacing="0"/>
                            <w:jc w:val="center"/>
                            <w:rPr>
                              <w:rFonts w:asciiTheme="majorHAnsi" w:hAnsi="Calibri Light"/>
                              <w:b/>
                              <w:bCs/>
                              <w:color w:val="000000"/>
                              <w:sz w:val="28"/>
                              <w:szCs w:val="28"/>
                            </w:rPr>
                          </w:pPr>
                        </w:p>
                        <w:p w:rsidR="00BD7BE7" w:rsidRDefault="00BD7BE7" w:rsidP="003837D6">
                          <w:pPr>
                            <w:pStyle w:val="NormalWeb"/>
                            <w:spacing w:before="0" w:beforeAutospacing="0" w:after="0" w:afterAutospacing="0"/>
                            <w:jc w:val="center"/>
                          </w:pPr>
                        </w:p>
                      </w:txbxContent>
                    </v:textbox>
                  </v:shape>
                  <v:shape id="TextBox 29" o:spid="_x0000_s1029" type="#_x0000_t202" style="position:absolute;top:44828;width:14389;height:11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oh8cA&#10;AADbAAAADwAAAGRycy9kb3ducmV2LnhtbESPT2vCQBTE74V+h+UJ3urGgH+auopoFXsRm7YEb4/s&#10;MwnNvk2zq6bfvisUPA4z8xtmtuhMLS7UusqyguEgAkGcW11xoeDzY/M0BeE8ssbaMin4JQeL+ePD&#10;DBNtr/xOl9QXIkDYJaig9L5JpHR5SQbdwDbEwTvZ1qAPsi2kbvEa4KaWcRSNpcGKw0KJDa1Kyr/T&#10;s1Ew+dmky25y2Mdf693bfnvMXqfPmVL9Xrd8AeGp8/fwf3unFcQjuH0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oKIfHAAAA2wAAAA8AAAAAAAAAAAAAAAAAmAIAAGRy&#10;cy9kb3ducmV2LnhtbFBLBQYAAAAABAAEAPUAAACMAwAAAAA=&#10;" fillcolor="#deeaf6 [660]" strokecolor="#44546a">
                    <v:path arrowok="t"/>
                    <v:textbox>
                      <w:txbxContent>
                        <w:p w:rsidR="00BD7BE7" w:rsidRPr="00BD7BE7" w:rsidRDefault="003837D6" w:rsidP="00BD7BE7">
                          <w:pPr>
                            <w:pStyle w:val="NormalWeb"/>
                            <w:spacing w:before="0" w:beforeAutospacing="0" w:after="0" w:afterAutospacing="0"/>
                            <w:jc w:val="center"/>
                            <w:rPr>
                              <w:rFonts w:asciiTheme="majorHAnsi" w:hAnsi="Calibri Light"/>
                              <w:color w:val="000000"/>
                              <w:sz w:val="28"/>
                              <w:szCs w:val="28"/>
                            </w:rPr>
                          </w:pPr>
                          <w:r>
                            <w:rPr>
                              <w:rFonts w:asciiTheme="majorHAnsi" w:hAnsi="Calibri Light"/>
                              <w:color w:val="000000"/>
                              <w:sz w:val="28"/>
                              <w:szCs w:val="28"/>
                            </w:rPr>
                            <w:t>Institutional setting</w:t>
                          </w:r>
                        </w:p>
                      </w:txbxContent>
                    </v:textbox>
                  </v:shape>
                  <v:shape id="Text Box 170" o:spid="_x0000_s1030" type="#_x0000_t202" style="position:absolute;left:15863;top:48792;width:58082;height:3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kHsQA&#10;AADbAAAADwAAAGRycy9kb3ducmV2LnhtbESPQWsCMRSE7wX/Q3hCbzWrB7fdGqUK0uptdWmvj81z&#10;E7p5WTapbvvrjVDwOMzMN8xiNbhWnKkP1rOC6SQDQVx7bblRUB23T88gQkTW2HomBb8UYLUcPSyw&#10;0P7CJZ0PsREJwqFABSbGrpAy1IYchonviJN38r3DmGTfSN3jJcFdK2dZNpcOLacFgx1tDNXfhx+n&#10;4NPuvk51uV+X22pq+OUvz+17rtTjeHh7BRFpiPfwf/tDK5jN4fYl/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JB7EAAAA2wAAAA8AAAAAAAAAAAAAAAAAmAIAAGRycy9k&#10;b3ducmV2LnhtbFBLBQYAAAAABAAEAPUAAACJAwAAAAA=&#10;" fillcolor="#ff6" strokecolor="#44546a">
                    <v:textbo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Management and internal policy</w:t>
                          </w:r>
                        </w:p>
                      </w:txbxContent>
                    </v:textbox>
                  </v:shape>
                  <v:shape id="Text Box 170" o:spid="_x0000_s1031" type="#_x0000_t202" style="position:absolute;left:15863;top:44828;width:58082;height:3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BhcMA&#10;AADbAAAADwAAAGRycy9kb3ducmV2LnhtbESPQWsCMRSE7wX/Q3iF3mpWD926GqUWpNXbqrTXx+a5&#10;CW5elk2qq7/eCAWPw8x8w8wWvWvEibpgPSsYDTMQxJXXlmsF+93q9R1EiMgaG8+k4EIBFvPB0wwL&#10;7c9c0mkba5EgHApUYGJsCylDZchhGPqWOHkH3zmMSXa11B2eE9w1cpxlb9Kh5bRgsKVPQ9Vx++cU&#10;/Nj176EqN8tytR8Znlzz3H7lSr089x9TEJH6+Aj/t7+1gnEO9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WBhcMAAADbAAAADwAAAAAAAAAAAAAAAACYAgAAZHJzL2Rv&#10;d25yZXYueG1sUEsFBgAAAAAEAAQA9QAAAIgDAAAAAA==&#10;" fillcolor="#ff6" strokecolor="#44546a">
                    <v:textbox>
                      <w:txbxContent>
                        <w:p w:rsidR="003837D6" w:rsidRDefault="003837D6" w:rsidP="00230963">
                          <w:pPr>
                            <w:pStyle w:val="NormalWeb"/>
                            <w:spacing w:before="0" w:beforeAutospacing="0" w:after="0" w:afterAutospacing="0"/>
                            <w:ind w:right="270"/>
                            <w:jc w:val="center"/>
                          </w:pPr>
                          <w:r>
                            <w:rPr>
                              <w:rFonts w:asciiTheme="majorHAnsi" w:hAnsi="Calibri Light"/>
                              <w:color w:val="000000"/>
                              <w:sz w:val="28"/>
                              <w:szCs w:val="28"/>
                            </w:rPr>
                            <w:t>Information, Communication Technology (ICT)</w:t>
                          </w:r>
                        </w:p>
                      </w:txbxContent>
                    </v:textbox>
                  </v:shape>
                </v:group>
                <v:group id="_x0000_s1032" style="position:absolute;top:37988;width:72376;height:5925" coordorigin=",37988" coordsize="72376,5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181" o:spid="_x0000_s1033" style="position:absolute;flip:y;visibility:visible;mso-wrap-style:square" from="47924,40899" to="47924,4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rvb8UAAADbAAAADwAAAGRycy9kb3ducmV2LnhtbESPT2sCMRTE7wW/Q3hCbzWrB5HVKFb8&#10;i4rUCuLtsXndXdy8hE2qq5++KRR6HGbmN8xo0phK3Kj2pWUF3U4CgjizuuRcwelz8TYA4QOyxsoy&#10;KXiQh8m49TLCVNs7f9DtGHIRIexTVFCE4FIpfVaQQd+xjjh6X7Y2GKKsc6lrvEe4qWQvSfrSYMlx&#10;oUBHs4Ky6/HbKFhennO7WC0Pbl9uK7eb8e59c1bqtd1MhyACNeE//NdeawW9Lvx+iT9Aj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rvb8UAAADbAAAADwAAAAAAAAAA&#10;AAAAAAChAgAAZHJzL2Rvd25yZXYueG1sUEsFBgAAAAAEAAQA+QAAAJMDAAAAAA==&#10;" strokecolor="#44546a">
                    <v:stroke endarrow="block"/>
                  </v:line>
                  <v:shape id="Text Box 170" o:spid="_x0000_s1034" type="#_x0000_t202" style="position:absolute;left:17792;top:38931;width:54584;height:4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iHcQA&#10;AADbAAAADwAAAGRycy9kb3ducmV2LnhtbESPQWsCMRSE74X+h/AKvdWse+i2q1FaQdp6Wyt6fWye&#10;m+DmZdlEXf31jVDwOMzMN8x0PrhWnKgP1rOC8SgDQVx7bblRsPldvryBCBFZY+uZFFwowHz2+DDF&#10;UvszV3Rax0YkCIcSFZgYu1LKUBtyGEa+I07e3vcOY5J9I3WP5wR3rcyz7FU6tJwWDHa0MFQf1ken&#10;YGt/dvu6Wn1Wy83Y8Pu1KOxXodTz0/AxARFpiPfwf/tbK8hzuH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Ih3EAAAA2wAAAA8AAAAAAAAAAAAAAAAAmAIAAGRycy9k&#10;b3ducmV2LnhtbFBLBQYAAAAABAAEAPUAAACJAwAAAAA=&#10;" fillcolor="#ff6" strokecolor="#44546a">
                    <v:textbo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Standards and methods</w:t>
                          </w:r>
                        </w:p>
                      </w:txbxContent>
                    </v:textbox>
                  </v:shape>
                  <v:shape id="TextBox 27" o:spid="_x0000_s1035" type="#_x0000_t202" style="position:absolute;top:37988;width:1438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VaMYA&#10;AADbAAAADwAAAGRycy9kb3ducmV2LnhtbESPQWvCQBSE74X+h+UJ3urGCGpTVxGtYi9i05bg7ZF9&#10;JqHZt2l21fTfd4WCx2FmvmFmi87U4kKtqywrGA4iEMS51RUXCj4/Nk9TEM4ja6wtk4JfcrCYPz7M&#10;MNH2yu90SX0hAoRdggpK75tESpeXZNANbEMcvJNtDfog20LqFq8BbmoZR9FYGqw4LJTY0Kqk/Ds9&#10;GwWTn0267CaHffy13r3tt8fsdfqcKdXvdcsXEJ46fw//t3daQTyC25fw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0VaMYAAADbAAAADwAAAAAAAAAAAAAAAACYAgAAZHJz&#10;L2Rvd25yZXYueG1sUEsFBgAAAAAEAAQA9QAAAIsDAAAAAA==&#10;" fillcolor="#deeaf6 [660]" strokecolor="#44546a">
                    <v:path arrowok="t"/>
                    <v:textbox>
                      <w:txbxContent>
                        <w:p w:rsidR="003837D6" w:rsidRDefault="00230963" w:rsidP="003837D6">
                          <w:pPr>
                            <w:pStyle w:val="NormalWeb"/>
                            <w:kinsoku w:val="0"/>
                            <w:overflowPunct w:val="0"/>
                            <w:spacing w:before="0" w:beforeAutospacing="0" w:after="0" w:afterAutospacing="0"/>
                          </w:pPr>
                          <w:r>
                            <w:rPr>
                              <w:rFonts w:asciiTheme="majorHAnsi" w:hAnsi="Calibri Light"/>
                              <w:color w:val="000000"/>
                            </w:rPr>
                            <w:t xml:space="preserve">     </w:t>
                          </w:r>
                          <w:r w:rsidR="003837D6">
                            <w:rPr>
                              <w:rFonts w:asciiTheme="majorHAnsi" w:hAnsi="Calibri Light"/>
                              <w:color w:val="000000"/>
                            </w:rPr>
                            <w:t xml:space="preserve">Statistical </w:t>
                          </w:r>
                          <w:r>
                            <w:rPr>
                              <w:rFonts w:asciiTheme="majorHAnsi" w:hAnsi="Calibri Light"/>
                              <w:color w:val="000000"/>
                            </w:rPr>
                            <w:t xml:space="preserve">    </w:t>
                          </w:r>
                          <w:r w:rsidR="003837D6">
                            <w:rPr>
                              <w:rFonts w:asciiTheme="majorHAnsi" w:hAnsi="Calibri Light"/>
                              <w:color w:val="000000"/>
                            </w:rPr>
                            <w:t>infrastructure</w:t>
                          </w:r>
                        </w:p>
                      </w:txbxContent>
                    </v:textbox>
                  </v:shape>
                </v:group>
                <v:group id="Group 4" o:spid="_x0000_s1036" style="position:absolute;left:19626;width:52925;height:36525" coordorigin="19626" coordsize="52925,36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7" style="position:absolute;left:19766;top:18310;width:52785;height:18215" coordorigin="19766,18310" coordsize="52784,18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3" o:spid="_x0000_s1038" style="position:absolute;left:28531;top:18310;width:44020;height:18215" coordorigin="28531,18310" coordsize="58589,18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Box 19" o:spid="_x0000_s1039" type="#_x0000_t202" style="position:absolute;left:28531;top:29625;width:58357;height:3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l78EA&#10;AADbAAAADwAAAGRycy9kb3ducmV2LnhtbERPS2sCMRC+F/ofwhS8FE0qtMhqFG1t0aOPg8dhM24W&#10;N5M1SXX7741Q8DYf33Mms8414kIh1p41vA0UCOLSm5orDfvdd38EIiZkg41n0vBHEWbT56cJFsZf&#10;eUOXbapEDuFYoAabUltIGUtLDuPAt8SZO/rgMGUYKmkCXnO4a+RQqQ/psObcYLGlT0vlafvrNCha&#10;2137etyoINfDr/35sPxZrLTuvXTzMYhEXXqI/90rk+e/w/2Xf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8Je/BAAAA2wAAAA8AAAAAAAAAAAAAAAAAmAIAAGRycy9kb3du&#10;cmV2LnhtbFBLBQYAAAAABAAEAPUAAACGAwAAAAA=&#10;" filled="f" strokecolor="windowText">
                        <v:textbo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Data collection</w:t>
                              </w:r>
                            </w:p>
                          </w:txbxContent>
                        </v:textbox>
                      </v:shape>
                      <v:shape id="TextBox 20" o:spid="_x0000_s1040" type="#_x0000_t202" style="position:absolute;left:28531;top:24413;width:58357;height:3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7mMEA&#10;AADbAAAADwAAAGRycy9kb3ducmV2LnhtbERPS2sCMRC+F/wPYQpeiiZ6kLIapbUqevRx8Dhsxs3S&#10;zWSbRF3/vSkUepuP7zmzRecacaMQa88aRkMFgrj0puZKw+m4HryDiAnZYOOZNDwowmLee5lhYfyd&#10;93Q7pErkEI4FarAptYWUsbTkMA59S5y5iw8OU4ahkibgPYe7Ro6VmkiHNecGiy0tLZXfh6vToGhn&#10;j+3bZa+C3I2/Tj/n1eZzq3X/tfuYgkjUpX/xn3tr8vwJ/P6S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uu5jBAAAA2wAAAA8AAAAAAAAAAAAAAAAAmAIAAGRycy9kb3du&#10;cmV2LnhtbFBLBQYAAAAABAAEAPUAAACGAwAAAAA=&#10;" filled="f" strokecolor="windowText">
                        <v:textbo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Data processing</w:t>
                              </w:r>
                            </w:p>
                          </w:txbxContent>
                        </v:textbox>
                      </v:shape>
                      <v:shape id="TextBox 21" o:spid="_x0000_s1041" type="#_x0000_t202" style="position:absolute;left:28531;top:18310;width:58357;height:5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eA8EA&#10;AADbAAAADwAAAGRycy9kb3ducmV2LnhtbERPS2sCMRC+F/ofwhS8FE3qoZXVKNraokcfB4/DZtws&#10;biZrkur23xuh4G0+vudMZp1rxIVCrD1reBsoEMSlNzVXGva77/4IREzIBhvPpOGPIsymz08TLIy/&#10;8oYu21SJHMKxQA02pbaQMpaWHMaBb4kzd/TBYcowVNIEvOZw18ihUu/SYc25wWJLn5bK0/bXaVC0&#10;trv29bhRQa6HX/vzYfmzWGnde+nmYxCJuvQQ/7tXJs//gPsv+QA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iHgPBAAAA2wAAAA8AAAAAAAAAAAAAAAAAmAIAAGRycy9kb3du&#10;cmV2LnhtbFBLBQYAAAAABAAEAPUAAACGAwAAAAA=&#10;" filled="f" strokecolor="windowText">
                        <v:textbo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Data integration</w:t>
                              </w:r>
                            </w:p>
                          </w:txbxContent>
                        </v:textbox>
                      </v:shape>
                      <v:group id="Group 18" o:spid="_x0000_s1042" style="position:absolute;left:28531;top:33243;width:58590;height:3282" coordorigin="28531,33243" coordsize="64448,3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Box 23" o:spid="_x0000_s1043" type="#_x0000_t202" style="position:absolute;left:28531;top:33243;width:31418;height:3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v6sEA&#10;AADbAAAADwAAAGRycy9kb3ducmV2LnhtbERPS2sCMRC+F/ofwhS8FE3qodTVKNraokcfB4/DZtws&#10;biZrkur23xuh4G0+vudMZp1rxIVCrD1reBsoEMSlNzVXGva77/4HiJiQDTaeScMfRZhNn58mWBh/&#10;5Q1dtqkSOYRjgRpsSm0hZSwtOYwD3xJn7uiDw5RhqKQJeM3hrpFDpd6lw5pzg8WWPi2Vp+2v06Bo&#10;bXft63GjglwPv/bnw/JnsdK699LNxyASdekh/nevTJ4/gvsv+QA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xL+rBAAAA2wAAAA8AAAAAAAAAAAAAAAAAmAIAAGRycy9kb3du&#10;cmV2LnhtbFBLBQYAAAAABAAEAPUAAACGAwAAAAA=&#10;" filled="f" strokecolor="windowText">
                          <v:textbo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Registers and frames</w:t>
                                </w:r>
                              </w:p>
                            </w:txbxContent>
                          </v:textbox>
                        </v:shape>
                        <v:shape id="TextBox 24" o:spid="_x0000_s1044" type="#_x0000_t202" style="position:absolute;left:60128;top:33243;width:32852;height:3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MysEA&#10;AADbAAAADwAAAGRycy9kb3ducmV2LnhtbERPu27CMBTdK/EP1kXqUhG7GaoqYBDQh2DkMTBexTdx&#10;RHyd2i6kf18PlToenfdiNbpe3CjEzrOG50KBIK696bjVcD59zF5BxIRssPdMGn4owmo5eVhgZfyd&#10;D3Q7plbkEI4VarApDZWUsbbkMBZ+IM5c44PDlGFopQl4z+Gul6VSL9Jhx7nB4kBbS/X1+O00KNrb&#10;0/DUHFSQ+/Lt/HV5/9zstH6cjus5iERj+hf/uXdGQ5nX5y/5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nTMrBAAAA2wAAAA8AAAAAAAAAAAAAAAAAmAIAAGRycy9kb3du&#10;cmV2LnhtbFBLBQYAAAAABAAEAPUAAACGAwAAAAA=&#10;" filled="f" strokecolor="windowText">
                          <v:textbo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Surveys/Admin data</w:t>
                                </w:r>
                              </w:p>
                            </w:txbxContent>
                          </v:textbox>
                        </v:shape>
                      </v:group>
                    </v:group>
                    <v:shape id="TextBox 18" o:spid="_x0000_s1045" type="#_x0000_t202" style="position:absolute;left:19766;top:18310;width:3891;height:18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CAL8A&#10;AADbAAAADwAAAGRycy9kb3ducmV2LnhtbERPzWrCQBC+F3yHZYTe6kaRUqKrREHworTRBxizYxLM&#10;zobsaOLbd4VCb/Px/c5yPbhGPagLtWcD00kCirjwtubSwPm0+/gCFQTZYuOZDDwpwHo1eltian3P&#10;P/TIpVQxhEOKBiqRNtU6FBU5DBPfEkfu6juHEmFXatthH8Ndo2dJ8qkd1hwbKmxpW1Fxy+/OwPaY&#10;ySaZX07ZLv9mGg5P6dvamPfxkC1ACQ3yL/5z722cP4fXL/EAv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t0IAvwAAANsAAAAPAAAAAAAAAAAAAAAAAJgCAABkcnMvZG93bnJl&#10;di54bWxQSwUGAAAAAAQABAD1AAAAhAMAAAAA&#10;" fillcolor="#fbe4d5 [661]" strokecolor="windowText">
                      <v:path arrowok="t"/>
                      <v:textbox style="layout-flow:vertical;mso-layout-flow-alt:bottom-to-top">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Inputs</w:t>
                            </w:r>
                          </w:p>
                        </w:txbxContent>
                      </v:textbox>
                    </v:shape>
                  </v:group>
                  <v:line id="Line 181" o:spid="_x0000_s1046" style="position:absolute;flip:y;visibility:visible;mso-wrap-style:square" from="43722,22752" to="43722,2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R1BsQAAADaAAAADwAAAGRycy9kb3ducmV2LnhtbESPQWvCQBSE70L/w/IKvekmHqqkrmJr&#10;hfbgQQ30+pp9ZkOyb0N2E6O/vlso9DjMzDfMajPaRgzU+cqxgnSWgCAunK64VJCf99MlCB+QNTaO&#10;ScGNPGzWD5MVZtpd+UjDKZQiQthnqMCE0GZS+sKQRT9zLXH0Lq6zGKLsSqk7vEa4beQ8SZ6lxYrj&#10;gsGW3gwV9am3CnavXz7k9+a7P38eDvm7SRdJvVfq6XHcvoAINIb/8F/7QytYwO+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HUGxAAAANoAAAAPAAAAAAAAAAAA&#10;AAAAAKECAABkcnMvZG93bnJldi54bWxQSwUGAAAAAAQABAD5AAAAkgMAAAAA&#10;" filled="t" fillcolor="#fafafa" stroked="f">
                    <v:stroke endarrow="block"/>
                  </v:line>
                  <v:group id="Group 8" o:spid="_x0000_s1047" style="position:absolute;left:19626;width:52458;height:16205" coordorigin="19626" coordsize="52458,16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48" type="#_x0000_t5" style="position:absolute;left:28849;width:43235;height:8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B08AA&#10;AADaAAAADwAAAGRycy9kb3ducmV2LnhtbESPS4vCQBCE7wv+h6EFb+skHmSNTkQE0aOvg96aTJvn&#10;9ITMGOO/dxYW9lhU1VfUaj2YRvTUudKygngagSDOrC45V3C97L5/QDiPrLGxTAre5GCdjr5WmGj7&#10;4hP1Z5+LAGGXoILC+zaR0mUFGXRT2xIH72E7gz7ILpe6w1eAm0bOomguDZYcFgpsaVtQVp+fRsG9&#10;ouspr94ujm/Hmd33VtfVTanJeNgsQXga/H/4r33QChbweyXc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tB08AAAADaAAAADwAAAAAAAAAAAAAAAACYAgAAZHJzL2Rvd25y&#10;ZXYueG1sUEsFBgAAAAAEAAQA9QAAAIUDAAAAAA==&#10;" adj="10756" fillcolor="#ff6" strokecolor="windowText">
                      <v:stroke joinstyle="round"/>
                      <v:textbox>
                        <w:txbxContent>
                          <w:p w:rsidR="003837D6" w:rsidRDefault="003837D6" w:rsidP="00230963">
                            <w:pPr>
                              <w:pStyle w:val="NormalWeb"/>
                              <w:spacing w:before="0" w:beforeAutospacing="0" w:after="0" w:afterAutospacing="0"/>
                              <w:textAlignment w:val="baseline"/>
                            </w:pPr>
                            <w:r w:rsidRPr="00230963">
                              <w:rPr>
                                <w:rFonts w:asciiTheme="majorHAnsi" w:hAnsi="Calibri Light"/>
                                <w:color w:val="000000"/>
                              </w:rPr>
                              <w:t xml:space="preserve">Macroeconomic </w:t>
                            </w:r>
                            <w:r w:rsidR="00230963" w:rsidRPr="00230963">
                              <w:rPr>
                                <w:rFonts w:asciiTheme="majorHAnsi" w:hAnsi="Calibri Light"/>
                                <w:color w:val="000000"/>
                              </w:rPr>
                              <w:t xml:space="preserve"> Accounts</w:t>
                            </w:r>
                          </w:p>
                        </w:txbxContent>
                      </v:textbox>
                    </v:shape>
                    <v:shape id="TextBox 15" o:spid="_x0000_s1049" type="#_x0000_t202" style="position:absolute;left:28529;top:9365;width:21922;height:5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jmMUA&#10;AADbAAAADwAAAGRycy9kb3ducmV2LnhtbESPTWvCQBCG7wX/wzKCF6mb9mBK6ioqtHjQSqOl1yE7&#10;TVKzsyG7avz3nYPQ2wzzfjwzW/SuURfqQu3ZwNMkAUVceFtzaeB4eHt8ARUissXGMxm4UYDFfPAw&#10;w8z6K3/SJY+lkhAOGRqoYmwzrUNRkcMw8S2x3H585zDK2pXadniVcNfo5ySZaoc1S0OFLa0rKk75&#10;2UnJ12r/nh4+dtvN9rw6/YZ0fPxOjRkN++UrqEh9/Bff3Rsr+EIvv8gA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1uOYxQAAANsAAAAPAAAAAAAAAAAAAAAAAJgCAABkcnMv&#10;ZG93bnJldi54bWxQSwUGAAAAAAQABAD1AAAAigMAAAAA&#10;" fillcolor="#fafafa" strokecolor="windowText">
                      <v:textbox>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 xml:space="preserve">Household and </w:t>
                            </w:r>
                            <w:r w:rsidR="00230963">
                              <w:rPr>
                                <w:rFonts w:asciiTheme="majorHAnsi" w:hAnsi="Calibri Light"/>
                                <w:color w:val="000000"/>
                                <w:sz w:val="28"/>
                                <w:szCs w:val="28"/>
                              </w:rPr>
                              <w:t xml:space="preserve">  </w:t>
                            </w:r>
                            <w:r>
                              <w:rPr>
                                <w:rFonts w:asciiTheme="majorHAnsi" w:hAnsi="Calibri Light"/>
                                <w:color w:val="000000"/>
                                <w:sz w:val="28"/>
                                <w:szCs w:val="28"/>
                              </w:rPr>
                              <w:t xml:space="preserve">demographic statistics </w:t>
                            </w:r>
                          </w:p>
                        </w:txbxContent>
                      </v:textbox>
                    </v:shape>
                    <v:shape id="TextBox 13" o:spid="_x0000_s1050" type="#_x0000_t202" style="position:absolute;left:19626;width:6022;height:16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hmL8A&#10;AADbAAAADwAAAGRycy9kb3ducmV2LnhtbERPzWrCQBC+F3yHZYTe6kYRkegqURB6sWj0AcbsmASz&#10;syE7NfHtu4VCb/Px/c56O7hGPakLtWcD00kCirjwtubSwPVy+FiCCoJssfFMBl4UYLsZva0xtb7n&#10;Mz1zKVUM4ZCigUqkTbUORUUOw8S3xJG7+86hRNiV2nbYx3DX6FmSLLTDmmNDhS3tKyoe+bczsP/K&#10;ZJfMb5fskJ+YhuNL+rY25n08ZCtQQoP8i//cnzbOn8LvL/EAvf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wOGYvwAAANsAAAAPAAAAAAAAAAAAAAAAAJgCAABkcnMvZG93bnJl&#10;di54bWxQSwUGAAAAAAQABAD1AAAAhAMAAAAA&#10;" fillcolor="#fbe4d5 [661]" strokecolor="windowText">
                      <v:path arrowok="t"/>
                      <v:textbox style="layout-flow:vertical;mso-layout-flow-alt:bottom-to-top">
                        <w:txbxContent>
                          <w:p w:rsidR="003837D6" w:rsidRDefault="003837D6" w:rsidP="003837D6">
                            <w:pPr>
                              <w:pStyle w:val="NormalWeb"/>
                              <w:spacing w:before="0" w:beforeAutospacing="0" w:after="0" w:afterAutospacing="0"/>
                              <w:jc w:val="center"/>
                            </w:pPr>
                            <w:r>
                              <w:rPr>
                                <w:rFonts w:asciiTheme="majorHAnsi" w:hAnsi="Calibri Light"/>
                                <w:color w:val="000000"/>
                                <w:sz w:val="28"/>
                                <w:szCs w:val="28"/>
                              </w:rPr>
                              <w:t>Outputs / Dissemination</w:t>
                            </w:r>
                          </w:p>
                        </w:txbxContent>
                      </v:textbox>
                    </v:shape>
                    <v:line id="Line 181" o:spid="_x0000_s1051" style="position:absolute;flip:y;visibility:visible;mso-wrap-style:square" from="42839,8447" to="42839,1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GRMEAAADbAAAADwAAAGRycy9kb3ducmV2LnhtbERPTYvCMBC9C/sfwix401QPKl2juKvC&#10;evCgFrzONmNTbCalidr11xtB8DaP9znTeWsrcaXGl44VDPoJCOLc6ZILBdlh3ZuA8AFZY+WYFPyT&#10;h/nsozPFVLsb7+i6D4WIIexTVGBCqFMpfW7Iou+7mjhyJ9dYDBE2hdQN3mK4reQwSUbSYsmxwWBN&#10;P4by8/5iFSy/jz5k9+rvcthst9nKDMbJea1U97NdfIEI1Ia3+OX+1XH+EJ6/x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ZYZEwQAAANsAAAAPAAAAAAAAAAAAAAAA&#10;AKECAABkcnMvZG93bnJldi54bWxQSwUGAAAAAAQABAD5AAAAjwMAAAAA&#10;" filled="t" fillcolor="#fafafa" stroked="f">
                      <v:stroke endarrow="block"/>
                    </v:line>
                  </v:group>
                </v:group>
                <v:shape id="TextBox 7" o:spid="_x0000_s1052" type="#_x0000_t202" style="position:absolute;width:14386;height:36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EhbsIA&#10;AADaAAAADwAAAGRycy9kb3ducmV2LnhtbESPX2vCQBDE3wW/w7GCb+ZiwSKpp0jBP4W+1LbvS27N&#10;hWb3Yu4aYz99r1DwcZiZ3zCrzcCN6qkLtRcD8ywHRVJ6W0tl4ON9N1uCChHFYuOFDNwowGY9Hq2w&#10;sP4qb9SfYqUSREKBBlyMbaF1KB0xhsy3JMk7+44xJtlV2nZ4TXBu9EOeP2rGWtKCw5aeHZVfp282&#10;EHm//VnUh8axfuX+BfvPizsbM50M2ydQkYZ4D/+3j9bAAv6up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SFuwgAAANoAAAAPAAAAAAAAAAAAAAAAAJgCAABkcnMvZG93&#10;bnJldi54bWxQSwUGAAAAAAQABAD1AAAAhwMAAAAA&#10;" fillcolor="#deeaf6 [660]" strokecolor="windowText">
                  <v:path arrowok="t"/>
                  <v:textbox>
                    <w:txbxContent>
                      <w:p w:rsidR="003837D6" w:rsidRDefault="00230963" w:rsidP="00230963">
                        <w:pPr>
                          <w:pStyle w:val="NormalWeb"/>
                          <w:kinsoku w:val="0"/>
                          <w:overflowPunct w:val="0"/>
                          <w:spacing w:before="0" w:beforeAutospacing="0" w:after="0" w:afterAutospacing="0"/>
                          <w:ind w:left="180" w:hanging="180"/>
                        </w:pPr>
                        <w:r>
                          <w:rPr>
                            <w:rFonts w:asciiTheme="majorHAnsi" w:hAnsi="Calibri Light"/>
                            <w:color w:val="000000"/>
                          </w:rPr>
                          <w:t xml:space="preserve">    </w:t>
                        </w:r>
                        <w:r w:rsidR="003837D6">
                          <w:rPr>
                            <w:rFonts w:asciiTheme="majorHAnsi" w:hAnsi="Calibri Light"/>
                            <w:color w:val="000000"/>
                          </w:rPr>
                          <w:t>Statistical operations</w:t>
                        </w:r>
                      </w:p>
                    </w:txbxContent>
                  </v:textbox>
                </v:shape>
              </v:group>
            </w:pict>
          </mc:Fallback>
        </mc:AlternateContent>
      </w:r>
    </w:p>
    <w:p w:rsidR="003837D6" w:rsidRPr="003837D6" w:rsidRDefault="003837D6" w:rsidP="003837D6">
      <w:pPr>
        <w:textAlignment w:val="baseline"/>
        <w:rPr>
          <w:rFonts w:ascii="Times New Roman" w:hAnsi="Times New Roman" w:cs="Times New Roman"/>
          <w:b/>
          <w:sz w:val="24"/>
          <w:szCs w:val="24"/>
        </w:rPr>
      </w:pPr>
    </w:p>
    <w:p w:rsidR="003837D6" w:rsidRPr="003837D6" w:rsidRDefault="00435874" w:rsidP="003837D6">
      <w:pPr>
        <w:textAlignment w:val="baseline"/>
        <w:rPr>
          <w:i/>
          <w:color w:val="0000FF"/>
        </w:rPr>
      </w:pPr>
      <w:r>
        <w:rPr>
          <w:rFonts w:ascii="Times New Roman" w:hAnsi="Times New Roman" w:cs="Times New Roman"/>
          <w:b/>
          <w:noProof/>
          <w:sz w:val="24"/>
          <w:szCs w:val="24"/>
          <w:lang w:val="en-GB" w:eastAsia="zh-CN"/>
        </w:rPr>
        <mc:AlternateContent>
          <mc:Choice Requires="wps">
            <w:drawing>
              <wp:anchor distT="0" distB="0" distL="114300" distR="114300" simplePos="0" relativeHeight="251661312" behindDoc="0" locked="0" layoutInCell="1" allowOverlap="1">
                <wp:simplePos x="0" y="0"/>
                <wp:positionH relativeFrom="column">
                  <wp:posOffset>4076700</wp:posOffset>
                </wp:positionH>
                <wp:positionV relativeFrom="paragraph">
                  <wp:posOffset>264160</wp:posOffset>
                </wp:positionV>
                <wp:extent cx="2002790" cy="593725"/>
                <wp:effectExtent l="0" t="0" r="16510" b="158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2790" cy="593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0963" w:rsidRDefault="00230963">
                            <w:pPr>
                              <w:rPr>
                                <w:sz w:val="28"/>
                                <w:szCs w:val="28"/>
                              </w:rPr>
                            </w:pPr>
                            <w:r>
                              <w:rPr>
                                <w:sz w:val="28"/>
                                <w:szCs w:val="28"/>
                              </w:rPr>
                              <w:t xml:space="preserve">        </w:t>
                            </w:r>
                            <w:r w:rsidRPr="00230963">
                              <w:rPr>
                                <w:sz w:val="28"/>
                                <w:szCs w:val="28"/>
                              </w:rPr>
                              <w:t xml:space="preserve">Economic &amp; </w:t>
                            </w:r>
                          </w:p>
                          <w:p w:rsidR="00230963" w:rsidRPr="00230963" w:rsidRDefault="00230963">
                            <w:pPr>
                              <w:rPr>
                                <w:sz w:val="28"/>
                                <w:szCs w:val="28"/>
                              </w:rPr>
                            </w:pPr>
                            <w:r>
                              <w:rPr>
                                <w:sz w:val="28"/>
                                <w:szCs w:val="28"/>
                              </w:rPr>
                              <w:t>Environmental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321pt;margin-top:20.8pt;width:157.7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" fillcolor="white [3201]" strokeweight=".5pt">
                <v:path arrowok="t"/>
                <v:textbox>
                  <w:txbxContent>
                    <w:p w:rsidR="00230963" w:rsidRDefault="00230963">
                      <w:pPr>
                        <w:rPr>
                          <w:sz w:val="28"/>
                          <w:szCs w:val="28"/>
                        </w:rPr>
                      </w:pPr>
                      <w:r>
                        <w:rPr>
                          <w:sz w:val="28"/>
                          <w:szCs w:val="28"/>
                        </w:rPr>
                        <w:t xml:space="preserve">        </w:t>
                      </w:r>
                      <w:r w:rsidRPr="00230963">
                        <w:rPr>
                          <w:sz w:val="28"/>
                          <w:szCs w:val="28"/>
                        </w:rPr>
                        <w:t xml:space="preserve">Economic &amp; </w:t>
                      </w:r>
                    </w:p>
                    <w:p w:rsidR="00230963" w:rsidRPr="00230963" w:rsidRDefault="00230963">
                      <w:pPr>
                        <w:rPr>
                          <w:sz w:val="28"/>
                          <w:szCs w:val="28"/>
                        </w:rPr>
                      </w:pPr>
                      <w:r>
                        <w:rPr>
                          <w:sz w:val="28"/>
                          <w:szCs w:val="28"/>
                        </w:rPr>
                        <w:t>Environmental statistics</w:t>
                      </w:r>
                    </w:p>
                  </w:txbxContent>
                </v:textbox>
              </v:shape>
            </w:pict>
          </mc:Fallback>
        </mc:AlternateContent>
      </w:r>
    </w:p>
    <w:p w:rsidR="00B679FD" w:rsidRPr="00B679FD" w:rsidRDefault="00B679FD" w:rsidP="00B679FD">
      <w:pPr>
        <w:textAlignment w:val="baseline"/>
        <w:rPr>
          <w:rFonts w:ascii="Times New Roman" w:hAnsi="Times New Roman" w:cs="Times New Roman"/>
          <w:b/>
          <w:sz w:val="24"/>
          <w:szCs w:val="24"/>
        </w:rPr>
      </w:pPr>
    </w:p>
    <w:p w:rsidR="00B679FD" w:rsidRDefault="00230963" w:rsidP="006B30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D7BE7" w:rsidRDefault="00BD7BE7" w:rsidP="006B30B9">
      <w:pPr>
        <w:spacing w:line="240" w:lineRule="auto"/>
        <w:jc w:val="both"/>
        <w:rPr>
          <w:rFonts w:ascii="Times New Roman" w:hAnsi="Times New Roman" w:cs="Times New Roman"/>
          <w:sz w:val="24"/>
          <w:szCs w:val="24"/>
        </w:rPr>
      </w:pPr>
    </w:p>
    <w:p w:rsidR="00BD7BE7" w:rsidRDefault="00BD7BE7" w:rsidP="006B30B9">
      <w:pPr>
        <w:spacing w:line="240" w:lineRule="auto"/>
        <w:jc w:val="both"/>
        <w:rPr>
          <w:rFonts w:ascii="Times New Roman" w:hAnsi="Times New Roman" w:cs="Times New Roman"/>
          <w:sz w:val="24"/>
          <w:szCs w:val="24"/>
        </w:rPr>
      </w:pPr>
    </w:p>
    <w:p w:rsidR="00BD7BE7" w:rsidRDefault="00BD7BE7" w:rsidP="006B30B9">
      <w:pPr>
        <w:spacing w:line="240" w:lineRule="auto"/>
        <w:jc w:val="both"/>
        <w:rPr>
          <w:rFonts w:ascii="Times New Roman" w:hAnsi="Times New Roman" w:cs="Times New Roman"/>
          <w:sz w:val="24"/>
          <w:szCs w:val="24"/>
        </w:rPr>
      </w:pPr>
    </w:p>
    <w:p w:rsidR="00BD7BE7" w:rsidRDefault="00BD7BE7" w:rsidP="006B30B9">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BD7BE7" w:rsidRPr="00BD7BE7" w:rsidRDefault="00BD7BE7" w:rsidP="00BD7BE7">
      <w:pPr>
        <w:pStyle w:val="NormalWeb"/>
        <w:spacing w:before="0" w:beforeAutospacing="0" w:after="160" w:afterAutospacing="0"/>
        <w:textAlignment w:val="baseline"/>
        <w:rPr>
          <w:i/>
        </w:rPr>
      </w:pPr>
      <w:r w:rsidRPr="00BD7BE7">
        <w:rPr>
          <w:rFonts w:eastAsiaTheme="minorEastAsia"/>
          <w:i/>
          <w:color w:val="000000" w:themeColor="text1"/>
          <w:u w:val="single"/>
        </w:rPr>
        <w:t>Statistical operations</w:t>
      </w:r>
    </w:p>
    <w:p w:rsidR="00BD7BE7" w:rsidRPr="00BD7BE7" w:rsidRDefault="00BD7BE7" w:rsidP="00BD7BE7">
      <w:pPr>
        <w:pStyle w:val="ListParagraph"/>
        <w:numPr>
          <w:ilvl w:val="0"/>
          <w:numId w:val="14"/>
        </w:numPr>
        <w:textAlignment w:val="baseline"/>
        <w:rPr>
          <w:i/>
          <w:color w:val="0000FF"/>
        </w:rPr>
      </w:pPr>
      <w:r w:rsidRPr="00BD7BE7">
        <w:rPr>
          <w:rFonts w:eastAsiaTheme="minorEastAsia"/>
          <w:i/>
          <w:color w:val="000000" w:themeColor="text1"/>
        </w:rPr>
        <w:t xml:space="preserve">Strengthen and expand regionally and internationally supported basic data programmes like the household survey programmes, business and other economic survey programmes, population and housing census programme, civil registration and vital statistics program and the International Comparison Program. </w:t>
      </w:r>
    </w:p>
    <w:p w:rsidR="00BD7BE7" w:rsidRPr="00BD7BE7" w:rsidRDefault="00BD7BE7" w:rsidP="00BD7BE7">
      <w:pPr>
        <w:pStyle w:val="ListParagraph"/>
        <w:numPr>
          <w:ilvl w:val="0"/>
          <w:numId w:val="14"/>
        </w:numPr>
        <w:textAlignment w:val="baseline"/>
        <w:rPr>
          <w:i/>
          <w:color w:val="0000FF"/>
        </w:rPr>
      </w:pPr>
      <w:r w:rsidRPr="00BD7BE7">
        <w:rPr>
          <w:rFonts w:eastAsiaTheme="minorEastAsia"/>
          <w:i/>
          <w:color w:val="000000" w:themeColor="text1"/>
        </w:rPr>
        <w:t>Undertake assessments, mapping and streamlining of statistical production processes aimed at improving efficiency and effectiveness</w:t>
      </w:r>
    </w:p>
    <w:p w:rsidR="00BD7BE7" w:rsidRPr="00BD7BE7" w:rsidRDefault="00BD7BE7" w:rsidP="00BD7BE7">
      <w:pPr>
        <w:pStyle w:val="ListParagraph"/>
        <w:numPr>
          <w:ilvl w:val="0"/>
          <w:numId w:val="14"/>
        </w:numPr>
        <w:textAlignment w:val="baseline"/>
        <w:rPr>
          <w:i/>
          <w:color w:val="0000FF"/>
        </w:rPr>
      </w:pPr>
      <w:r w:rsidRPr="00BD7BE7">
        <w:rPr>
          <w:rFonts w:eastAsiaTheme="minorEastAsia"/>
          <w:i/>
          <w:color w:val="000000" w:themeColor="text1"/>
        </w:rPr>
        <w:t>Strengthen the registers of  businesses, and the use of and micro data linking of administrative records, negotiating access to and building strategic relationships with Big data and enabling the incorporation of geospatial data in the multi-source and multi-mode production processes</w:t>
      </w:r>
    </w:p>
    <w:p w:rsidR="00BD7BE7" w:rsidRPr="00BD7BE7" w:rsidRDefault="00BD7BE7" w:rsidP="00BD7BE7">
      <w:pPr>
        <w:pStyle w:val="ListParagraph"/>
        <w:textAlignment w:val="baseline"/>
        <w:rPr>
          <w:i/>
          <w:color w:val="0000FF"/>
        </w:rPr>
      </w:pPr>
    </w:p>
    <w:p w:rsidR="00BD7BE7" w:rsidRPr="00BD7BE7" w:rsidRDefault="00BD7BE7" w:rsidP="00BD7BE7">
      <w:pPr>
        <w:pStyle w:val="NormalWeb"/>
        <w:spacing w:before="0" w:beforeAutospacing="0" w:after="160" w:afterAutospacing="0"/>
        <w:textAlignment w:val="baseline"/>
        <w:rPr>
          <w:i/>
        </w:rPr>
      </w:pPr>
      <w:r w:rsidRPr="00BD7BE7">
        <w:rPr>
          <w:rFonts w:eastAsiaTheme="minorEastAsia"/>
          <w:i/>
          <w:color w:val="000000" w:themeColor="text1"/>
          <w:u w:val="single"/>
        </w:rPr>
        <w:t>Standards and methods</w:t>
      </w:r>
    </w:p>
    <w:p w:rsidR="00BD7BE7" w:rsidRPr="00BD7BE7" w:rsidRDefault="00BD7BE7" w:rsidP="00BD7BE7">
      <w:pPr>
        <w:pStyle w:val="ListParagraph"/>
        <w:numPr>
          <w:ilvl w:val="0"/>
          <w:numId w:val="15"/>
        </w:numPr>
        <w:textAlignment w:val="baseline"/>
        <w:rPr>
          <w:i/>
          <w:color w:val="0000FF"/>
        </w:rPr>
      </w:pPr>
      <w:r w:rsidRPr="00BD7BE7">
        <w:rPr>
          <w:rFonts w:eastAsiaTheme="minorEastAsia"/>
          <w:i/>
          <w:color w:val="000000" w:themeColor="text1"/>
        </w:rPr>
        <w:t xml:space="preserve"> </w:t>
      </w:r>
      <w:r w:rsidRPr="00BD7BE7">
        <w:rPr>
          <w:rFonts w:eastAsiaTheme="minorEastAsia"/>
          <w:i/>
          <w:color w:val="000000" w:themeColor="text1"/>
          <w:lang w:val="en-CA"/>
        </w:rPr>
        <w:t xml:space="preserve">Implement standards methods including the 2008 SNA, the BPM6, ISIC Rev 4,  GSBPM – Generalised Statistical Business Process Model; and Quality Assurance frameworks </w:t>
      </w:r>
    </w:p>
    <w:p w:rsidR="00BD7BE7" w:rsidRDefault="00BD7BE7" w:rsidP="00BD7BE7">
      <w:pPr>
        <w:textAlignment w:val="baseline"/>
        <w:rPr>
          <w:i/>
          <w:color w:val="0000FF"/>
        </w:rPr>
      </w:pPr>
    </w:p>
    <w:p w:rsidR="00BD7BE7" w:rsidRDefault="00BD7BE7" w:rsidP="00BD7BE7">
      <w:pPr>
        <w:textAlignment w:val="baseline"/>
        <w:rPr>
          <w:rFonts w:ascii="Times New Roman" w:hAnsi="Times New Roman" w:cs="Times New Roman"/>
          <w:b/>
          <w:i/>
          <w:sz w:val="24"/>
          <w:szCs w:val="24"/>
        </w:rPr>
      </w:pPr>
      <w:r>
        <w:rPr>
          <w:rFonts w:ascii="Times New Roman" w:hAnsi="Times New Roman" w:cs="Times New Roman"/>
          <w:b/>
          <w:i/>
          <w:sz w:val="24"/>
          <w:szCs w:val="24"/>
        </w:rPr>
        <w:t>Strategic Area 4:</w:t>
      </w:r>
      <w:r w:rsidR="00EE3E58">
        <w:rPr>
          <w:rFonts w:ascii="Times New Roman" w:hAnsi="Times New Roman" w:cs="Times New Roman"/>
          <w:b/>
          <w:i/>
          <w:sz w:val="24"/>
          <w:szCs w:val="24"/>
        </w:rPr>
        <w:t xml:space="preserve"> Innovation and modernization through standard-based statistical business architecture</w:t>
      </w:r>
    </w:p>
    <w:p w:rsidR="00BD7BE7" w:rsidRDefault="00BD7BE7" w:rsidP="00BD7BE7">
      <w:pPr>
        <w:textAlignment w:val="baseline"/>
        <w:rPr>
          <w:rFonts w:ascii="Times New Roman" w:hAnsi="Times New Roman" w:cs="Times New Roman"/>
          <w:b/>
          <w:sz w:val="24"/>
          <w:szCs w:val="24"/>
        </w:rPr>
      </w:pPr>
      <w:r>
        <w:rPr>
          <w:rFonts w:ascii="Times New Roman" w:hAnsi="Times New Roman" w:cs="Times New Roman"/>
          <w:b/>
          <w:sz w:val="24"/>
          <w:szCs w:val="24"/>
        </w:rPr>
        <w:t>Key Actions:</w:t>
      </w:r>
    </w:p>
    <w:p w:rsidR="00EE3E58" w:rsidRPr="00EE3E58" w:rsidRDefault="00EE3E58" w:rsidP="00EE3E58">
      <w:pPr>
        <w:pStyle w:val="ListParagraph"/>
        <w:numPr>
          <w:ilvl w:val="0"/>
          <w:numId w:val="16"/>
        </w:numPr>
        <w:textAlignment w:val="baseline"/>
        <w:rPr>
          <w:i/>
          <w:color w:val="0000FF"/>
        </w:rPr>
      </w:pPr>
      <w:r w:rsidRPr="00EE3E58">
        <w:rPr>
          <w:rFonts w:eastAsiaTheme="minorEastAsia"/>
          <w:i/>
          <w:color w:val="000000" w:themeColor="text1"/>
        </w:rPr>
        <w:t>Promote the standardization of production processes aimed at sharing and re-using innovative tools and technologies (interoperability) within and across national and regional statistical systems including adaptations of existing processes for SDG production.</w:t>
      </w:r>
    </w:p>
    <w:p w:rsidR="00EE3E58" w:rsidRPr="00EE3E58" w:rsidRDefault="00EE3E58" w:rsidP="00EE3E58">
      <w:pPr>
        <w:pStyle w:val="ListParagraph"/>
        <w:numPr>
          <w:ilvl w:val="0"/>
          <w:numId w:val="16"/>
        </w:numPr>
        <w:textAlignment w:val="baseline"/>
        <w:rPr>
          <w:i/>
          <w:color w:val="0000FF"/>
        </w:rPr>
      </w:pPr>
      <w:r w:rsidRPr="00EE3E58">
        <w:rPr>
          <w:rFonts w:eastAsiaTheme="minorEastAsia"/>
          <w:i/>
          <w:color w:val="000000" w:themeColor="text1"/>
        </w:rPr>
        <w:t>Support the development and application of the Common Statistical Production Architecture (CSPA).</w:t>
      </w:r>
    </w:p>
    <w:p w:rsidR="00EE3E58" w:rsidRPr="00EE3E58" w:rsidRDefault="00EE3E58" w:rsidP="00EE3E58">
      <w:pPr>
        <w:pStyle w:val="ListParagraph"/>
        <w:numPr>
          <w:ilvl w:val="0"/>
          <w:numId w:val="16"/>
        </w:numPr>
        <w:textAlignment w:val="baseline"/>
        <w:rPr>
          <w:i/>
          <w:color w:val="0000FF"/>
        </w:rPr>
      </w:pPr>
      <w:r w:rsidRPr="00EE3E58">
        <w:rPr>
          <w:rFonts w:eastAsiaTheme="minorEastAsia"/>
          <w:i/>
          <w:color w:val="000000" w:themeColor="text1"/>
        </w:rPr>
        <w:t>Promote the establishment of common national data and metadata portals, open standards based web portals and mainstream SDMX and related standards functionality across countries/regionally.</w:t>
      </w:r>
    </w:p>
    <w:p w:rsidR="00EE3E58" w:rsidRPr="00EE3E58" w:rsidRDefault="00EE3E58" w:rsidP="00EE3E58">
      <w:pPr>
        <w:pStyle w:val="ListParagraph"/>
        <w:numPr>
          <w:ilvl w:val="0"/>
          <w:numId w:val="16"/>
        </w:numPr>
        <w:textAlignment w:val="baseline"/>
        <w:rPr>
          <w:i/>
          <w:color w:val="0000FF"/>
        </w:rPr>
      </w:pPr>
      <w:r w:rsidRPr="00EE3E58">
        <w:rPr>
          <w:rFonts w:eastAsiaTheme="minorEastAsia"/>
          <w:i/>
          <w:color w:val="000000" w:themeColor="text1"/>
        </w:rPr>
        <w:t>Harness the innovative and transformational power of ICT and mobile devices for geo-referenced data collection and data visualization.</w:t>
      </w:r>
    </w:p>
    <w:p w:rsidR="00EE3E58" w:rsidRPr="00EE3E58" w:rsidRDefault="00EE3E58" w:rsidP="00EE3E58">
      <w:pPr>
        <w:pStyle w:val="ListParagraph"/>
        <w:numPr>
          <w:ilvl w:val="0"/>
          <w:numId w:val="16"/>
        </w:numPr>
        <w:textAlignment w:val="baseline"/>
        <w:rPr>
          <w:i/>
          <w:color w:val="0000FF"/>
        </w:rPr>
      </w:pPr>
      <w:r w:rsidRPr="00EE3E58">
        <w:rPr>
          <w:rFonts w:eastAsiaTheme="minorEastAsia"/>
          <w:i/>
          <w:color w:val="000000" w:themeColor="text1"/>
        </w:rPr>
        <w:t>Implement the open data concept and explore practices of cloud computing for official statistics and research purposes.</w:t>
      </w:r>
    </w:p>
    <w:p w:rsidR="00EE3E58" w:rsidRPr="00EE3E58" w:rsidRDefault="00EE3E58" w:rsidP="00EE3E58">
      <w:pPr>
        <w:pStyle w:val="ListParagraph"/>
        <w:numPr>
          <w:ilvl w:val="0"/>
          <w:numId w:val="16"/>
        </w:numPr>
        <w:textAlignment w:val="baseline"/>
        <w:rPr>
          <w:i/>
          <w:color w:val="0000FF"/>
        </w:rPr>
      </w:pPr>
      <w:r w:rsidRPr="00EE3E58">
        <w:rPr>
          <w:rFonts w:eastAsiaTheme="minorEastAsia"/>
          <w:i/>
          <w:color w:val="000000" w:themeColor="text1"/>
        </w:rPr>
        <w:t>Implement an interoperable network of national, regional and global platforms of data, services and applications through public-private partnerships making use of key tools (Jamaica-eDacs/survey solutions).</w:t>
      </w:r>
    </w:p>
    <w:p w:rsidR="00197A0F" w:rsidRDefault="00197A0F" w:rsidP="00197A0F">
      <w:pPr>
        <w:ind w:left="360" w:hanging="360"/>
        <w:textAlignment w:val="baseline"/>
        <w:rPr>
          <w:b/>
          <w:i/>
        </w:rPr>
      </w:pPr>
    </w:p>
    <w:p w:rsidR="00EE3E58" w:rsidRPr="00197A0F" w:rsidRDefault="00EE3E58" w:rsidP="00197A0F">
      <w:pPr>
        <w:ind w:left="360" w:hanging="360"/>
        <w:textAlignment w:val="baseline"/>
        <w:rPr>
          <w:rFonts w:ascii="Times New Roman" w:hAnsi="Times New Roman" w:cs="Times New Roman"/>
          <w:b/>
          <w:i/>
          <w:sz w:val="24"/>
          <w:szCs w:val="24"/>
        </w:rPr>
      </w:pPr>
      <w:r w:rsidRPr="00197A0F">
        <w:rPr>
          <w:rFonts w:ascii="Times New Roman" w:hAnsi="Times New Roman" w:cs="Times New Roman"/>
          <w:b/>
          <w:i/>
          <w:sz w:val="24"/>
          <w:szCs w:val="24"/>
        </w:rPr>
        <w:t xml:space="preserve">Strategic Area </w:t>
      </w:r>
      <w:r w:rsidR="00197A0F">
        <w:rPr>
          <w:rFonts w:ascii="Times New Roman" w:hAnsi="Times New Roman" w:cs="Times New Roman"/>
          <w:b/>
          <w:i/>
          <w:sz w:val="24"/>
          <w:szCs w:val="24"/>
        </w:rPr>
        <w:t>5</w:t>
      </w:r>
      <w:r w:rsidRPr="00197A0F">
        <w:rPr>
          <w:rFonts w:ascii="Times New Roman" w:hAnsi="Times New Roman" w:cs="Times New Roman"/>
          <w:b/>
          <w:i/>
          <w:sz w:val="24"/>
          <w:szCs w:val="24"/>
        </w:rPr>
        <w:t>:</w:t>
      </w:r>
      <w:r w:rsidR="00197A0F">
        <w:rPr>
          <w:rFonts w:ascii="Times New Roman" w:hAnsi="Times New Roman" w:cs="Times New Roman"/>
          <w:b/>
          <w:i/>
          <w:sz w:val="24"/>
          <w:szCs w:val="24"/>
        </w:rPr>
        <w:t xml:space="preserve"> Capacity building and resource mobilization</w:t>
      </w:r>
      <w:r w:rsidRPr="00197A0F">
        <w:rPr>
          <w:rFonts w:ascii="Times New Roman" w:hAnsi="Times New Roman" w:cs="Times New Roman"/>
          <w:b/>
          <w:i/>
          <w:sz w:val="24"/>
          <w:szCs w:val="24"/>
        </w:rPr>
        <w:t xml:space="preserve"> </w:t>
      </w:r>
    </w:p>
    <w:p w:rsidR="00EE3E58" w:rsidRDefault="00EE3E58" w:rsidP="00197A0F">
      <w:pPr>
        <w:ind w:left="360" w:hanging="360"/>
        <w:textAlignment w:val="baseline"/>
        <w:rPr>
          <w:rFonts w:ascii="Times New Roman" w:hAnsi="Times New Roman" w:cs="Times New Roman"/>
          <w:b/>
          <w:sz w:val="24"/>
          <w:szCs w:val="24"/>
        </w:rPr>
      </w:pPr>
      <w:r w:rsidRPr="00197A0F">
        <w:rPr>
          <w:rFonts w:ascii="Times New Roman" w:hAnsi="Times New Roman" w:cs="Times New Roman"/>
          <w:b/>
          <w:sz w:val="24"/>
          <w:szCs w:val="24"/>
        </w:rPr>
        <w:t>Key Actions:</w:t>
      </w:r>
    </w:p>
    <w:p w:rsidR="00197A0F" w:rsidRPr="00197A0F" w:rsidRDefault="00197A0F" w:rsidP="00197A0F">
      <w:pPr>
        <w:pStyle w:val="ListParagraph"/>
        <w:numPr>
          <w:ilvl w:val="0"/>
          <w:numId w:val="17"/>
        </w:numPr>
        <w:textAlignment w:val="baseline"/>
        <w:rPr>
          <w:i/>
          <w:color w:val="0000FF"/>
        </w:rPr>
      </w:pPr>
      <w:r w:rsidRPr="00197A0F">
        <w:rPr>
          <w:rFonts w:eastAsiaTheme="minorEastAsia"/>
          <w:i/>
          <w:color w:val="000000" w:themeColor="text1"/>
        </w:rPr>
        <w:t>Identify and coordinate domestic and external resources to strategically address the capacity needs, identify resource gaps and to set priorities.</w:t>
      </w:r>
    </w:p>
    <w:p w:rsidR="00197A0F" w:rsidRPr="00197A0F" w:rsidRDefault="00197A0F" w:rsidP="00197A0F">
      <w:pPr>
        <w:pStyle w:val="ListParagraph"/>
        <w:numPr>
          <w:ilvl w:val="0"/>
          <w:numId w:val="17"/>
        </w:numPr>
        <w:textAlignment w:val="baseline"/>
        <w:rPr>
          <w:i/>
          <w:color w:val="0000FF"/>
        </w:rPr>
      </w:pPr>
      <w:r w:rsidRPr="00197A0F">
        <w:rPr>
          <w:rFonts w:eastAsiaTheme="minorEastAsia"/>
          <w:i/>
          <w:color w:val="000000" w:themeColor="text1"/>
        </w:rPr>
        <w:t>Create opportunities for participation of non-state actors in funding statistical activities through innovative financing mechanisms using means consistent with the FPOS.</w:t>
      </w:r>
    </w:p>
    <w:p w:rsidR="00197A0F" w:rsidRPr="00197A0F" w:rsidRDefault="00197A0F" w:rsidP="00197A0F">
      <w:pPr>
        <w:pStyle w:val="ListParagraph"/>
        <w:numPr>
          <w:ilvl w:val="0"/>
          <w:numId w:val="17"/>
        </w:numPr>
        <w:textAlignment w:val="baseline"/>
        <w:rPr>
          <w:i/>
          <w:color w:val="0000FF"/>
        </w:rPr>
      </w:pPr>
      <w:r w:rsidRPr="00197A0F">
        <w:rPr>
          <w:rFonts w:eastAsiaTheme="minorEastAsia"/>
          <w:i/>
          <w:color w:val="000000" w:themeColor="text1"/>
        </w:rPr>
        <w:t>Implement the recommendations on training incorporated in the Action Plan for Statistics in the Caribbean as endorsed by the 37</w:t>
      </w:r>
      <w:r w:rsidRPr="00197A0F">
        <w:rPr>
          <w:rFonts w:eastAsiaTheme="minorEastAsia"/>
          <w:i/>
          <w:color w:val="000000" w:themeColor="text1"/>
          <w:position w:val="11"/>
          <w:vertAlign w:val="superscript"/>
        </w:rPr>
        <w:t>th</w:t>
      </w:r>
      <w:r w:rsidRPr="00197A0F">
        <w:rPr>
          <w:rFonts w:eastAsiaTheme="minorEastAsia"/>
          <w:i/>
          <w:color w:val="000000" w:themeColor="text1"/>
        </w:rPr>
        <w:t xml:space="preserve"> HGC including: Identification of training in statistics for staff of the NSOs and NSS with priority given to the award of scholarships by Governments/IDPs and to enable the </w:t>
      </w:r>
      <w:r w:rsidRPr="00197A0F">
        <w:rPr>
          <w:rFonts w:eastAsiaTheme="minorEastAsia"/>
          <w:i/>
          <w:color w:val="000000" w:themeColor="text1"/>
          <w:lang w:val="en-029"/>
        </w:rPr>
        <w:t xml:space="preserve">training of statisticians as data scientists to make more effective use of IT and Statistics. </w:t>
      </w:r>
    </w:p>
    <w:p w:rsidR="00197A0F" w:rsidRPr="00197A0F" w:rsidRDefault="00197A0F" w:rsidP="00197A0F">
      <w:pPr>
        <w:pStyle w:val="ListParagraph"/>
        <w:numPr>
          <w:ilvl w:val="0"/>
          <w:numId w:val="17"/>
        </w:numPr>
        <w:textAlignment w:val="baseline"/>
        <w:rPr>
          <w:i/>
          <w:color w:val="0000FF"/>
        </w:rPr>
      </w:pPr>
      <w:r w:rsidRPr="00197A0F">
        <w:rPr>
          <w:rFonts w:eastAsiaTheme="minorEastAsia"/>
          <w:i/>
          <w:color w:val="000000" w:themeColor="text1"/>
        </w:rPr>
        <w:t xml:space="preserve">Enable a strategic programme on training and capacity building for successful transformation of NSOs/NSS and which should have a clear and direct link to succession planning. </w:t>
      </w:r>
    </w:p>
    <w:p w:rsidR="00197A0F" w:rsidRPr="00197A0F" w:rsidRDefault="00197A0F" w:rsidP="00197A0F">
      <w:pPr>
        <w:pStyle w:val="ListParagraph"/>
        <w:numPr>
          <w:ilvl w:val="0"/>
          <w:numId w:val="17"/>
        </w:numPr>
        <w:textAlignment w:val="baseline"/>
        <w:rPr>
          <w:i/>
          <w:color w:val="0000FF"/>
        </w:rPr>
      </w:pPr>
      <w:r w:rsidRPr="00197A0F">
        <w:rPr>
          <w:rFonts w:eastAsiaTheme="minorEastAsia"/>
          <w:i/>
          <w:color w:val="000000" w:themeColor="text1"/>
        </w:rPr>
        <w:t xml:space="preserve">Undertake a gap analysis to determine the skills and competencies that are required to sustain the current and planned programs. </w:t>
      </w:r>
    </w:p>
    <w:p w:rsidR="00197A0F" w:rsidRPr="00197A0F" w:rsidRDefault="00197A0F" w:rsidP="00197A0F">
      <w:pPr>
        <w:pStyle w:val="ListParagraph"/>
        <w:numPr>
          <w:ilvl w:val="0"/>
          <w:numId w:val="17"/>
        </w:numPr>
        <w:textAlignment w:val="baseline"/>
        <w:rPr>
          <w:i/>
          <w:color w:val="0000FF"/>
        </w:rPr>
      </w:pPr>
      <w:r w:rsidRPr="00197A0F">
        <w:rPr>
          <w:rFonts w:eastAsiaTheme="minorEastAsia"/>
          <w:i/>
          <w:color w:val="000000" w:themeColor="text1"/>
        </w:rPr>
        <w:t>Develop closer collaboration with regional universities to enable short-term training in statistics</w:t>
      </w:r>
    </w:p>
    <w:p w:rsidR="005D635D" w:rsidRPr="00197A0F" w:rsidRDefault="009F64CE" w:rsidP="00197A0F">
      <w:pPr>
        <w:pStyle w:val="ListParagraph"/>
        <w:numPr>
          <w:ilvl w:val="0"/>
          <w:numId w:val="17"/>
        </w:numPr>
        <w:rPr>
          <w:i/>
          <w:lang w:val="en-GB"/>
        </w:rPr>
      </w:pPr>
      <w:r w:rsidRPr="00197A0F">
        <w:rPr>
          <w:i/>
        </w:rPr>
        <w:t>Assess the institutional, organizational and technical readiness of national statistical systems to move to the next level of maturity in regards to modernization making use of available assessment tools.</w:t>
      </w:r>
    </w:p>
    <w:p w:rsidR="005D635D" w:rsidRPr="00197A0F" w:rsidRDefault="009F64CE" w:rsidP="00197A0F">
      <w:pPr>
        <w:pStyle w:val="ListParagraph"/>
        <w:numPr>
          <w:ilvl w:val="0"/>
          <w:numId w:val="17"/>
        </w:numPr>
        <w:rPr>
          <w:i/>
          <w:lang w:val="en-GB"/>
        </w:rPr>
      </w:pPr>
      <w:r w:rsidRPr="00197A0F">
        <w:rPr>
          <w:i/>
        </w:rPr>
        <w:t>Provide recommendations in national strategies (e.g. NSDS) for the transformation and modernization of national statistical systems and prepare national statistical plans to assist countries in their implementations.</w:t>
      </w:r>
    </w:p>
    <w:p w:rsidR="005D635D" w:rsidRPr="00197A0F" w:rsidRDefault="009F64CE" w:rsidP="00197A0F">
      <w:pPr>
        <w:pStyle w:val="ListParagraph"/>
        <w:numPr>
          <w:ilvl w:val="0"/>
          <w:numId w:val="17"/>
        </w:numPr>
        <w:rPr>
          <w:i/>
          <w:lang w:val="en-GB"/>
        </w:rPr>
      </w:pPr>
      <w:r w:rsidRPr="00197A0F">
        <w:rPr>
          <w:i/>
        </w:rPr>
        <w:t>Complement traditional technical training methods at national, regional and global levels by leveraging existing and establishing new e-learning platforms.</w:t>
      </w:r>
    </w:p>
    <w:p w:rsidR="005D635D" w:rsidRPr="00197A0F" w:rsidRDefault="009F64CE" w:rsidP="00197A0F">
      <w:pPr>
        <w:pStyle w:val="ListParagraph"/>
        <w:numPr>
          <w:ilvl w:val="0"/>
          <w:numId w:val="17"/>
        </w:numPr>
        <w:rPr>
          <w:i/>
          <w:lang w:val="en-GB"/>
        </w:rPr>
      </w:pPr>
      <w:r w:rsidRPr="00197A0F">
        <w:rPr>
          <w:i/>
        </w:rPr>
        <w:t>Undertake training programs in non-technical areas such as on change management and innovative technology and enable standards for collection, processing and dissemination.</w:t>
      </w:r>
    </w:p>
    <w:p w:rsidR="005D635D" w:rsidRPr="00197A0F" w:rsidRDefault="009F64CE" w:rsidP="00197A0F">
      <w:pPr>
        <w:pStyle w:val="ListParagraph"/>
        <w:numPr>
          <w:ilvl w:val="0"/>
          <w:numId w:val="17"/>
        </w:numPr>
        <w:rPr>
          <w:i/>
          <w:lang w:val="en-GB"/>
        </w:rPr>
      </w:pPr>
      <w:r w:rsidRPr="00197A0F">
        <w:rPr>
          <w:i/>
          <w:lang w:val="en-GB"/>
        </w:rPr>
        <w:t xml:space="preserve">Explore opportunities for pooling human resources </w:t>
      </w:r>
      <w:r w:rsidR="00197A0F" w:rsidRPr="00197A0F">
        <w:rPr>
          <w:i/>
          <w:lang w:val="en-GB"/>
        </w:rPr>
        <w:t>and information</w:t>
      </w:r>
      <w:r w:rsidRPr="00197A0F">
        <w:rPr>
          <w:i/>
          <w:lang w:val="en-GB"/>
        </w:rPr>
        <w:t xml:space="preserve"> technology within and across national statistical systems including South-South Cooperation and Centres of Excellence in NSOs.</w:t>
      </w:r>
    </w:p>
    <w:p w:rsidR="00197A0F" w:rsidRDefault="009F64CE" w:rsidP="00197A0F">
      <w:pPr>
        <w:pStyle w:val="ListParagraph"/>
        <w:numPr>
          <w:ilvl w:val="0"/>
          <w:numId w:val="17"/>
        </w:numPr>
        <w:rPr>
          <w:i/>
        </w:rPr>
      </w:pPr>
      <w:r w:rsidRPr="00197A0F">
        <w:rPr>
          <w:i/>
        </w:rPr>
        <w:t>Provide special attention to the needs for building up sound and resilient NSSs in SIDS, LDCs, land locked countries and fragile states.</w:t>
      </w:r>
    </w:p>
    <w:p w:rsidR="00197A0F" w:rsidRDefault="00197A0F">
      <w:pPr>
        <w:rPr>
          <w:rFonts w:ascii="Times New Roman" w:eastAsia="Times New Roman" w:hAnsi="Times New Roman" w:cs="Times New Roman"/>
          <w:i/>
          <w:sz w:val="24"/>
          <w:szCs w:val="24"/>
        </w:rPr>
      </w:pPr>
      <w:r>
        <w:rPr>
          <w:i/>
        </w:rPr>
        <w:br w:type="page"/>
      </w:r>
    </w:p>
    <w:p w:rsidR="005D635D" w:rsidRPr="00231586" w:rsidRDefault="00197A0F" w:rsidP="00231586">
      <w:pPr>
        <w:pStyle w:val="ListParagraph"/>
        <w:numPr>
          <w:ilvl w:val="0"/>
          <w:numId w:val="23"/>
        </w:numPr>
        <w:ind w:left="360" w:hanging="180"/>
        <w:rPr>
          <w:b/>
          <w:lang w:val="en-GB"/>
        </w:rPr>
      </w:pPr>
      <w:r w:rsidRPr="00231586">
        <w:rPr>
          <w:b/>
          <w:lang w:val="en-GB"/>
        </w:rPr>
        <w:t>Immediate Next Steps</w:t>
      </w:r>
    </w:p>
    <w:p w:rsidR="00197A0F" w:rsidRPr="00197A0F" w:rsidRDefault="00197A0F" w:rsidP="00197A0F">
      <w:pPr>
        <w:pStyle w:val="ListParagraph"/>
        <w:ind w:left="360"/>
        <w:rPr>
          <w:b/>
          <w:lang w:val="en-GB"/>
        </w:rPr>
      </w:pPr>
    </w:p>
    <w:p w:rsidR="005D635D" w:rsidRPr="00197A0F" w:rsidRDefault="009F64CE" w:rsidP="00197A0F">
      <w:pPr>
        <w:pStyle w:val="ListParagraph"/>
        <w:numPr>
          <w:ilvl w:val="0"/>
          <w:numId w:val="21"/>
        </w:numPr>
        <w:rPr>
          <w:lang w:val="en-GB"/>
        </w:rPr>
      </w:pPr>
      <w:r w:rsidRPr="00197A0F">
        <w:t>Create Drafting Group to prepare Preamble and finalise draft conclusions (completed)</w:t>
      </w:r>
    </w:p>
    <w:p w:rsidR="005D635D" w:rsidRPr="00197A0F" w:rsidRDefault="009F64CE" w:rsidP="00197A0F">
      <w:pPr>
        <w:pStyle w:val="ListParagraph"/>
        <w:numPr>
          <w:ilvl w:val="0"/>
          <w:numId w:val="21"/>
        </w:numPr>
        <w:rPr>
          <w:lang w:val="en-GB"/>
        </w:rPr>
      </w:pPr>
      <w:r w:rsidRPr="00197A0F">
        <w:t>Submit Conclusions (Power-point format) to the UNSD.</w:t>
      </w:r>
    </w:p>
    <w:p w:rsidR="005D635D" w:rsidRPr="00197A0F" w:rsidRDefault="009F64CE" w:rsidP="00197A0F">
      <w:pPr>
        <w:pStyle w:val="ListParagraph"/>
        <w:numPr>
          <w:ilvl w:val="0"/>
          <w:numId w:val="21"/>
        </w:numPr>
        <w:rPr>
          <w:lang w:val="en-GB"/>
        </w:rPr>
      </w:pPr>
      <w:r w:rsidRPr="00197A0F">
        <w:t>Establish Caribbean Group on the Transformation Agenda for Official Statistics- Member States identified are:</w:t>
      </w:r>
    </w:p>
    <w:p w:rsidR="005D635D" w:rsidRPr="00197A0F" w:rsidRDefault="009F64CE" w:rsidP="00197A0F">
      <w:pPr>
        <w:pStyle w:val="ListParagraph"/>
        <w:numPr>
          <w:ilvl w:val="0"/>
          <w:numId w:val="21"/>
        </w:numPr>
        <w:rPr>
          <w:lang w:val="en-GB"/>
        </w:rPr>
      </w:pPr>
      <w:r w:rsidRPr="00197A0F">
        <w:t>AGS Members: Barbados, Belize, Grenada, Jamaica,  Saint Lucia, St Vincent and the Grenadines, Suriname, Trinidad and Tobago and Bermuda</w:t>
      </w:r>
    </w:p>
    <w:p w:rsidR="005D635D" w:rsidRPr="00197A0F" w:rsidRDefault="009F64CE" w:rsidP="00197A0F">
      <w:pPr>
        <w:pStyle w:val="ListParagraph"/>
        <w:numPr>
          <w:ilvl w:val="0"/>
          <w:numId w:val="21"/>
        </w:numPr>
        <w:rPr>
          <w:lang w:val="en-GB"/>
        </w:rPr>
      </w:pPr>
      <w:r w:rsidRPr="00197A0F">
        <w:t>Non- AGS Members: Dominica and British Virgin Islands, Bahamas</w:t>
      </w:r>
    </w:p>
    <w:p w:rsidR="005D635D" w:rsidRPr="00231586" w:rsidRDefault="009F64CE" w:rsidP="00197A0F">
      <w:pPr>
        <w:pStyle w:val="ListParagraph"/>
        <w:numPr>
          <w:ilvl w:val="0"/>
          <w:numId w:val="21"/>
        </w:numPr>
        <w:rPr>
          <w:lang w:val="en-GB"/>
        </w:rPr>
      </w:pPr>
      <w:r w:rsidRPr="00197A0F">
        <w:t>Regional and International Agencies: Statistics Canada (expressed interest), UNSD, CARICOM,  [to check other organisations/confirm] ECLAC</w:t>
      </w:r>
    </w:p>
    <w:p w:rsidR="00855E17" w:rsidRDefault="00231586" w:rsidP="00231586">
      <w:pPr>
        <w:rPr>
          <w:lang w:val="en-GB"/>
        </w:rPr>
      </w:pPr>
      <w:r>
        <w:rPr>
          <w:rFonts w:ascii="Times New Roman" w:hAnsi="Times New Roman" w:cs="Times New Roman"/>
          <w:b/>
          <w:sz w:val="24"/>
          <w:szCs w:val="24"/>
          <w:lang w:val="en-GB"/>
        </w:rPr>
        <w:t xml:space="preserve">          </w:t>
      </w:r>
    </w:p>
    <w:p w:rsidR="00855E17" w:rsidRPr="00855E17" w:rsidRDefault="00855E17" w:rsidP="00855E17">
      <w:pPr>
        <w:pStyle w:val="ListParagraph"/>
        <w:numPr>
          <w:ilvl w:val="0"/>
          <w:numId w:val="23"/>
        </w:numPr>
        <w:ind w:left="360" w:hanging="180"/>
        <w:rPr>
          <w:lang w:val="en-GB"/>
        </w:rPr>
      </w:pPr>
      <w:r w:rsidRPr="00855E17">
        <w:rPr>
          <w:b/>
          <w:bCs/>
        </w:rPr>
        <w:t>Next steps and the way forward</w:t>
      </w:r>
    </w:p>
    <w:p w:rsidR="00855E17" w:rsidRPr="00855E17" w:rsidRDefault="00855E17" w:rsidP="00855E17">
      <w:pPr>
        <w:pStyle w:val="ListParagraph"/>
        <w:ind w:left="360"/>
        <w:rPr>
          <w:lang w:val="en-GB"/>
        </w:rPr>
      </w:pPr>
    </w:p>
    <w:p w:rsidR="00855E17" w:rsidRPr="00855E17" w:rsidRDefault="00855E17" w:rsidP="00855E17">
      <w:pPr>
        <w:pStyle w:val="ListParagraph"/>
        <w:ind w:left="360"/>
        <w:rPr>
          <w:rFonts w:eastAsiaTheme="majorEastAsia"/>
          <w:b/>
          <w:bCs/>
        </w:rPr>
      </w:pPr>
      <w:r w:rsidRPr="00855E17">
        <w:rPr>
          <w:rFonts w:eastAsiaTheme="majorEastAsia"/>
          <w:b/>
          <w:bCs/>
        </w:rPr>
        <w:t>Reports to the Statistical Commission and regional statistical committees</w:t>
      </w:r>
    </w:p>
    <w:p w:rsidR="00855E17" w:rsidRPr="00855E17" w:rsidRDefault="00855E17" w:rsidP="00855E17">
      <w:pPr>
        <w:pStyle w:val="ListParagraph"/>
        <w:numPr>
          <w:ilvl w:val="0"/>
          <w:numId w:val="24"/>
        </w:numPr>
        <w:tabs>
          <w:tab w:val="left" w:pos="288"/>
        </w:tabs>
        <w:textAlignment w:val="baseline"/>
        <w:rPr>
          <w:color w:val="0000FF"/>
        </w:rPr>
      </w:pPr>
      <w:r w:rsidRPr="00855E17">
        <w:rPr>
          <w:rFonts w:eastAsiaTheme="minorEastAsia"/>
          <w:color w:val="000000" w:themeColor="text1"/>
        </w:rPr>
        <w:t>March 2016: Interim report (</w:t>
      </w:r>
      <w:hyperlink r:id="rId9" w:history="1">
        <w:r w:rsidRPr="00855E17">
          <w:rPr>
            <w:rStyle w:val="Hyperlink"/>
            <w:rFonts w:eastAsiaTheme="minorEastAsia"/>
          </w:rPr>
          <w:t>E/CN.3/2016/4</w:t>
        </w:r>
      </w:hyperlink>
      <w:r w:rsidRPr="00855E17">
        <w:rPr>
          <w:rFonts w:eastAsiaTheme="minorEastAsia"/>
          <w:color w:val="000000" w:themeColor="text1"/>
        </w:rPr>
        <w:t>)</w:t>
      </w:r>
    </w:p>
    <w:p w:rsidR="00855E17" w:rsidRPr="00855E17" w:rsidRDefault="00855E17" w:rsidP="00855E17">
      <w:pPr>
        <w:pStyle w:val="ListParagraph"/>
        <w:numPr>
          <w:ilvl w:val="0"/>
          <w:numId w:val="24"/>
        </w:numPr>
        <w:tabs>
          <w:tab w:val="left" w:pos="288"/>
        </w:tabs>
        <w:textAlignment w:val="baseline"/>
        <w:rPr>
          <w:color w:val="0000FF"/>
        </w:rPr>
      </w:pPr>
      <w:r w:rsidRPr="00855E17">
        <w:rPr>
          <w:rFonts w:eastAsiaTheme="minorEastAsia"/>
          <w:color w:val="000000" w:themeColor="text1"/>
        </w:rPr>
        <w:t>November 2016: Consultation of Global Action Plan and Regional Action Plan</w:t>
      </w:r>
    </w:p>
    <w:p w:rsidR="00855E17" w:rsidRPr="00855E17" w:rsidRDefault="00855E17" w:rsidP="00855E17">
      <w:pPr>
        <w:pStyle w:val="ListParagraph"/>
        <w:numPr>
          <w:ilvl w:val="0"/>
          <w:numId w:val="24"/>
        </w:numPr>
        <w:tabs>
          <w:tab w:val="left" w:pos="288"/>
        </w:tabs>
        <w:textAlignment w:val="baseline"/>
        <w:rPr>
          <w:color w:val="0000FF"/>
        </w:rPr>
      </w:pPr>
      <w:r w:rsidRPr="00855E17">
        <w:rPr>
          <w:rFonts w:eastAsiaTheme="minorEastAsia"/>
          <w:color w:val="000000" w:themeColor="text1"/>
        </w:rPr>
        <w:t>January 2017: UN World Data Forum, Cape Town, South Africa</w:t>
      </w:r>
    </w:p>
    <w:p w:rsidR="00855E17" w:rsidRPr="00855E17" w:rsidRDefault="00855E17" w:rsidP="00855E17">
      <w:pPr>
        <w:pStyle w:val="ListParagraph"/>
        <w:numPr>
          <w:ilvl w:val="0"/>
          <w:numId w:val="24"/>
        </w:numPr>
        <w:tabs>
          <w:tab w:val="left" w:pos="1700"/>
        </w:tabs>
        <w:textAlignment w:val="baseline"/>
        <w:rPr>
          <w:color w:val="0000FF"/>
        </w:rPr>
      </w:pPr>
      <w:r w:rsidRPr="00855E17">
        <w:rPr>
          <w:rFonts w:eastAsiaTheme="minorEastAsia"/>
          <w:color w:val="000000" w:themeColor="text1"/>
        </w:rPr>
        <w:t>March 2017: Final report to UNSC, including concrete proposal for the drafting and implementing national and regional action plans on the Transformative Agenda for data, statistics and innovation</w:t>
      </w:r>
    </w:p>
    <w:p w:rsidR="00855E17" w:rsidRPr="00855E17" w:rsidRDefault="00855E17" w:rsidP="00855E17">
      <w:pPr>
        <w:pStyle w:val="NormalWeb"/>
        <w:tabs>
          <w:tab w:val="left" w:pos="1700"/>
        </w:tabs>
        <w:spacing w:before="120" w:beforeAutospacing="0" w:after="180" w:afterAutospacing="0"/>
        <w:textAlignment w:val="baseline"/>
      </w:pPr>
      <w:r w:rsidRPr="00855E17">
        <w:rPr>
          <w:rFonts w:eastAsiaTheme="minorEastAsia"/>
          <w:b/>
          <w:bCs/>
          <w:color w:val="000000" w:themeColor="text1"/>
        </w:rPr>
        <w:t>Guidance</w:t>
      </w:r>
    </w:p>
    <w:p w:rsidR="00855E17" w:rsidRPr="00855E17" w:rsidRDefault="00855E17" w:rsidP="00855E17">
      <w:pPr>
        <w:pStyle w:val="ListParagraph"/>
        <w:numPr>
          <w:ilvl w:val="0"/>
          <w:numId w:val="25"/>
        </w:numPr>
        <w:tabs>
          <w:tab w:val="left" w:pos="1700"/>
        </w:tabs>
        <w:textAlignment w:val="baseline"/>
        <w:rPr>
          <w:color w:val="0000FF"/>
        </w:rPr>
      </w:pPr>
      <w:r w:rsidRPr="00855E17">
        <w:rPr>
          <w:rFonts w:eastAsiaTheme="minorEastAsia"/>
          <w:color w:val="000000" w:themeColor="text1"/>
        </w:rPr>
        <w:t>High Level Group on Partnership, Coordination and Capacity Building (under the UN Statistical Commission)</w:t>
      </w:r>
    </w:p>
    <w:p w:rsidR="00855E17" w:rsidRPr="00855E17" w:rsidRDefault="00855E17" w:rsidP="00855E17">
      <w:pPr>
        <w:pStyle w:val="ListParagraph"/>
        <w:numPr>
          <w:ilvl w:val="0"/>
          <w:numId w:val="25"/>
        </w:numPr>
        <w:tabs>
          <w:tab w:val="left" w:pos="1700"/>
        </w:tabs>
        <w:textAlignment w:val="baseline"/>
        <w:rPr>
          <w:color w:val="0000FF"/>
        </w:rPr>
      </w:pPr>
      <w:r w:rsidRPr="00855E17">
        <w:rPr>
          <w:rFonts w:eastAsiaTheme="minorEastAsia"/>
          <w:color w:val="000000" w:themeColor="text1"/>
        </w:rPr>
        <w:t>Statistical Committees of Regional Commissions and regional agencies</w:t>
      </w:r>
    </w:p>
    <w:p w:rsidR="00855E17" w:rsidRPr="00855E17" w:rsidRDefault="00855E17" w:rsidP="00855E17">
      <w:pPr>
        <w:pStyle w:val="ListParagraph"/>
        <w:ind w:left="360"/>
        <w:rPr>
          <w:lang w:val="en-GB"/>
        </w:rPr>
      </w:pPr>
    </w:p>
    <w:p w:rsidR="00EE3E58" w:rsidRDefault="00EE3E58" w:rsidP="00BD7BE7">
      <w:pPr>
        <w:textAlignment w:val="baseline"/>
        <w:rPr>
          <w:rFonts w:ascii="Times New Roman" w:hAnsi="Times New Roman" w:cs="Times New Roman"/>
          <w:b/>
          <w:sz w:val="24"/>
          <w:szCs w:val="24"/>
        </w:rPr>
      </w:pPr>
    </w:p>
    <w:p w:rsidR="004466F4" w:rsidRDefault="004466F4" w:rsidP="004466F4">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4466F4" w:rsidRDefault="004466F4" w:rsidP="004466F4">
      <w:pPr>
        <w:rPr>
          <w:rFonts w:ascii="Times New Roman" w:eastAsiaTheme="majorEastAsia" w:hAnsi="Times New Roman" w:cs="Times New Roman"/>
          <w:b/>
          <w:bCs/>
          <w:sz w:val="24"/>
          <w:szCs w:val="24"/>
          <w:lang w:val="en-029"/>
        </w:rPr>
      </w:pPr>
      <w:r>
        <w:rPr>
          <w:rFonts w:ascii="Times New Roman" w:hAnsi="Times New Roman" w:cs="Times New Roman"/>
          <w:b/>
          <w:sz w:val="24"/>
          <w:szCs w:val="24"/>
          <w:lang w:val="en-GB"/>
        </w:rPr>
        <w:t xml:space="preserve">Annex I. </w:t>
      </w:r>
      <w:r w:rsidRPr="004466F4">
        <w:rPr>
          <w:rFonts w:ascii="Times New Roman" w:eastAsiaTheme="majorEastAsia" w:hAnsi="Times New Roman" w:cs="Times New Roman"/>
          <w:b/>
          <w:bCs/>
          <w:sz w:val="24"/>
          <w:szCs w:val="24"/>
          <w:lang w:val="en-029"/>
        </w:rPr>
        <w:t>Linking the Transformative Agenda to the Action Plan for Statistics</w:t>
      </w:r>
      <w:r w:rsidR="00E67F1D">
        <w:rPr>
          <w:rFonts w:ascii="Times New Roman" w:eastAsiaTheme="majorEastAsia" w:hAnsi="Times New Roman" w:cs="Times New Roman"/>
          <w:b/>
          <w:bCs/>
          <w:sz w:val="24"/>
          <w:szCs w:val="24"/>
          <w:lang w:val="en-029"/>
        </w:rPr>
        <w:t xml:space="preserve"> – Broad Areas</w:t>
      </w:r>
    </w:p>
    <w:tbl>
      <w:tblPr>
        <w:tblW w:w="9900" w:type="dxa"/>
        <w:tblCellMar>
          <w:left w:w="0" w:type="dxa"/>
          <w:right w:w="0" w:type="dxa"/>
        </w:tblCellMar>
        <w:tblLook w:val="0420" w:firstRow="1" w:lastRow="0" w:firstColumn="0" w:lastColumn="0" w:noHBand="0" w:noVBand="1"/>
      </w:tblPr>
      <w:tblGrid>
        <w:gridCol w:w="4949"/>
        <w:gridCol w:w="4951"/>
      </w:tblGrid>
      <w:tr w:rsidR="004466F4" w:rsidRPr="004466F4" w:rsidTr="004466F4">
        <w:trPr>
          <w:trHeight w:val="444"/>
        </w:trPr>
        <w:tc>
          <w:tcPr>
            <w:tcW w:w="4949" w:type="dxa"/>
            <w:tcBorders>
              <w:top w:val="single" w:sz="8" w:space="0" w:color="FFFFFF"/>
              <w:left w:val="single" w:sz="8" w:space="0" w:color="FFFFFF"/>
              <w:bottom w:val="single" w:sz="24" w:space="0" w:color="FFFFFF"/>
              <w:right w:val="single" w:sz="8" w:space="0" w:color="FFFFFF"/>
            </w:tcBorders>
            <w:shd w:val="clear" w:color="auto" w:fill="333399"/>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b/>
                <w:bCs/>
                <w:color w:val="FFFFFF" w:themeColor="light1"/>
                <w:kern w:val="24"/>
                <w:sz w:val="24"/>
                <w:szCs w:val="24"/>
                <w:lang w:val="en-029" w:eastAsia="en-GB"/>
              </w:rPr>
              <w:t>Action Plan For Statistics</w:t>
            </w:r>
          </w:p>
        </w:tc>
        <w:tc>
          <w:tcPr>
            <w:tcW w:w="4951" w:type="dxa"/>
            <w:tcBorders>
              <w:top w:val="single" w:sz="8" w:space="0" w:color="FFFFFF"/>
              <w:left w:val="single" w:sz="8" w:space="0" w:color="FFFFFF"/>
              <w:bottom w:val="single" w:sz="24" w:space="0" w:color="FFFFFF"/>
              <w:right w:val="single" w:sz="8" w:space="0" w:color="FFFFFF"/>
            </w:tcBorders>
            <w:shd w:val="clear" w:color="auto" w:fill="333399"/>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b/>
                <w:bCs/>
                <w:color w:val="FFFFFF" w:themeColor="light1"/>
                <w:kern w:val="24"/>
                <w:sz w:val="24"/>
                <w:szCs w:val="24"/>
                <w:lang w:val="en-029" w:eastAsia="en-GB"/>
              </w:rPr>
              <w:t>Transformation Agenda Themes</w:t>
            </w:r>
          </w:p>
        </w:tc>
      </w:tr>
      <w:tr w:rsidR="004466F4" w:rsidRPr="004466F4" w:rsidTr="004466F4">
        <w:trPr>
          <w:trHeight w:val="1011"/>
        </w:trPr>
        <w:tc>
          <w:tcPr>
            <w:tcW w:w="4949" w:type="dxa"/>
            <w:vMerge w:val="restart"/>
            <w:tcBorders>
              <w:top w:val="single" w:sz="24" w:space="0" w:color="FFFFFF"/>
              <w:left w:val="single" w:sz="8" w:space="0" w:color="FFFFFF"/>
              <w:bottom w:val="single" w:sz="8" w:space="0" w:color="FFFFFF"/>
              <w:right w:val="single" w:sz="8" w:space="0" w:color="FFFFFF"/>
            </w:tcBorders>
            <w:shd w:val="clear" w:color="auto" w:fill="CDCDDE"/>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eastAsia="en-GB"/>
              </w:rPr>
              <w:t>Issue 1:  Governments should undertake the strengthening of the National Statistical Systems (NSS) and specifically the National Statistical Offices (NSO):</w:t>
            </w:r>
          </w:p>
        </w:tc>
        <w:tc>
          <w:tcPr>
            <w:tcW w:w="4951" w:type="dxa"/>
            <w:tcBorders>
              <w:top w:val="single" w:sz="24" w:space="0" w:color="FFFFFF"/>
              <w:left w:val="single" w:sz="8" w:space="0" w:color="FFFFFF"/>
              <w:bottom w:val="single" w:sz="8" w:space="0" w:color="FFFFFF"/>
              <w:right w:val="single" w:sz="8" w:space="0" w:color="FFFFFF"/>
            </w:tcBorders>
            <w:shd w:val="clear" w:color="auto" w:fill="CDCDDE"/>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val="en-029" w:eastAsia="en-GB"/>
              </w:rPr>
              <w:t>Integrated Statistical systems: Data collection, Processing and Dissemination of Integrated Statistics</w:t>
            </w:r>
          </w:p>
        </w:tc>
      </w:tr>
      <w:tr w:rsidR="004466F4" w:rsidRPr="004466F4" w:rsidTr="004466F4">
        <w:trPr>
          <w:trHeight w:val="331"/>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p>
        </w:tc>
        <w:tc>
          <w:tcPr>
            <w:tcW w:w="4951" w:type="dxa"/>
            <w:tcBorders>
              <w:top w:val="single" w:sz="8" w:space="0" w:color="FFFFFF"/>
              <w:left w:val="single" w:sz="8" w:space="0" w:color="FFFFFF"/>
              <w:bottom w:val="single" w:sz="8" w:space="0" w:color="FFFFFF"/>
              <w:right w:val="single" w:sz="8" w:space="0" w:color="FFFFFF"/>
            </w:tcBorders>
            <w:shd w:val="clear" w:color="auto" w:fill="E8E8EF"/>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val="en-029" w:eastAsia="en-GB"/>
              </w:rPr>
              <w:t>Coordination of statistical systems</w:t>
            </w:r>
          </w:p>
        </w:tc>
      </w:tr>
      <w:tr w:rsidR="004466F4" w:rsidRPr="004466F4" w:rsidTr="004466F4">
        <w:trPr>
          <w:trHeight w:val="313"/>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p>
        </w:tc>
        <w:tc>
          <w:tcPr>
            <w:tcW w:w="4951" w:type="dxa"/>
            <w:tcBorders>
              <w:top w:val="single" w:sz="8" w:space="0" w:color="FFFFFF"/>
              <w:left w:val="single" w:sz="8" w:space="0" w:color="FFFFFF"/>
              <w:bottom w:val="single" w:sz="8" w:space="0" w:color="FFFFFF"/>
              <w:right w:val="single" w:sz="8" w:space="0" w:color="FFFFFF"/>
            </w:tcBorders>
            <w:shd w:val="clear" w:color="auto" w:fill="CDCDDE"/>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val="en-029" w:eastAsia="en-GB"/>
              </w:rPr>
              <w:t>Communication and Advocacy</w:t>
            </w:r>
          </w:p>
        </w:tc>
      </w:tr>
      <w:tr w:rsidR="004466F4" w:rsidRPr="004466F4" w:rsidTr="004466F4">
        <w:trPr>
          <w:trHeight w:val="241"/>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p>
        </w:tc>
        <w:tc>
          <w:tcPr>
            <w:tcW w:w="4951" w:type="dxa"/>
            <w:tcBorders>
              <w:top w:val="single" w:sz="8" w:space="0" w:color="FFFFFF"/>
              <w:left w:val="single" w:sz="8" w:space="0" w:color="FFFFFF"/>
              <w:bottom w:val="single" w:sz="8" w:space="0" w:color="FFFFFF"/>
              <w:right w:val="single" w:sz="8" w:space="0" w:color="FFFFFF"/>
            </w:tcBorders>
            <w:shd w:val="clear" w:color="auto" w:fill="E8E8EF"/>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val="en-029" w:eastAsia="en-GB"/>
              </w:rPr>
              <w:t>Training and Capacity Building</w:t>
            </w:r>
          </w:p>
        </w:tc>
      </w:tr>
      <w:tr w:rsidR="004466F4" w:rsidRPr="004466F4" w:rsidTr="004466F4">
        <w:trPr>
          <w:trHeight w:val="826"/>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p>
        </w:tc>
        <w:tc>
          <w:tcPr>
            <w:tcW w:w="4951" w:type="dxa"/>
            <w:tcBorders>
              <w:top w:val="single" w:sz="8" w:space="0" w:color="FFFFFF"/>
              <w:left w:val="single" w:sz="8" w:space="0" w:color="FFFFFF"/>
              <w:bottom w:val="single" w:sz="8" w:space="0" w:color="FFFFFF"/>
              <w:right w:val="single" w:sz="8" w:space="0" w:color="FFFFFF"/>
            </w:tcBorders>
            <w:shd w:val="clear" w:color="auto" w:fill="CDCDDE"/>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val="en-029" w:eastAsia="en-GB"/>
              </w:rPr>
              <w:t>Innovation and Modernization through Standards-Based Statistical Business Architecture</w:t>
            </w:r>
          </w:p>
        </w:tc>
      </w:tr>
      <w:tr w:rsidR="004466F4" w:rsidRPr="004466F4" w:rsidTr="004466F4">
        <w:trPr>
          <w:trHeight w:val="943"/>
        </w:trPr>
        <w:tc>
          <w:tcPr>
            <w:tcW w:w="4949" w:type="dxa"/>
            <w:vMerge w:val="restart"/>
            <w:tcBorders>
              <w:top w:val="single" w:sz="8" w:space="0" w:color="FFFFFF"/>
              <w:left w:val="single" w:sz="8" w:space="0" w:color="FFFFFF"/>
              <w:bottom w:val="single" w:sz="8" w:space="0" w:color="FFFFFF"/>
              <w:right w:val="single" w:sz="8" w:space="0" w:color="FFFFFF"/>
            </w:tcBorders>
            <w:shd w:val="clear" w:color="auto" w:fill="E8E8EF"/>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eastAsia="en-GB"/>
              </w:rPr>
              <w:t>Issue 2:  Governments should pursue the upgrading of the Information and Communication Technology (ICT) base</w:t>
            </w:r>
          </w:p>
        </w:tc>
        <w:tc>
          <w:tcPr>
            <w:tcW w:w="4951" w:type="dxa"/>
            <w:tcBorders>
              <w:top w:val="single" w:sz="8" w:space="0" w:color="FFFFFF"/>
              <w:left w:val="single" w:sz="8" w:space="0" w:color="FFFFFF"/>
              <w:bottom w:val="single" w:sz="8" w:space="0" w:color="FFFFFF"/>
              <w:right w:val="single" w:sz="8" w:space="0" w:color="FFFFFF"/>
            </w:tcBorders>
            <w:shd w:val="clear" w:color="auto" w:fill="E8E8EF"/>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val="en-029" w:eastAsia="en-GB"/>
              </w:rPr>
              <w:t>Innovation and Modernization through Standards-Based Statistical Business Architecture</w:t>
            </w:r>
          </w:p>
        </w:tc>
      </w:tr>
      <w:tr w:rsidR="004466F4" w:rsidRPr="004466F4" w:rsidTr="004466F4">
        <w:trPr>
          <w:trHeight w:val="33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p>
        </w:tc>
        <w:tc>
          <w:tcPr>
            <w:tcW w:w="4951" w:type="dxa"/>
            <w:tcBorders>
              <w:top w:val="single" w:sz="8" w:space="0" w:color="FFFFFF"/>
              <w:left w:val="single" w:sz="8" w:space="0" w:color="FFFFFF"/>
              <w:bottom w:val="single" w:sz="8" w:space="0" w:color="FFFFFF"/>
              <w:right w:val="single" w:sz="8" w:space="0" w:color="FFFFFF"/>
            </w:tcBorders>
            <w:shd w:val="clear" w:color="auto" w:fill="CDCDDE"/>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val="en-029" w:eastAsia="en-GB"/>
              </w:rPr>
              <w:t>Training and Capacity Building</w:t>
            </w:r>
          </w:p>
        </w:tc>
      </w:tr>
      <w:tr w:rsidR="004466F4" w:rsidRPr="004466F4" w:rsidTr="004466F4">
        <w:trPr>
          <w:trHeight w:val="31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p>
        </w:tc>
        <w:tc>
          <w:tcPr>
            <w:tcW w:w="4951" w:type="dxa"/>
            <w:tcBorders>
              <w:top w:val="single" w:sz="8" w:space="0" w:color="FFFFFF"/>
              <w:left w:val="single" w:sz="8" w:space="0" w:color="FFFFFF"/>
              <w:bottom w:val="single" w:sz="8" w:space="0" w:color="FFFFFF"/>
              <w:right w:val="single" w:sz="8" w:space="0" w:color="FFFFFF"/>
            </w:tcBorders>
            <w:shd w:val="clear" w:color="auto" w:fill="E8E8EF"/>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val="en-029" w:eastAsia="en-GB"/>
              </w:rPr>
              <w:t>Communication and Advocacy</w:t>
            </w:r>
          </w:p>
        </w:tc>
      </w:tr>
      <w:tr w:rsidR="004466F4" w:rsidRPr="004466F4" w:rsidTr="004466F4">
        <w:trPr>
          <w:trHeight w:val="44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466F4" w:rsidRPr="004466F4" w:rsidRDefault="004466F4" w:rsidP="004466F4">
            <w:pPr>
              <w:rPr>
                <w:rFonts w:ascii="Times New Roman" w:eastAsiaTheme="majorEastAsia" w:hAnsi="Times New Roman" w:cs="Times New Roman"/>
                <w:bCs/>
                <w:sz w:val="24"/>
                <w:szCs w:val="24"/>
                <w:lang w:val="en-GB"/>
              </w:rPr>
            </w:pPr>
          </w:p>
        </w:tc>
        <w:tc>
          <w:tcPr>
            <w:tcW w:w="4951" w:type="dxa"/>
            <w:tcBorders>
              <w:top w:val="single" w:sz="8" w:space="0" w:color="FFFFFF"/>
              <w:left w:val="single" w:sz="8" w:space="0" w:color="FFFFFF"/>
              <w:bottom w:val="single" w:sz="8" w:space="0" w:color="FFFFFF"/>
              <w:right w:val="single" w:sz="8" w:space="0" w:color="FFFFFF"/>
            </w:tcBorders>
            <w:shd w:val="clear" w:color="auto" w:fill="E8E8EF"/>
            <w:tcMar>
              <w:top w:w="54" w:type="dxa"/>
              <w:left w:w="108" w:type="dxa"/>
              <w:bottom w:w="54" w:type="dxa"/>
              <w:right w:w="108" w:type="dxa"/>
            </w:tcMar>
            <w:hideMark/>
          </w:tcPr>
          <w:p w:rsidR="005D635D" w:rsidRPr="004466F4" w:rsidRDefault="004466F4" w:rsidP="004466F4">
            <w:pPr>
              <w:rPr>
                <w:rFonts w:ascii="Times New Roman" w:eastAsiaTheme="majorEastAsia" w:hAnsi="Times New Roman" w:cs="Times New Roman"/>
                <w:bCs/>
                <w:sz w:val="24"/>
                <w:szCs w:val="24"/>
                <w:lang w:val="en-GB"/>
              </w:rPr>
            </w:pPr>
            <w:r w:rsidRPr="004466F4">
              <w:rPr>
                <w:rFonts w:ascii="Times New Roman" w:eastAsiaTheme="majorEastAsia" w:hAnsi="Times New Roman" w:cs="Times New Roman"/>
                <w:bCs/>
                <w:sz w:val="24"/>
                <w:szCs w:val="24"/>
                <w:lang w:val="en-029"/>
              </w:rPr>
              <w:t>Communication and Advocacy</w:t>
            </w:r>
          </w:p>
        </w:tc>
      </w:tr>
      <w:tr w:rsidR="004466F4" w:rsidRPr="004466F4" w:rsidTr="004466F4">
        <w:trPr>
          <w:trHeight w:val="1776"/>
        </w:trPr>
        <w:tc>
          <w:tcPr>
            <w:tcW w:w="4949" w:type="dxa"/>
            <w:tcBorders>
              <w:top w:val="single" w:sz="24" w:space="0" w:color="FFFFFF"/>
              <w:left w:val="single" w:sz="8" w:space="0" w:color="FFFFFF"/>
              <w:bottom w:val="single" w:sz="8" w:space="0" w:color="FFFFFF"/>
              <w:right w:val="single" w:sz="8" w:space="0" w:color="FFFFFF"/>
            </w:tcBorders>
            <w:shd w:val="clear" w:color="auto" w:fill="CDCDDE"/>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eastAsia="en-GB"/>
              </w:rPr>
              <w:t>Issue 3:  Promoting of careers in Statistics should be undertaken by Governments – embedding statistics as a [data] science in the curriculum of primary and secondary schools and enabling scholarships at the tertiary level</w:t>
            </w:r>
          </w:p>
        </w:tc>
        <w:tc>
          <w:tcPr>
            <w:tcW w:w="4951" w:type="dxa"/>
            <w:tcBorders>
              <w:top w:val="single" w:sz="24" w:space="0" w:color="FFFFFF"/>
              <w:left w:val="single" w:sz="8" w:space="0" w:color="FFFFFF"/>
              <w:bottom w:val="single" w:sz="8" w:space="0" w:color="FFFFFF"/>
              <w:right w:val="single" w:sz="8" w:space="0" w:color="FFFFFF"/>
            </w:tcBorders>
            <w:shd w:val="clear" w:color="auto" w:fill="CDCDDE"/>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val="en-029" w:eastAsia="en-GB"/>
              </w:rPr>
              <w:t>Training and Capacity Building</w:t>
            </w:r>
          </w:p>
        </w:tc>
      </w:tr>
      <w:tr w:rsidR="004466F4" w:rsidRPr="004466F4" w:rsidTr="004466F4">
        <w:trPr>
          <w:trHeight w:val="1123"/>
        </w:trPr>
        <w:tc>
          <w:tcPr>
            <w:tcW w:w="4949" w:type="dxa"/>
            <w:tcBorders>
              <w:top w:val="single" w:sz="8" w:space="0" w:color="FFFFFF"/>
              <w:left w:val="single" w:sz="8" w:space="0" w:color="FFFFFF"/>
              <w:bottom w:val="single" w:sz="8" w:space="0" w:color="FFFFFF"/>
              <w:right w:val="single" w:sz="8" w:space="0" w:color="FFFFFF"/>
            </w:tcBorders>
            <w:shd w:val="clear" w:color="auto" w:fill="E8E8EF"/>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eastAsia="en-GB"/>
              </w:rPr>
              <w:t>Issue 4:  Governments should endorse and promote the Caribbean Association of Professional Statisticians (CAPS)</w:t>
            </w:r>
          </w:p>
        </w:tc>
        <w:tc>
          <w:tcPr>
            <w:tcW w:w="4951" w:type="dxa"/>
            <w:tcBorders>
              <w:top w:val="single" w:sz="8" w:space="0" w:color="FFFFFF"/>
              <w:left w:val="single" w:sz="8" w:space="0" w:color="FFFFFF"/>
              <w:bottom w:val="single" w:sz="8" w:space="0" w:color="FFFFFF"/>
              <w:right w:val="single" w:sz="8" w:space="0" w:color="FFFFFF"/>
            </w:tcBorders>
            <w:shd w:val="clear" w:color="auto" w:fill="E8E8EF"/>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val="en-029" w:eastAsia="en-GB"/>
              </w:rPr>
              <w:t>Communication and Advocacy</w:t>
            </w:r>
          </w:p>
        </w:tc>
      </w:tr>
      <w:tr w:rsidR="004466F4" w:rsidRPr="004466F4" w:rsidTr="004466F4">
        <w:trPr>
          <w:trHeight w:val="1116"/>
        </w:trPr>
        <w:tc>
          <w:tcPr>
            <w:tcW w:w="4949" w:type="dxa"/>
            <w:vMerge w:val="restart"/>
            <w:tcBorders>
              <w:top w:val="single" w:sz="8" w:space="0" w:color="FFFFFF"/>
              <w:left w:val="single" w:sz="8" w:space="0" w:color="FFFFFF"/>
              <w:bottom w:val="single" w:sz="8" w:space="0" w:color="FFFFFF"/>
              <w:right w:val="single" w:sz="8" w:space="0" w:color="FFFFFF"/>
            </w:tcBorders>
            <w:shd w:val="clear" w:color="auto" w:fill="CDCDDE"/>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eastAsia="en-GB"/>
              </w:rPr>
              <w:t>Issue 5:  Governments should support a regional approach to the development of statistics to optimise scarce resources in the strengthening of the NSS</w:t>
            </w:r>
          </w:p>
        </w:tc>
        <w:tc>
          <w:tcPr>
            <w:tcW w:w="4951" w:type="dxa"/>
            <w:tcBorders>
              <w:top w:val="single" w:sz="8" w:space="0" w:color="FFFFFF"/>
              <w:left w:val="single" w:sz="8" w:space="0" w:color="FFFFFF"/>
              <w:bottom w:val="single" w:sz="8" w:space="0" w:color="FFFFFF"/>
              <w:right w:val="single" w:sz="8" w:space="0" w:color="FFFFFF"/>
            </w:tcBorders>
            <w:shd w:val="clear" w:color="auto" w:fill="CDCDDE"/>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val="en-029" w:eastAsia="en-GB"/>
              </w:rPr>
              <w:t>Coordination at and between the Global and Regional Statistical System</w:t>
            </w:r>
          </w:p>
        </w:tc>
      </w:tr>
      <w:tr w:rsidR="004466F4" w:rsidRPr="004466F4" w:rsidTr="004466F4">
        <w:trPr>
          <w:trHeight w:val="44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p>
        </w:tc>
        <w:tc>
          <w:tcPr>
            <w:tcW w:w="4951" w:type="dxa"/>
            <w:tcBorders>
              <w:top w:val="single" w:sz="8" w:space="0" w:color="FFFFFF"/>
              <w:left w:val="single" w:sz="8" w:space="0" w:color="FFFFFF"/>
              <w:bottom w:val="single" w:sz="8" w:space="0" w:color="FFFFFF"/>
              <w:right w:val="single" w:sz="8" w:space="0" w:color="FFFFFF"/>
            </w:tcBorders>
            <w:shd w:val="clear" w:color="auto" w:fill="E8E8EF"/>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val="en-029" w:eastAsia="en-GB"/>
              </w:rPr>
              <w:t>Training and Capacity Building</w:t>
            </w:r>
          </w:p>
        </w:tc>
      </w:tr>
      <w:tr w:rsidR="004466F4" w:rsidRPr="004466F4" w:rsidTr="004466F4">
        <w:trPr>
          <w:trHeight w:val="54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p>
        </w:tc>
        <w:tc>
          <w:tcPr>
            <w:tcW w:w="4951" w:type="dxa"/>
            <w:tcBorders>
              <w:top w:val="single" w:sz="8" w:space="0" w:color="FFFFFF"/>
              <w:left w:val="single" w:sz="8" w:space="0" w:color="FFFFFF"/>
              <w:bottom w:val="single" w:sz="8" w:space="0" w:color="FFFFFF"/>
              <w:right w:val="single" w:sz="8" w:space="0" w:color="FFFFFF"/>
            </w:tcBorders>
            <w:shd w:val="clear" w:color="auto" w:fill="CDCDDE"/>
            <w:tcMar>
              <w:top w:w="54" w:type="dxa"/>
              <w:left w:w="108" w:type="dxa"/>
              <w:bottom w:w="54" w:type="dxa"/>
              <w:right w:w="108" w:type="dxa"/>
            </w:tcMar>
            <w:hideMark/>
          </w:tcPr>
          <w:p w:rsidR="004466F4" w:rsidRPr="004466F4" w:rsidRDefault="004466F4" w:rsidP="004466F4">
            <w:pPr>
              <w:spacing w:after="0" w:line="240" w:lineRule="auto"/>
              <w:rPr>
                <w:rFonts w:ascii="Times New Roman" w:eastAsia="Times New Roman" w:hAnsi="Times New Roman" w:cs="Times New Roman"/>
                <w:sz w:val="24"/>
                <w:szCs w:val="24"/>
                <w:lang w:val="en-GB" w:eastAsia="en-GB"/>
              </w:rPr>
            </w:pPr>
            <w:r w:rsidRPr="004466F4">
              <w:rPr>
                <w:rFonts w:ascii="Times New Roman" w:eastAsia="Times New Roman" w:hAnsi="Times New Roman" w:cs="Times New Roman"/>
                <w:color w:val="000000" w:themeColor="dark1"/>
                <w:kern w:val="24"/>
                <w:sz w:val="24"/>
                <w:szCs w:val="24"/>
                <w:lang w:val="en-029" w:eastAsia="en-GB"/>
              </w:rPr>
              <w:t>Communication and Advocacy</w:t>
            </w:r>
          </w:p>
        </w:tc>
      </w:tr>
    </w:tbl>
    <w:p w:rsidR="004466F4" w:rsidRPr="00231586" w:rsidRDefault="004466F4" w:rsidP="004466F4">
      <w:pPr>
        <w:rPr>
          <w:rFonts w:ascii="Times New Roman" w:hAnsi="Times New Roman" w:cs="Times New Roman"/>
          <w:b/>
          <w:sz w:val="24"/>
          <w:szCs w:val="24"/>
          <w:lang w:val="en-GB"/>
        </w:rPr>
      </w:pPr>
      <w:r>
        <w:rPr>
          <w:rFonts w:ascii="Times New Roman" w:hAnsi="Times New Roman" w:cs="Times New Roman"/>
          <w:b/>
          <w:sz w:val="24"/>
          <w:szCs w:val="24"/>
          <w:lang w:val="en-GB"/>
        </w:rPr>
        <w:t xml:space="preserve">Annex II. </w:t>
      </w:r>
      <w:r w:rsidRPr="00231586">
        <w:rPr>
          <w:rFonts w:ascii="Times New Roman" w:hAnsi="Times New Roman" w:cs="Times New Roman"/>
          <w:b/>
          <w:sz w:val="24"/>
          <w:szCs w:val="24"/>
          <w:lang w:val="en-GB"/>
        </w:rPr>
        <w:t>Comparison strategic areas between transformative agenda and global action plan</w:t>
      </w:r>
    </w:p>
    <w:p w:rsidR="00BD7BE7" w:rsidRPr="00BD7BE7" w:rsidRDefault="00BD7BE7" w:rsidP="00BD7BE7">
      <w:pPr>
        <w:textAlignment w:val="baseline"/>
        <w:rPr>
          <w:i/>
          <w:color w:val="0000FF"/>
        </w:rPr>
      </w:pPr>
    </w:p>
    <w:p w:rsidR="00BD7BE7" w:rsidRPr="00BD7BE7" w:rsidRDefault="004466F4" w:rsidP="006B30B9">
      <w:pPr>
        <w:spacing w:line="240" w:lineRule="auto"/>
        <w:jc w:val="both"/>
        <w:rPr>
          <w:rFonts w:ascii="Times New Roman" w:hAnsi="Times New Roman" w:cs="Times New Roman"/>
          <w:i/>
          <w:sz w:val="24"/>
          <w:szCs w:val="24"/>
        </w:rPr>
      </w:pPr>
      <w:r>
        <w:rPr>
          <w:noProof/>
          <w:lang w:val="en-GB" w:eastAsia="zh-CN"/>
        </w:rPr>
        <w:drawing>
          <wp:inline distT="0" distB="0" distL="0" distR="0">
            <wp:extent cx="5943600" cy="4876800"/>
            <wp:effectExtent l="0" t="38100" r="0" b="5715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BD7BE7" w:rsidRPr="00BD7BE7" w:rsidSect="00BD7BE7">
      <w:footerReference w:type="default" r:id="rId15"/>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90" w:rsidRDefault="00A00A90" w:rsidP="00AE6B76">
      <w:pPr>
        <w:spacing w:after="0" w:line="240" w:lineRule="auto"/>
      </w:pPr>
      <w:r>
        <w:separator/>
      </w:r>
    </w:p>
  </w:endnote>
  <w:endnote w:type="continuationSeparator" w:id="0">
    <w:p w:rsidR="00A00A90" w:rsidRDefault="00A00A90" w:rsidP="00AE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28846"/>
      <w:docPartObj>
        <w:docPartGallery w:val="Page Numbers (Bottom of Page)"/>
        <w:docPartUnique/>
      </w:docPartObj>
    </w:sdtPr>
    <w:sdtEndPr>
      <w:rPr>
        <w:noProof/>
      </w:rPr>
    </w:sdtEndPr>
    <w:sdtContent>
      <w:p w:rsidR="00AE6B76" w:rsidRDefault="001A6D10">
        <w:pPr>
          <w:pStyle w:val="Footer"/>
          <w:jc w:val="center"/>
        </w:pPr>
        <w:r>
          <w:fldChar w:fldCharType="begin"/>
        </w:r>
        <w:r w:rsidR="00AE6B76">
          <w:instrText xml:space="preserve"> PAGE   \* MERGEFORMAT </w:instrText>
        </w:r>
        <w:r>
          <w:fldChar w:fldCharType="separate"/>
        </w:r>
        <w:r w:rsidR="00435874">
          <w:rPr>
            <w:noProof/>
          </w:rPr>
          <w:t>1</w:t>
        </w:r>
        <w:r>
          <w:rPr>
            <w:noProof/>
          </w:rPr>
          <w:fldChar w:fldCharType="end"/>
        </w:r>
      </w:p>
    </w:sdtContent>
  </w:sdt>
  <w:p w:rsidR="00AE6B76" w:rsidRDefault="00AE6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90" w:rsidRDefault="00A00A90" w:rsidP="00AE6B76">
      <w:pPr>
        <w:spacing w:after="0" w:line="240" w:lineRule="auto"/>
      </w:pPr>
      <w:r>
        <w:separator/>
      </w:r>
    </w:p>
  </w:footnote>
  <w:footnote w:type="continuationSeparator" w:id="0">
    <w:p w:rsidR="00A00A90" w:rsidRDefault="00A00A90" w:rsidP="00AE6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855"/>
    <w:multiLevelType w:val="hybridMultilevel"/>
    <w:tmpl w:val="CC3A6B70"/>
    <w:lvl w:ilvl="0" w:tplc="30E057EC">
      <w:start w:val="1"/>
      <w:numFmt w:val="bullet"/>
      <w:lvlText w:val=""/>
      <w:lvlJc w:val="left"/>
      <w:pPr>
        <w:tabs>
          <w:tab w:val="num" w:pos="720"/>
        </w:tabs>
        <w:ind w:left="720" w:hanging="360"/>
      </w:pPr>
      <w:rPr>
        <w:rFonts w:ascii="Wingdings" w:hAnsi="Wingdings" w:hint="default"/>
      </w:rPr>
    </w:lvl>
    <w:lvl w:ilvl="1" w:tplc="58DC418E" w:tentative="1">
      <w:start w:val="1"/>
      <w:numFmt w:val="bullet"/>
      <w:lvlText w:val=""/>
      <w:lvlJc w:val="left"/>
      <w:pPr>
        <w:tabs>
          <w:tab w:val="num" w:pos="1440"/>
        </w:tabs>
        <w:ind w:left="1440" w:hanging="360"/>
      </w:pPr>
      <w:rPr>
        <w:rFonts w:ascii="Wingdings" w:hAnsi="Wingdings" w:hint="default"/>
      </w:rPr>
    </w:lvl>
    <w:lvl w:ilvl="2" w:tplc="79CA9BE6" w:tentative="1">
      <w:start w:val="1"/>
      <w:numFmt w:val="bullet"/>
      <w:lvlText w:val=""/>
      <w:lvlJc w:val="left"/>
      <w:pPr>
        <w:tabs>
          <w:tab w:val="num" w:pos="2160"/>
        </w:tabs>
        <w:ind w:left="2160" w:hanging="360"/>
      </w:pPr>
      <w:rPr>
        <w:rFonts w:ascii="Wingdings" w:hAnsi="Wingdings" w:hint="default"/>
      </w:rPr>
    </w:lvl>
    <w:lvl w:ilvl="3" w:tplc="5A443792" w:tentative="1">
      <w:start w:val="1"/>
      <w:numFmt w:val="bullet"/>
      <w:lvlText w:val=""/>
      <w:lvlJc w:val="left"/>
      <w:pPr>
        <w:tabs>
          <w:tab w:val="num" w:pos="2880"/>
        </w:tabs>
        <w:ind w:left="2880" w:hanging="360"/>
      </w:pPr>
      <w:rPr>
        <w:rFonts w:ascii="Wingdings" w:hAnsi="Wingdings" w:hint="default"/>
      </w:rPr>
    </w:lvl>
    <w:lvl w:ilvl="4" w:tplc="58B4787E" w:tentative="1">
      <w:start w:val="1"/>
      <w:numFmt w:val="bullet"/>
      <w:lvlText w:val=""/>
      <w:lvlJc w:val="left"/>
      <w:pPr>
        <w:tabs>
          <w:tab w:val="num" w:pos="3600"/>
        </w:tabs>
        <w:ind w:left="3600" w:hanging="360"/>
      </w:pPr>
      <w:rPr>
        <w:rFonts w:ascii="Wingdings" w:hAnsi="Wingdings" w:hint="default"/>
      </w:rPr>
    </w:lvl>
    <w:lvl w:ilvl="5" w:tplc="0DEEA358" w:tentative="1">
      <w:start w:val="1"/>
      <w:numFmt w:val="bullet"/>
      <w:lvlText w:val=""/>
      <w:lvlJc w:val="left"/>
      <w:pPr>
        <w:tabs>
          <w:tab w:val="num" w:pos="4320"/>
        </w:tabs>
        <w:ind w:left="4320" w:hanging="360"/>
      </w:pPr>
      <w:rPr>
        <w:rFonts w:ascii="Wingdings" w:hAnsi="Wingdings" w:hint="default"/>
      </w:rPr>
    </w:lvl>
    <w:lvl w:ilvl="6" w:tplc="10EC8ED6" w:tentative="1">
      <w:start w:val="1"/>
      <w:numFmt w:val="bullet"/>
      <w:lvlText w:val=""/>
      <w:lvlJc w:val="left"/>
      <w:pPr>
        <w:tabs>
          <w:tab w:val="num" w:pos="5040"/>
        </w:tabs>
        <w:ind w:left="5040" w:hanging="360"/>
      </w:pPr>
      <w:rPr>
        <w:rFonts w:ascii="Wingdings" w:hAnsi="Wingdings" w:hint="default"/>
      </w:rPr>
    </w:lvl>
    <w:lvl w:ilvl="7" w:tplc="297CC5DC" w:tentative="1">
      <w:start w:val="1"/>
      <w:numFmt w:val="bullet"/>
      <w:lvlText w:val=""/>
      <w:lvlJc w:val="left"/>
      <w:pPr>
        <w:tabs>
          <w:tab w:val="num" w:pos="5760"/>
        </w:tabs>
        <w:ind w:left="5760" w:hanging="360"/>
      </w:pPr>
      <w:rPr>
        <w:rFonts w:ascii="Wingdings" w:hAnsi="Wingdings" w:hint="default"/>
      </w:rPr>
    </w:lvl>
    <w:lvl w:ilvl="8" w:tplc="050CF98E" w:tentative="1">
      <w:start w:val="1"/>
      <w:numFmt w:val="bullet"/>
      <w:lvlText w:val=""/>
      <w:lvlJc w:val="left"/>
      <w:pPr>
        <w:tabs>
          <w:tab w:val="num" w:pos="6480"/>
        </w:tabs>
        <w:ind w:left="6480" w:hanging="360"/>
      </w:pPr>
      <w:rPr>
        <w:rFonts w:ascii="Wingdings" w:hAnsi="Wingdings" w:hint="default"/>
      </w:rPr>
    </w:lvl>
  </w:abstractNum>
  <w:abstractNum w:abstractNumId="1">
    <w:nsid w:val="0DEC411B"/>
    <w:multiLevelType w:val="hybridMultilevel"/>
    <w:tmpl w:val="CA2A4BA8"/>
    <w:lvl w:ilvl="0" w:tplc="047EA7B2">
      <w:start w:val="1"/>
      <w:numFmt w:val="bullet"/>
      <w:lvlText w:val=""/>
      <w:lvlJc w:val="left"/>
      <w:pPr>
        <w:tabs>
          <w:tab w:val="num" w:pos="720"/>
        </w:tabs>
        <w:ind w:left="720" w:hanging="360"/>
      </w:pPr>
      <w:rPr>
        <w:rFonts w:ascii="Wingdings" w:hAnsi="Wingdings" w:hint="default"/>
        <w:color w:val="auto"/>
      </w:rPr>
    </w:lvl>
    <w:lvl w:ilvl="1" w:tplc="8348D7F4" w:tentative="1">
      <w:start w:val="1"/>
      <w:numFmt w:val="bullet"/>
      <w:lvlText w:val=""/>
      <w:lvlJc w:val="left"/>
      <w:pPr>
        <w:tabs>
          <w:tab w:val="num" w:pos="1440"/>
        </w:tabs>
        <w:ind w:left="1440" w:hanging="360"/>
      </w:pPr>
      <w:rPr>
        <w:rFonts w:ascii="Wingdings" w:hAnsi="Wingdings" w:hint="default"/>
      </w:rPr>
    </w:lvl>
    <w:lvl w:ilvl="2" w:tplc="6A70AC8E" w:tentative="1">
      <w:start w:val="1"/>
      <w:numFmt w:val="bullet"/>
      <w:lvlText w:val=""/>
      <w:lvlJc w:val="left"/>
      <w:pPr>
        <w:tabs>
          <w:tab w:val="num" w:pos="2160"/>
        </w:tabs>
        <w:ind w:left="2160" w:hanging="360"/>
      </w:pPr>
      <w:rPr>
        <w:rFonts w:ascii="Wingdings" w:hAnsi="Wingdings" w:hint="default"/>
      </w:rPr>
    </w:lvl>
    <w:lvl w:ilvl="3" w:tplc="6DC6B2B2" w:tentative="1">
      <w:start w:val="1"/>
      <w:numFmt w:val="bullet"/>
      <w:lvlText w:val=""/>
      <w:lvlJc w:val="left"/>
      <w:pPr>
        <w:tabs>
          <w:tab w:val="num" w:pos="2880"/>
        </w:tabs>
        <w:ind w:left="2880" w:hanging="360"/>
      </w:pPr>
      <w:rPr>
        <w:rFonts w:ascii="Wingdings" w:hAnsi="Wingdings" w:hint="default"/>
      </w:rPr>
    </w:lvl>
    <w:lvl w:ilvl="4" w:tplc="E69C8E42" w:tentative="1">
      <w:start w:val="1"/>
      <w:numFmt w:val="bullet"/>
      <w:lvlText w:val=""/>
      <w:lvlJc w:val="left"/>
      <w:pPr>
        <w:tabs>
          <w:tab w:val="num" w:pos="3600"/>
        </w:tabs>
        <w:ind w:left="3600" w:hanging="360"/>
      </w:pPr>
      <w:rPr>
        <w:rFonts w:ascii="Wingdings" w:hAnsi="Wingdings" w:hint="default"/>
      </w:rPr>
    </w:lvl>
    <w:lvl w:ilvl="5" w:tplc="1CEAC1D0" w:tentative="1">
      <w:start w:val="1"/>
      <w:numFmt w:val="bullet"/>
      <w:lvlText w:val=""/>
      <w:lvlJc w:val="left"/>
      <w:pPr>
        <w:tabs>
          <w:tab w:val="num" w:pos="4320"/>
        </w:tabs>
        <w:ind w:left="4320" w:hanging="360"/>
      </w:pPr>
      <w:rPr>
        <w:rFonts w:ascii="Wingdings" w:hAnsi="Wingdings" w:hint="default"/>
      </w:rPr>
    </w:lvl>
    <w:lvl w:ilvl="6" w:tplc="050A9CD6" w:tentative="1">
      <w:start w:val="1"/>
      <w:numFmt w:val="bullet"/>
      <w:lvlText w:val=""/>
      <w:lvlJc w:val="left"/>
      <w:pPr>
        <w:tabs>
          <w:tab w:val="num" w:pos="5040"/>
        </w:tabs>
        <w:ind w:left="5040" w:hanging="360"/>
      </w:pPr>
      <w:rPr>
        <w:rFonts w:ascii="Wingdings" w:hAnsi="Wingdings" w:hint="default"/>
      </w:rPr>
    </w:lvl>
    <w:lvl w:ilvl="7" w:tplc="669E5664" w:tentative="1">
      <w:start w:val="1"/>
      <w:numFmt w:val="bullet"/>
      <w:lvlText w:val=""/>
      <w:lvlJc w:val="left"/>
      <w:pPr>
        <w:tabs>
          <w:tab w:val="num" w:pos="5760"/>
        </w:tabs>
        <w:ind w:left="5760" w:hanging="360"/>
      </w:pPr>
      <w:rPr>
        <w:rFonts w:ascii="Wingdings" w:hAnsi="Wingdings" w:hint="default"/>
      </w:rPr>
    </w:lvl>
    <w:lvl w:ilvl="8" w:tplc="C3BA71CE" w:tentative="1">
      <w:start w:val="1"/>
      <w:numFmt w:val="bullet"/>
      <w:lvlText w:val=""/>
      <w:lvlJc w:val="left"/>
      <w:pPr>
        <w:tabs>
          <w:tab w:val="num" w:pos="6480"/>
        </w:tabs>
        <w:ind w:left="6480" w:hanging="360"/>
      </w:pPr>
      <w:rPr>
        <w:rFonts w:ascii="Wingdings" w:hAnsi="Wingdings" w:hint="default"/>
      </w:rPr>
    </w:lvl>
  </w:abstractNum>
  <w:abstractNum w:abstractNumId="2">
    <w:nsid w:val="0E767F0A"/>
    <w:multiLevelType w:val="hybridMultilevel"/>
    <w:tmpl w:val="DE7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74526"/>
    <w:multiLevelType w:val="hybridMultilevel"/>
    <w:tmpl w:val="A02C60B8"/>
    <w:lvl w:ilvl="0" w:tplc="14C409F4">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D0E56"/>
    <w:multiLevelType w:val="hybridMultilevel"/>
    <w:tmpl w:val="D3FC1734"/>
    <w:lvl w:ilvl="0" w:tplc="C26C53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0A309F"/>
    <w:multiLevelType w:val="hybridMultilevel"/>
    <w:tmpl w:val="EC24B0B6"/>
    <w:lvl w:ilvl="0" w:tplc="C44298F8">
      <w:start w:val="1"/>
      <w:numFmt w:val="bullet"/>
      <w:lvlText w:val=""/>
      <w:lvlJc w:val="left"/>
      <w:pPr>
        <w:tabs>
          <w:tab w:val="num" w:pos="720"/>
        </w:tabs>
        <w:ind w:left="720" w:hanging="360"/>
      </w:pPr>
      <w:rPr>
        <w:rFonts w:ascii="Wingdings" w:hAnsi="Wingdings" w:hint="default"/>
      </w:rPr>
    </w:lvl>
    <w:lvl w:ilvl="1" w:tplc="066EE908">
      <w:start w:val="3339"/>
      <w:numFmt w:val="bullet"/>
      <w:lvlText w:val="•"/>
      <w:lvlJc w:val="left"/>
      <w:pPr>
        <w:tabs>
          <w:tab w:val="num" w:pos="1440"/>
        </w:tabs>
        <w:ind w:left="1440" w:hanging="360"/>
      </w:pPr>
      <w:rPr>
        <w:rFonts w:ascii="Times New Roman" w:hAnsi="Times New Roman" w:hint="default"/>
      </w:rPr>
    </w:lvl>
    <w:lvl w:ilvl="2" w:tplc="63B48F64" w:tentative="1">
      <w:start w:val="1"/>
      <w:numFmt w:val="bullet"/>
      <w:lvlText w:val=""/>
      <w:lvlJc w:val="left"/>
      <w:pPr>
        <w:tabs>
          <w:tab w:val="num" w:pos="2160"/>
        </w:tabs>
        <w:ind w:left="2160" w:hanging="360"/>
      </w:pPr>
      <w:rPr>
        <w:rFonts w:ascii="Wingdings" w:hAnsi="Wingdings" w:hint="default"/>
      </w:rPr>
    </w:lvl>
    <w:lvl w:ilvl="3" w:tplc="7DACC0C4" w:tentative="1">
      <w:start w:val="1"/>
      <w:numFmt w:val="bullet"/>
      <w:lvlText w:val=""/>
      <w:lvlJc w:val="left"/>
      <w:pPr>
        <w:tabs>
          <w:tab w:val="num" w:pos="2880"/>
        </w:tabs>
        <w:ind w:left="2880" w:hanging="360"/>
      </w:pPr>
      <w:rPr>
        <w:rFonts w:ascii="Wingdings" w:hAnsi="Wingdings" w:hint="default"/>
      </w:rPr>
    </w:lvl>
    <w:lvl w:ilvl="4" w:tplc="CDB646C2" w:tentative="1">
      <w:start w:val="1"/>
      <w:numFmt w:val="bullet"/>
      <w:lvlText w:val=""/>
      <w:lvlJc w:val="left"/>
      <w:pPr>
        <w:tabs>
          <w:tab w:val="num" w:pos="3600"/>
        </w:tabs>
        <w:ind w:left="3600" w:hanging="360"/>
      </w:pPr>
      <w:rPr>
        <w:rFonts w:ascii="Wingdings" w:hAnsi="Wingdings" w:hint="default"/>
      </w:rPr>
    </w:lvl>
    <w:lvl w:ilvl="5" w:tplc="E5A8FAFA" w:tentative="1">
      <w:start w:val="1"/>
      <w:numFmt w:val="bullet"/>
      <w:lvlText w:val=""/>
      <w:lvlJc w:val="left"/>
      <w:pPr>
        <w:tabs>
          <w:tab w:val="num" w:pos="4320"/>
        </w:tabs>
        <w:ind w:left="4320" w:hanging="360"/>
      </w:pPr>
      <w:rPr>
        <w:rFonts w:ascii="Wingdings" w:hAnsi="Wingdings" w:hint="default"/>
      </w:rPr>
    </w:lvl>
    <w:lvl w:ilvl="6" w:tplc="D180C4E8" w:tentative="1">
      <w:start w:val="1"/>
      <w:numFmt w:val="bullet"/>
      <w:lvlText w:val=""/>
      <w:lvlJc w:val="left"/>
      <w:pPr>
        <w:tabs>
          <w:tab w:val="num" w:pos="5040"/>
        </w:tabs>
        <w:ind w:left="5040" w:hanging="360"/>
      </w:pPr>
      <w:rPr>
        <w:rFonts w:ascii="Wingdings" w:hAnsi="Wingdings" w:hint="default"/>
      </w:rPr>
    </w:lvl>
    <w:lvl w:ilvl="7" w:tplc="A15CBAC6" w:tentative="1">
      <w:start w:val="1"/>
      <w:numFmt w:val="bullet"/>
      <w:lvlText w:val=""/>
      <w:lvlJc w:val="left"/>
      <w:pPr>
        <w:tabs>
          <w:tab w:val="num" w:pos="5760"/>
        </w:tabs>
        <w:ind w:left="5760" w:hanging="360"/>
      </w:pPr>
      <w:rPr>
        <w:rFonts w:ascii="Wingdings" w:hAnsi="Wingdings" w:hint="default"/>
      </w:rPr>
    </w:lvl>
    <w:lvl w:ilvl="8" w:tplc="C98472FC" w:tentative="1">
      <w:start w:val="1"/>
      <w:numFmt w:val="bullet"/>
      <w:lvlText w:val=""/>
      <w:lvlJc w:val="left"/>
      <w:pPr>
        <w:tabs>
          <w:tab w:val="num" w:pos="6480"/>
        </w:tabs>
        <w:ind w:left="6480" w:hanging="360"/>
      </w:pPr>
      <w:rPr>
        <w:rFonts w:ascii="Wingdings" w:hAnsi="Wingdings" w:hint="default"/>
      </w:rPr>
    </w:lvl>
  </w:abstractNum>
  <w:abstractNum w:abstractNumId="6">
    <w:nsid w:val="16F14ED7"/>
    <w:multiLevelType w:val="hybridMultilevel"/>
    <w:tmpl w:val="ADBC74A2"/>
    <w:lvl w:ilvl="0" w:tplc="DBD641FA">
      <w:start w:val="1"/>
      <w:numFmt w:val="upperRoman"/>
      <w:lvlText w:val="%1."/>
      <w:lvlJc w:val="right"/>
      <w:pPr>
        <w:ind w:left="1170" w:hanging="360"/>
      </w:pPr>
      <w:rPr>
        <w:b/>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nsid w:val="199353EA"/>
    <w:multiLevelType w:val="hybridMultilevel"/>
    <w:tmpl w:val="F832558C"/>
    <w:lvl w:ilvl="0" w:tplc="5C34C386">
      <w:start w:val="1"/>
      <w:numFmt w:val="bullet"/>
      <w:lvlText w:val=""/>
      <w:lvlJc w:val="left"/>
      <w:pPr>
        <w:tabs>
          <w:tab w:val="num" w:pos="720"/>
        </w:tabs>
        <w:ind w:left="720" w:hanging="360"/>
      </w:pPr>
      <w:rPr>
        <w:rFonts w:ascii="Wingdings" w:hAnsi="Wingdings" w:hint="default"/>
      </w:rPr>
    </w:lvl>
    <w:lvl w:ilvl="1" w:tplc="7102CF9C" w:tentative="1">
      <w:start w:val="1"/>
      <w:numFmt w:val="bullet"/>
      <w:lvlText w:val=""/>
      <w:lvlJc w:val="left"/>
      <w:pPr>
        <w:tabs>
          <w:tab w:val="num" w:pos="1440"/>
        </w:tabs>
        <w:ind w:left="1440" w:hanging="360"/>
      </w:pPr>
      <w:rPr>
        <w:rFonts w:ascii="Wingdings" w:hAnsi="Wingdings" w:hint="default"/>
      </w:rPr>
    </w:lvl>
    <w:lvl w:ilvl="2" w:tplc="1EE470EA" w:tentative="1">
      <w:start w:val="1"/>
      <w:numFmt w:val="bullet"/>
      <w:lvlText w:val=""/>
      <w:lvlJc w:val="left"/>
      <w:pPr>
        <w:tabs>
          <w:tab w:val="num" w:pos="2160"/>
        </w:tabs>
        <w:ind w:left="2160" w:hanging="360"/>
      </w:pPr>
      <w:rPr>
        <w:rFonts w:ascii="Wingdings" w:hAnsi="Wingdings" w:hint="default"/>
      </w:rPr>
    </w:lvl>
    <w:lvl w:ilvl="3" w:tplc="3FF064BA" w:tentative="1">
      <w:start w:val="1"/>
      <w:numFmt w:val="bullet"/>
      <w:lvlText w:val=""/>
      <w:lvlJc w:val="left"/>
      <w:pPr>
        <w:tabs>
          <w:tab w:val="num" w:pos="2880"/>
        </w:tabs>
        <w:ind w:left="2880" w:hanging="360"/>
      </w:pPr>
      <w:rPr>
        <w:rFonts w:ascii="Wingdings" w:hAnsi="Wingdings" w:hint="default"/>
      </w:rPr>
    </w:lvl>
    <w:lvl w:ilvl="4" w:tplc="A20E8256" w:tentative="1">
      <w:start w:val="1"/>
      <w:numFmt w:val="bullet"/>
      <w:lvlText w:val=""/>
      <w:lvlJc w:val="left"/>
      <w:pPr>
        <w:tabs>
          <w:tab w:val="num" w:pos="3600"/>
        </w:tabs>
        <w:ind w:left="3600" w:hanging="360"/>
      </w:pPr>
      <w:rPr>
        <w:rFonts w:ascii="Wingdings" w:hAnsi="Wingdings" w:hint="default"/>
      </w:rPr>
    </w:lvl>
    <w:lvl w:ilvl="5" w:tplc="814E2CA4" w:tentative="1">
      <w:start w:val="1"/>
      <w:numFmt w:val="bullet"/>
      <w:lvlText w:val=""/>
      <w:lvlJc w:val="left"/>
      <w:pPr>
        <w:tabs>
          <w:tab w:val="num" w:pos="4320"/>
        </w:tabs>
        <w:ind w:left="4320" w:hanging="360"/>
      </w:pPr>
      <w:rPr>
        <w:rFonts w:ascii="Wingdings" w:hAnsi="Wingdings" w:hint="default"/>
      </w:rPr>
    </w:lvl>
    <w:lvl w:ilvl="6" w:tplc="E968DEAC" w:tentative="1">
      <w:start w:val="1"/>
      <w:numFmt w:val="bullet"/>
      <w:lvlText w:val=""/>
      <w:lvlJc w:val="left"/>
      <w:pPr>
        <w:tabs>
          <w:tab w:val="num" w:pos="5040"/>
        </w:tabs>
        <w:ind w:left="5040" w:hanging="360"/>
      </w:pPr>
      <w:rPr>
        <w:rFonts w:ascii="Wingdings" w:hAnsi="Wingdings" w:hint="default"/>
      </w:rPr>
    </w:lvl>
    <w:lvl w:ilvl="7" w:tplc="FC10B306" w:tentative="1">
      <w:start w:val="1"/>
      <w:numFmt w:val="bullet"/>
      <w:lvlText w:val=""/>
      <w:lvlJc w:val="left"/>
      <w:pPr>
        <w:tabs>
          <w:tab w:val="num" w:pos="5760"/>
        </w:tabs>
        <w:ind w:left="5760" w:hanging="360"/>
      </w:pPr>
      <w:rPr>
        <w:rFonts w:ascii="Wingdings" w:hAnsi="Wingdings" w:hint="default"/>
      </w:rPr>
    </w:lvl>
    <w:lvl w:ilvl="8" w:tplc="7C3A1C92" w:tentative="1">
      <w:start w:val="1"/>
      <w:numFmt w:val="bullet"/>
      <w:lvlText w:val=""/>
      <w:lvlJc w:val="left"/>
      <w:pPr>
        <w:tabs>
          <w:tab w:val="num" w:pos="6480"/>
        </w:tabs>
        <w:ind w:left="6480" w:hanging="360"/>
      </w:pPr>
      <w:rPr>
        <w:rFonts w:ascii="Wingdings" w:hAnsi="Wingdings" w:hint="default"/>
      </w:rPr>
    </w:lvl>
  </w:abstractNum>
  <w:abstractNum w:abstractNumId="8">
    <w:nsid w:val="19CB3988"/>
    <w:multiLevelType w:val="hybridMultilevel"/>
    <w:tmpl w:val="9D16ED1E"/>
    <w:lvl w:ilvl="0" w:tplc="42BA568A">
      <w:start w:val="1"/>
      <w:numFmt w:val="bullet"/>
      <w:lvlText w:val=""/>
      <w:lvlJc w:val="left"/>
      <w:pPr>
        <w:tabs>
          <w:tab w:val="num" w:pos="720"/>
        </w:tabs>
        <w:ind w:left="720" w:hanging="360"/>
      </w:pPr>
      <w:rPr>
        <w:rFonts w:ascii="Wingdings" w:hAnsi="Wingdings" w:hint="default"/>
      </w:rPr>
    </w:lvl>
    <w:lvl w:ilvl="1" w:tplc="4C3E62C4" w:tentative="1">
      <w:start w:val="1"/>
      <w:numFmt w:val="bullet"/>
      <w:lvlText w:val=""/>
      <w:lvlJc w:val="left"/>
      <w:pPr>
        <w:tabs>
          <w:tab w:val="num" w:pos="1440"/>
        </w:tabs>
        <w:ind w:left="1440" w:hanging="360"/>
      </w:pPr>
      <w:rPr>
        <w:rFonts w:ascii="Wingdings" w:hAnsi="Wingdings" w:hint="default"/>
      </w:rPr>
    </w:lvl>
    <w:lvl w:ilvl="2" w:tplc="678CDE0E" w:tentative="1">
      <w:start w:val="1"/>
      <w:numFmt w:val="bullet"/>
      <w:lvlText w:val=""/>
      <w:lvlJc w:val="left"/>
      <w:pPr>
        <w:tabs>
          <w:tab w:val="num" w:pos="2160"/>
        </w:tabs>
        <w:ind w:left="2160" w:hanging="360"/>
      </w:pPr>
      <w:rPr>
        <w:rFonts w:ascii="Wingdings" w:hAnsi="Wingdings" w:hint="default"/>
      </w:rPr>
    </w:lvl>
    <w:lvl w:ilvl="3" w:tplc="80188D8C" w:tentative="1">
      <w:start w:val="1"/>
      <w:numFmt w:val="bullet"/>
      <w:lvlText w:val=""/>
      <w:lvlJc w:val="left"/>
      <w:pPr>
        <w:tabs>
          <w:tab w:val="num" w:pos="2880"/>
        </w:tabs>
        <w:ind w:left="2880" w:hanging="360"/>
      </w:pPr>
      <w:rPr>
        <w:rFonts w:ascii="Wingdings" w:hAnsi="Wingdings" w:hint="default"/>
      </w:rPr>
    </w:lvl>
    <w:lvl w:ilvl="4" w:tplc="AD785D60" w:tentative="1">
      <w:start w:val="1"/>
      <w:numFmt w:val="bullet"/>
      <w:lvlText w:val=""/>
      <w:lvlJc w:val="left"/>
      <w:pPr>
        <w:tabs>
          <w:tab w:val="num" w:pos="3600"/>
        </w:tabs>
        <w:ind w:left="3600" w:hanging="360"/>
      </w:pPr>
      <w:rPr>
        <w:rFonts w:ascii="Wingdings" w:hAnsi="Wingdings" w:hint="default"/>
      </w:rPr>
    </w:lvl>
    <w:lvl w:ilvl="5" w:tplc="B2B4402A" w:tentative="1">
      <w:start w:val="1"/>
      <w:numFmt w:val="bullet"/>
      <w:lvlText w:val=""/>
      <w:lvlJc w:val="left"/>
      <w:pPr>
        <w:tabs>
          <w:tab w:val="num" w:pos="4320"/>
        </w:tabs>
        <w:ind w:left="4320" w:hanging="360"/>
      </w:pPr>
      <w:rPr>
        <w:rFonts w:ascii="Wingdings" w:hAnsi="Wingdings" w:hint="default"/>
      </w:rPr>
    </w:lvl>
    <w:lvl w:ilvl="6" w:tplc="0BAACE60" w:tentative="1">
      <w:start w:val="1"/>
      <w:numFmt w:val="bullet"/>
      <w:lvlText w:val=""/>
      <w:lvlJc w:val="left"/>
      <w:pPr>
        <w:tabs>
          <w:tab w:val="num" w:pos="5040"/>
        </w:tabs>
        <w:ind w:left="5040" w:hanging="360"/>
      </w:pPr>
      <w:rPr>
        <w:rFonts w:ascii="Wingdings" w:hAnsi="Wingdings" w:hint="default"/>
      </w:rPr>
    </w:lvl>
    <w:lvl w:ilvl="7" w:tplc="C26411CA" w:tentative="1">
      <w:start w:val="1"/>
      <w:numFmt w:val="bullet"/>
      <w:lvlText w:val=""/>
      <w:lvlJc w:val="left"/>
      <w:pPr>
        <w:tabs>
          <w:tab w:val="num" w:pos="5760"/>
        </w:tabs>
        <w:ind w:left="5760" w:hanging="360"/>
      </w:pPr>
      <w:rPr>
        <w:rFonts w:ascii="Wingdings" w:hAnsi="Wingdings" w:hint="default"/>
      </w:rPr>
    </w:lvl>
    <w:lvl w:ilvl="8" w:tplc="E27411CC" w:tentative="1">
      <w:start w:val="1"/>
      <w:numFmt w:val="bullet"/>
      <w:lvlText w:val=""/>
      <w:lvlJc w:val="left"/>
      <w:pPr>
        <w:tabs>
          <w:tab w:val="num" w:pos="6480"/>
        </w:tabs>
        <w:ind w:left="6480" w:hanging="360"/>
      </w:pPr>
      <w:rPr>
        <w:rFonts w:ascii="Wingdings" w:hAnsi="Wingdings" w:hint="default"/>
      </w:rPr>
    </w:lvl>
  </w:abstractNum>
  <w:abstractNum w:abstractNumId="9">
    <w:nsid w:val="1CD24B51"/>
    <w:multiLevelType w:val="hybridMultilevel"/>
    <w:tmpl w:val="55E0E524"/>
    <w:lvl w:ilvl="0" w:tplc="34DE9A86">
      <w:start w:val="1"/>
      <w:numFmt w:val="bullet"/>
      <w:lvlText w:val=""/>
      <w:lvlJc w:val="left"/>
      <w:pPr>
        <w:tabs>
          <w:tab w:val="num" w:pos="720"/>
        </w:tabs>
        <w:ind w:left="720" w:hanging="360"/>
      </w:pPr>
      <w:rPr>
        <w:rFonts w:ascii="Wingdings" w:hAnsi="Wingdings" w:hint="default"/>
      </w:rPr>
    </w:lvl>
    <w:lvl w:ilvl="1" w:tplc="8438D4AE" w:tentative="1">
      <w:start w:val="1"/>
      <w:numFmt w:val="bullet"/>
      <w:lvlText w:val=""/>
      <w:lvlJc w:val="left"/>
      <w:pPr>
        <w:tabs>
          <w:tab w:val="num" w:pos="1440"/>
        </w:tabs>
        <w:ind w:left="1440" w:hanging="360"/>
      </w:pPr>
      <w:rPr>
        <w:rFonts w:ascii="Wingdings" w:hAnsi="Wingdings" w:hint="default"/>
      </w:rPr>
    </w:lvl>
    <w:lvl w:ilvl="2" w:tplc="CC66FF58" w:tentative="1">
      <w:start w:val="1"/>
      <w:numFmt w:val="bullet"/>
      <w:lvlText w:val=""/>
      <w:lvlJc w:val="left"/>
      <w:pPr>
        <w:tabs>
          <w:tab w:val="num" w:pos="2160"/>
        </w:tabs>
        <w:ind w:left="2160" w:hanging="360"/>
      </w:pPr>
      <w:rPr>
        <w:rFonts w:ascii="Wingdings" w:hAnsi="Wingdings" w:hint="default"/>
      </w:rPr>
    </w:lvl>
    <w:lvl w:ilvl="3" w:tplc="79B46AB2" w:tentative="1">
      <w:start w:val="1"/>
      <w:numFmt w:val="bullet"/>
      <w:lvlText w:val=""/>
      <w:lvlJc w:val="left"/>
      <w:pPr>
        <w:tabs>
          <w:tab w:val="num" w:pos="2880"/>
        </w:tabs>
        <w:ind w:left="2880" w:hanging="360"/>
      </w:pPr>
      <w:rPr>
        <w:rFonts w:ascii="Wingdings" w:hAnsi="Wingdings" w:hint="default"/>
      </w:rPr>
    </w:lvl>
    <w:lvl w:ilvl="4" w:tplc="B04C05F8" w:tentative="1">
      <w:start w:val="1"/>
      <w:numFmt w:val="bullet"/>
      <w:lvlText w:val=""/>
      <w:lvlJc w:val="left"/>
      <w:pPr>
        <w:tabs>
          <w:tab w:val="num" w:pos="3600"/>
        </w:tabs>
        <w:ind w:left="3600" w:hanging="360"/>
      </w:pPr>
      <w:rPr>
        <w:rFonts w:ascii="Wingdings" w:hAnsi="Wingdings" w:hint="default"/>
      </w:rPr>
    </w:lvl>
    <w:lvl w:ilvl="5" w:tplc="7F6E2D16" w:tentative="1">
      <w:start w:val="1"/>
      <w:numFmt w:val="bullet"/>
      <w:lvlText w:val=""/>
      <w:lvlJc w:val="left"/>
      <w:pPr>
        <w:tabs>
          <w:tab w:val="num" w:pos="4320"/>
        </w:tabs>
        <w:ind w:left="4320" w:hanging="360"/>
      </w:pPr>
      <w:rPr>
        <w:rFonts w:ascii="Wingdings" w:hAnsi="Wingdings" w:hint="default"/>
      </w:rPr>
    </w:lvl>
    <w:lvl w:ilvl="6" w:tplc="F90E2346" w:tentative="1">
      <w:start w:val="1"/>
      <w:numFmt w:val="bullet"/>
      <w:lvlText w:val=""/>
      <w:lvlJc w:val="left"/>
      <w:pPr>
        <w:tabs>
          <w:tab w:val="num" w:pos="5040"/>
        </w:tabs>
        <w:ind w:left="5040" w:hanging="360"/>
      </w:pPr>
      <w:rPr>
        <w:rFonts w:ascii="Wingdings" w:hAnsi="Wingdings" w:hint="default"/>
      </w:rPr>
    </w:lvl>
    <w:lvl w:ilvl="7" w:tplc="93525886" w:tentative="1">
      <w:start w:val="1"/>
      <w:numFmt w:val="bullet"/>
      <w:lvlText w:val=""/>
      <w:lvlJc w:val="left"/>
      <w:pPr>
        <w:tabs>
          <w:tab w:val="num" w:pos="5760"/>
        </w:tabs>
        <w:ind w:left="5760" w:hanging="360"/>
      </w:pPr>
      <w:rPr>
        <w:rFonts w:ascii="Wingdings" w:hAnsi="Wingdings" w:hint="default"/>
      </w:rPr>
    </w:lvl>
    <w:lvl w:ilvl="8" w:tplc="73805506" w:tentative="1">
      <w:start w:val="1"/>
      <w:numFmt w:val="bullet"/>
      <w:lvlText w:val=""/>
      <w:lvlJc w:val="left"/>
      <w:pPr>
        <w:tabs>
          <w:tab w:val="num" w:pos="6480"/>
        </w:tabs>
        <w:ind w:left="6480" w:hanging="360"/>
      </w:pPr>
      <w:rPr>
        <w:rFonts w:ascii="Wingdings" w:hAnsi="Wingdings" w:hint="default"/>
      </w:rPr>
    </w:lvl>
  </w:abstractNum>
  <w:abstractNum w:abstractNumId="10">
    <w:nsid w:val="20313B61"/>
    <w:multiLevelType w:val="hybridMultilevel"/>
    <w:tmpl w:val="92AE9E76"/>
    <w:lvl w:ilvl="0" w:tplc="93DAB1BA">
      <w:start w:val="1"/>
      <w:numFmt w:val="bullet"/>
      <w:lvlText w:val=""/>
      <w:lvlJc w:val="left"/>
      <w:pPr>
        <w:tabs>
          <w:tab w:val="num" w:pos="720"/>
        </w:tabs>
        <w:ind w:left="720" w:hanging="360"/>
      </w:pPr>
      <w:rPr>
        <w:rFonts w:ascii="Wingdings" w:hAnsi="Wingdings" w:hint="default"/>
      </w:rPr>
    </w:lvl>
    <w:lvl w:ilvl="1" w:tplc="A07C57BC" w:tentative="1">
      <w:start w:val="1"/>
      <w:numFmt w:val="bullet"/>
      <w:lvlText w:val=""/>
      <w:lvlJc w:val="left"/>
      <w:pPr>
        <w:tabs>
          <w:tab w:val="num" w:pos="1440"/>
        </w:tabs>
        <w:ind w:left="1440" w:hanging="360"/>
      </w:pPr>
      <w:rPr>
        <w:rFonts w:ascii="Wingdings" w:hAnsi="Wingdings" w:hint="default"/>
      </w:rPr>
    </w:lvl>
    <w:lvl w:ilvl="2" w:tplc="5B009D30" w:tentative="1">
      <w:start w:val="1"/>
      <w:numFmt w:val="bullet"/>
      <w:lvlText w:val=""/>
      <w:lvlJc w:val="left"/>
      <w:pPr>
        <w:tabs>
          <w:tab w:val="num" w:pos="2160"/>
        </w:tabs>
        <w:ind w:left="2160" w:hanging="360"/>
      </w:pPr>
      <w:rPr>
        <w:rFonts w:ascii="Wingdings" w:hAnsi="Wingdings" w:hint="default"/>
      </w:rPr>
    </w:lvl>
    <w:lvl w:ilvl="3" w:tplc="D896A916" w:tentative="1">
      <w:start w:val="1"/>
      <w:numFmt w:val="bullet"/>
      <w:lvlText w:val=""/>
      <w:lvlJc w:val="left"/>
      <w:pPr>
        <w:tabs>
          <w:tab w:val="num" w:pos="2880"/>
        </w:tabs>
        <w:ind w:left="2880" w:hanging="360"/>
      </w:pPr>
      <w:rPr>
        <w:rFonts w:ascii="Wingdings" w:hAnsi="Wingdings" w:hint="default"/>
      </w:rPr>
    </w:lvl>
    <w:lvl w:ilvl="4" w:tplc="5D5C2902" w:tentative="1">
      <w:start w:val="1"/>
      <w:numFmt w:val="bullet"/>
      <w:lvlText w:val=""/>
      <w:lvlJc w:val="left"/>
      <w:pPr>
        <w:tabs>
          <w:tab w:val="num" w:pos="3600"/>
        </w:tabs>
        <w:ind w:left="3600" w:hanging="360"/>
      </w:pPr>
      <w:rPr>
        <w:rFonts w:ascii="Wingdings" w:hAnsi="Wingdings" w:hint="default"/>
      </w:rPr>
    </w:lvl>
    <w:lvl w:ilvl="5" w:tplc="93F49D36" w:tentative="1">
      <w:start w:val="1"/>
      <w:numFmt w:val="bullet"/>
      <w:lvlText w:val=""/>
      <w:lvlJc w:val="left"/>
      <w:pPr>
        <w:tabs>
          <w:tab w:val="num" w:pos="4320"/>
        </w:tabs>
        <w:ind w:left="4320" w:hanging="360"/>
      </w:pPr>
      <w:rPr>
        <w:rFonts w:ascii="Wingdings" w:hAnsi="Wingdings" w:hint="default"/>
      </w:rPr>
    </w:lvl>
    <w:lvl w:ilvl="6" w:tplc="8B2C77CA" w:tentative="1">
      <w:start w:val="1"/>
      <w:numFmt w:val="bullet"/>
      <w:lvlText w:val=""/>
      <w:lvlJc w:val="left"/>
      <w:pPr>
        <w:tabs>
          <w:tab w:val="num" w:pos="5040"/>
        </w:tabs>
        <w:ind w:left="5040" w:hanging="360"/>
      </w:pPr>
      <w:rPr>
        <w:rFonts w:ascii="Wingdings" w:hAnsi="Wingdings" w:hint="default"/>
      </w:rPr>
    </w:lvl>
    <w:lvl w:ilvl="7" w:tplc="088A0D90" w:tentative="1">
      <w:start w:val="1"/>
      <w:numFmt w:val="bullet"/>
      <w:lvlText w:val=""/>
      <w:lvlJc w:val="left"/>
      <w:pPr>
        <w:tabs>
          <w:tab w:val="num" w:pos="5760"/>
        </w:tabs>
        <w:ind w:left="5760" w:hanging="360"/>
      </w:pPr>
      <w:rPr>
        <w:rFonts w:ascii="Wingdings" w:hAnsi="Wingdings" w:hint="default"/>
      </w:rPr>
    </w:lvl>
    <w:lvl w:ilvl="8" w:tplc="AAE0DC1E" w:tentative="1">
      <w:start w:val="1"/>
      <w:numFmt w:val="bullet"/>
      <w:lvlText w:val=""/>
      <w:lvlJc w:val="left"/>
      <w:pPr>
        <w:tabs>
          <w:tab w:val="num" w:pos="6480"/>
        </w:tabs>
        <w:ind w:left="6480" w:hanging="360"/>
      </w:pPr>
      <w:rPr>
        <w:rFonts w:ascii="Wingdings" w:hAnsi="Wingdings" w:hint="default"/>
      </w:rPr>
    </w:lvl>
  </w:abstractNum>
  <w:abstractNum w:abstractNumId="11">
    <w:nsid w:val="22845CC5"/>
    <w:multiLevelType w:val="hybridMultilevel"/>
    <w:tmpl w:val="7D2C9C68"/>
    <w:lvl w:ilvl="0" w:tplc="B372B948">
      <w:start w:val="1"/>
      <w:numFmt w:val="bullet"/>
      <w:lvlText w:val=""/>
      <w:lvlJc w:val="left"/>
      <w:pPr>
        <w:tabs>
          <w:tab w:val="num" w:pos="720"/>
        </w:tabs>
        <w:ind w:left="720" w:hanging="360"/>
      </w:pPr>
      <w:rPr>
        <w:rFonts w:ascii="Wingdings" w:hAnsi="Wingdings" w:hint="default"/>
      </w:rPr>
    </w:lvl>
    <w:lvl w:ilvl="1" w:tplc="A38EE5B8" w:tentative="1">
      <w:start w:val="1"/>
      <w:numFmt w:val="bullet"/>
      <w:lvlText w:val=""/>
      <w:lvlJc w:val="left"/>
      <w:pPr>
        <w:tabs>
          <w:tab w:val="num" w:pos="1440"/>
        </w:tabs>
        <w:ind w:left="1440" w:hanging="360"/>
      </w:pPr>
      <w:rPr>
        <w:rFonts w:ascii="Wingdings" w:hAnsi="Wingdings" w:hint="default"/>
      </w:rPr>
    </w:lvl>
    <w:lvl w:ilvl="2" w:tplc="82B85E30" w:tentative="1">
      <w:start w:val="1"/>
      <w:numFmt w:val="bullet"/>
      <w:lvlText w:val=""/>
      <w:lvlJc w:val="left"/>
      <w:pPr>
        <w:tabs>
          <w:tab w:val="num" w:pos="2160"/>
        </w:tabs>
        <w:ind w:left="2160" w:hanging="360"/>
      </w:pPr>
      <w:rPr>
        <w:rFonts w:ascii="Wingdings" w:hAnsi="Wingdings" w:hint="default"/>
      </w:rPr>
    </w:lvl>
    <w:lvl w:ilvl="3" w:tplc="E87699C2" w:tentative="1">
      <w:start w:val="1"/>
      <w:numFmt w:val="bullet"/>
      <w:lvlText w:val=""/>
      <w:lvlJc w:val="left"/>
      <w:pPr>
        <w:tabs>
          <w:tab w:val="num" w:pos="2880"/>
        </w:tabs>
        <w:ind w:left="2880" w:hanging="360"/>
      </w:pPr>
      <w:rPr>
        <w:rFonts w:ascii="Wingdings" w:hAnsi="Wingdings" w:hint="default"/>
      </w:rPr>
    </w:lvl>
    <w:lvl w:ilvl="4" w:tplc="4984DF20" w:tentative="1">
      <w:start w:val="1"/>
      <w:numFmt w:val="bullet"/>
      <w:lvlText w:val=""/>
      <w:lvlJc w:val="left"/>
      <w:pPr>
        <w:tabs>
          <w:tab w:val="num" w:pos="3600"/>
        </w:tabs>
        <w:ind w:left="3600" w:hanging="360"/>
      </w:pPr>
      <w:rPr>
        <w:rFonts w:ascii="Wingdings" w:hAnsi="Wingdings" w:hint="default"/>
      </w:rPr>
    </w:lvl>
    <w:lvl w:ilvl="5" w:tplc="600AFBAC" w:tentative="1">
      <w:start w:val="1"/>
      <w:numFmt w:val="bullet"/>
      <w:lvlText w:val=""/>
      <w:lvlJc w:val="left"/>
      <w:pPr>
        <w:tabs>
          <w:tab w:val="num" w:pos="4320"/>
        </w:tabs>
        <w:ind w:left="4320" w:hanging="360"/>
      </w:pPr>
      <w:rPr>
        <w:rFonts w:ascii="Wingdings" w:hAnsi="Wingdings" w:hint="default"/>
      </w:rPr>
    </w:lvl>
    <w:lvl w:ilvl="6" w:tplc="A9246030" w:tentative="1">
      <w:start w:val="1"/>
      <w:numFmt w:val="bullet"/>
      <w:lvlText w:val=""/>
      <w:lvlJc w:val="left"/>
      <w:pPr>
        <w:tabs>
          <w:tab w:val="num" w:pos="5040"/>
        </w:tabs>
        <w:ind w:left="5040" w:hanging="360"/>
      </w:pPr>
      <w:rPr>
        <w:rFonts w:ascii="Wingdings" w:hAnsi="Wingdings" w:hint="default"/>
      </w:rPr>
    </w:lvl>
    <w:lvl w:ilvl="7" w:tplc="894E1512" w:tentative="1">
      <w:start w:val="1"/>
      <w:numFmt w:val="bullet"/>
      <w:lvlText w:val=""/>
      <w:lvlJc w:val="left"/>
      <w:pPr>
        <w:tabs>
          <w:tab w:val="num" w:pos="5760"/>
        </w:tabs>
        <w:ind w:left="5760" w:hanging="360"/>
      </w:pPr>
      <w:rPr>
        <w:rFonts w:ascii="Wingdings" w:hAnsi="Wingdings" w:hint="default"/>
      </w:rPr>
    </w:lvl>
    <w:lvl w:ilvl="8" w:tplc="AADA113C" w:tentative="1">
      <w:start w:val="1"/>
      <w:numFmt w:val="bullet"/>
      <w:lvlText w:val=""/>
      <w:lvlJc w:val="left"/>
      <w:pPr>
        <w:tabs>
          <w:tab w:val="num" w:pos="6480"/>
        </w:tabs>
        <w:ind w:left="6480" w:hanging="360"/>
      </w:pPr>
      <w:rPr>
        <w:rFonts w:ascii="Wingdings" w:hAnsi="Wingdings" w:hint="default"/>
      </w:rPr>
    </w:lvl>
  </w:abstractNum>
  <w:abstractNum w:abstractNumId="12">
    <w:nsid w:val="32F81879"/>
    <w:multiLevelType w:val="hybridMultilevel"/>
    <w:tmpl w:val="C3C62ADA"/>
    <w:lvl w:ilvl="0" w:tplc="14C409F4">
      <w:start w:val="1"/>
      <w:numFmt w:val="bullet"/>
      <w:lvlText w:val=""/>
      <w:lvlJc w:val="left"/>
      <w:pPr>
        <w:tabs>
          <w:tab w:val="num" w:pos="720"/>
        </w:tabs>
        <w:ind w:left="720" w:hanging="360"/>
      </w:pPr>
      <w:rPr>
        <w:rFonts w:ascii="Wingdings" w:hAnsi="Wingdings" w:hint="default"/>
      </w:rPr>
    </w:lvl>
    <w:lvl w:ilvl="1" w:tplc="5AF86356" w:tentative="1">
      <w:start w:val="1"/>
      <w:numFmt w:val="bullet"/>
      <w:lvlText w:val=""/>
      <w:lvlJc w:val="left"/>
      <w:pPr>
        <w:tabs>
          <w:tab w:val="num" w:pos="1440"/>
        </w:tabs>
        <w:ind w:left="1440" w:hanging="360"/>
      </w:pPr>
      <w:rPr>
        <w:rFonts w:ascii="Wingdings" w:hAnsi="Wingdings" w:hint="default"/>
      </w:rPr>
    </w:lvl>
    <w:lvl w:ilvl="2" w:tplc="64441D96" w:tentative="1">
      <w:start w:val="1"/>
      <w:numFmt w:val="bullet"/>
      <w:lvlText w:val=""/>
      <w:lvlJc w:val="left"/>
      <w:pPr>
        <w:tabs>
          <w:tab w:val="num" w:pos="2160"/>
        </w:tabs>
        <w:ind w:left="2160" w:hanging="360"/>
      </w:pPr>
      <w:rPr>
        <w:rFonts w:ascii="Wingdings" w:hAnsi="Wingdings" w:hint="default"/>
      </w:rPr>
    </w:lvl>
    <w:lvl w:ilvl="3" w:tplc="431CDF06" w:tentative="1">
      <w:start w:val="1"/>
      <w:numFmt w:val="bullet"/>
      <w:lvlText w:val=""/>
      <w:lvlJc w:val="left"/>
      <w:pPr>
        <w:tabs>
          <w:tab w:val="num" w:pos="2880"/>
        </w:tabs>
        <w:ind w:left="2880" w:hanging="360"/>
      </w:pPr>
      <w:rPr>
        <w:rFonts w:ascii="Wingdings" w:hAnsi="Wingdings" w:hint="default"/>
      </w:rPr>
    </w:lvl>
    <w:lvl w:ilvl="4" w:tplc="A664EA2C" w:tentative="1">
      <w:start w:val="1"/>
      <w:numFmt w:val="bullet"/>
      <w:lvlText w:val=""/>
      <w:lvlJc w:val="left"/>
      <w:pPr>
        <w:tabs>
          <w:tab w:val="num" w:pos="3600"/>
        </w:tabs>
        <w:ind w:left="3600" w:hanging="360"/>
      </w:pPr>
      <w:rPr>
        <w:rFonts w:ascii="Wingdings" w:hAnsi="Wingdings" w:hint="default"/>
      </w:rPr>
    </w:lvl>
    <w:lvl w:ilvl="5" w:tplc="56080722" w:tentative="1">
      <w:start w:val="1"/>
      <w:numFmt w:val="bullet"/>
      <w:lvlText w:val=""/>
      <w:lvlJc w:val="left"/>
      <w:pPr>
        <w:tabs>
          <w:tab w:val="num" w:pos="4320"/>
        </w:tabs>
        <w:ind w:left="4320" w:hanging="360"/>
      </w:pPr>
      <w:rPr>
        <w:rFonts w:ascii="Wingdings" w:hAnsi="Wingdings" w:hint="default"/>
      </w:rPr>
    </w:lvl>
    <w:lvl w:ilvl="6" w:tplc="1D68634A" w:tentative="1">
      <w:start w:val="1"/>
      <w:numFmt w:val="bullet"/>
      <w:lvlText w:val=""/>
      <w:lvlJc w:val="left"/>
      <w:pPr>
        <w:tabs>
          <w:tab w:val="num" w:pos="5040"/>
        </w:tabs>
        <w:ind w:left="5040" w:hanging="360"/>
      </w:pPr>
      <w:rPr>
        <w:rFonts w:ascii="Wingdings" w:hAnsi="Wingdings" w:hint="default"/>
      </w:rPr>
    </w:lvl>
    <w:lvl w:ilvl="7" w:tplc="8D5C7048" w:tentative="1">
      <w:start w:val="1"/>
      <w:numFmt w:val="bullet"/>
      <w:lvlText w:val=""/>
      <w:lvlJc w:val="left"/>
      <w:pPr>
        <w:tabs>
          <w:tab w:val="num" w:pos="5760"/>
        </w:tabs>
        <w:ind w:left="5760" w:hanging="360"/>
      </w:pPr>
      <w:rPr>
        <w:rFonts w:ascii="Wingdings" w:hAnsi="Wingdings" w:hint="default"/>
      </w:rPr>
    </w:lvl>
    <w:lvl w:ilvl="8" w:tplc="F804732C" w:tentative="1">
      <w:start w:val="1"/>
      <w:numFmt w:val="bullet"/>
      <w:lvlText w:val=""/>
      <w:lvlJc w:val="left"/>
      <w:pPr>
        <w:tabs>
          <w:tab w:val="num" w:pos="6480"/>
        </w:tabs>
        <w:ind w:left="6480" w:hanging="360"/>
      </w:pPr>
      <w:rPr>
        <w:rFonts w:ascii="Wingdings" w:hAnsi="Wingdings" w:hint="default"/>
      </w:rPr>
    </w:lvl>
  </w:abstractNum>
  <w:abstractNum w:abstractNumId="13">
    <w:nsid w:val="35454BE5"/>
    <w:multiLevelType w:val="hybridMultilevel"/>
    <w:tmpl w:val="A1560E74"/>
    <w:lvl w:ilvl="0" w:tplc="F344F938">
      <w:start w:val="1"/>
      <w:numFmt w:val="bullet"/>
      <w:lvlText w:val=""/>
      <w:lvlJc w:val="left"/>
      <w:pPr>
        <w:tabs>
          <w:tab w:val="num" w:pos="720"/>
        </w:tabs>
        <w:ind w:left="720" w:hanging="360"/>
      </w:pPr>
      <w:rPr>
        <w:rFonts w:ascii="Wingdings" w:hAnsi="Wingdings" w:hint="default"/>
      </w:rPr>
    </w:lvl>
    <w:lvl w:ilvl="1" w:tplc="6F2AFEB0" w:tentative="1">
      <w:start w:val="1"/>
      <w:numFmt w:val="bullet"/>
      <w:lvlText w:val=""/>
      <w:lvlJc w:val="left"/>
      <w:pPr>
        <w:tabs>
          <w:tab w:val="num" w:pos="1440"/>
        </w:tabs>
        <w:ind w:left="1440" w:hanging="360"/>
      </w:pPr>
      <w:rPr>
        <w:rFonts w:ascii="Wingdings" w:hAnsi="Wingdings" w:hint="default"/>
      </w:rPr>
    </w:lvl>
    <w:lvl w:ilvl="2" w:tplc="2A02D194" w:tentative="1">
      <w:start w:val="1"/>
      <w:numFmt w:val="bullet"/>
      <w:lvlText w:val=""/>
      <w:lvlJc w:val="left"/>
      <w:pPr>
        <w:tabs>
          <w:tab w:val="num" w:pos="2160"/>
        </w:tabs>
        <w:ind w:left="2160" w:hanging="360"/>
      </w:pPr>
      <w:rPr>
        <w:rFonts w:ascii="Wingdings" w:hAnsi="Wingdings" w:hint="default"/>
      </w:rPr>
    </w:lvl>
    <w:lvl w:ilvl="3" w:tplc="B21EB370" w:tentative="1">
      <w:start w:val="1"/>
      <w:numFmt w:val="bullet"/>
      <w:lvlText w:val=""/>
      <w:lvlJc w:val="left"/>
      <w:pPr>
        <w:tabs>
          <w:tab w:val="num" w:pos="2880"/>
        </w:tabs>
        <w:ind w:left="2880" w:hanging="360"/>
      </w:pPr>
      <w:rPr>
        <w:rFonts w:ascii="Wingdings" w:hAnsi="Wingdings" w:hint="default"/>
      </w:rPr>
    </w:lvl>
    <w:lvl w:ilvl="4" w:tplc="84427E1E" w:tentative="1">
      <w:start w:val="1"/>
      <w:numFmt w:val="bullet"/>
      <w:lvlText w:val=""/>
      <w:lvlJc w:val="left"/>
      <w:pPr>
        <w:tabs>
          <w:tab w:val="num" w:pos="3600"/>
        </w:tabs>
        <w:ind w:left="3600" w:hanging="360"/>
      </w:pPr>
      <w:rPr>
        <w:rFonts w:ascii="Wingdings" w:hAnsi="Wingdings" w:hint="default"/>
      </w:rPr>
    </w:lvl>
    <w:lvl w:ilvl="5" w:tplc="A59846FC" w:tentative="1">
      <w:start w:val="1"/>
      <w:numFmt w:val="bullet"/>
      <w:lvlText w:val=""/>
      <w:lvlJc w:val="left"/>
      <w:pPr>
        <w:tabs>
          <w:tab w:val="num" w:pos="4320"/>
        </w:tabs>
        <w:ind w:left="4320" w:hanging="360"/>
      </w:pPr>
      <w:rPr>
        <w:rFonts w:ascii="Wingdings" w:hAnsi="Wingdings" w:hint="default"/>
      </w:rPr>
    </w:lvl>
    <w:lvl w:ilvl="6" w:tplc="BD527E68" w:tentative="1">
      <w:start w:val="1"/>
      <w:numFmt w:val="bullet"/>
      <w:lvlText w:val=""/>
      <w:lvlJc w:val="left"/>
      <w:pPr>
        <w:tabs>
          <w:tab w:val="num" w:pos="5040"/>
        </w:tabs>
        <w:ind w:left="5040" w:hanging="360"/>
      </w:pPr>
      <w:rPr>
        <w:rFonts w:ascii="Wingdings" w:hAnsi="Wingdings" w:hint="default"/>
      </w:rPr>
    </w:lvl>
    <w:lvl w:ilvl="7" w:tplc="CF36CC8C" w:tentative="1">
      <w:start w:val="1"/>
      <w:numFmt w:val="bullet"/>
      <w:lvlText w:val=""/>
      <w:lvlJc w:val="left"/>
      <w:pPr>
        <w:tabs>
          <w:tab w:val="num" w:pos="5760"/>
        </w:tabs>
        <w:ind w:left="5760" w:hanging="360"/>
      </w:pPr>
      <w:rPr>
        <w:rFonts w:ascii="Wingdings" w:hAnsi="Wingdings" w:hint="default"/>
      </w:rPr>
    </w:lvl>
    <w:lvl w:ilvl="8" w:tplc="97480F74" w:tentative="1">
      <w:start w:val="1"/>
      <w:numFmt w:val="bullet"/>
      <w:lvlText w:val=""/>
      <w:lvlJc w:val="left"/>
      <w:pPr>
        <w:tabs>
          <w:tab w:val="num" w:pos="6480"/>
        </w:tabs>
        <w:ind w:left="6480" w:hanging="360"/>
      </w:pPr>
      <w:rPr>
        <w:rFonts w:ascii="Wingdings" w:hAnsi="Wingdings" w:hint="default"/>
      </w:rPr>
    </w:lvl>
  </w:abstractNum>
  <w:abstractNum w:abstractNumId="14">
    <w:nsid w:val="409A0327"/>
    <w:multiLevelType w:val="hybridMultilevel"/>
    <w:tmpl w:val="2E863B7A"/>
    <w:lvl w:ilvl="0" w:tplc="4906E394">
      <w:start w:val="1"/>
      <w:numFmt w:val="bullet"/>
      <w:lvlText w:val=""/>
      <w:lvlJc w:val="left"/>
      <w:pPr>
        <w:tabs>
          <w:tab w:val="num" w:pos="720"/>
        </w:tabs>
        <w:ind w:left="720" w:hanging="360"/>
      </w:pPr>
      <w:rPr>
        <w:rFonts w:ascii="Wingdings" w:hAnsi="Wingdings" w:hint="default"/>
      </w:rPr>
    </w:lvl>
    <w:lvl w:ilvl="1" w:tplc="370876AC" w:tentative="1">
      <w:start w:val="1"/>
      <w:numFmt w:val="bullet"/>
      <w:lvlText w:val=""/>
      <w:lvlJc w:val="left"/>
      <w:pPr>
        <w:tabs>
          <w:tab w:val="num" w:pos="1440"/>
        </w:tabs>
        <w:ind w:left="1440" w:hanging="360"/>
      </w:pPr>
      <w:rPr>
        <w:rFonts w:ascii="Wingdings" w:hAnsi="Wingdings" w:hint="default"/>
      </w:rPr>
    </w:lvl>
    <w:lvl w:ilvl="2" w:tplc="1442A416" w:tentative="1">
      <w:start w:val="1"/>
      <w:numFmt w:val="bullet"/>
      <w:lvlText w:val=""/>
      <w:lvlJc w:val="left"/>
      <w:pPr>
        <w:tabs>
          <w:tab w:val="num" w:pos="2160"/>
        </w:tabs>
        <w:ind w:left="2160" w:hanging="360"/>
      </w:pPr>
      <w:rPr>
        <w:rFonts w:ascii="Wingdings" w:hAnsi="Wingdings" w:hint="default"/>
      </w:rPr>
    </w:lvl>
    <w:lvl w:ilvl="3" w:tplc="7ED8C314" w:tentative="1">
      <w:start w:val="1"/>
      <w:numFmt w:val="bullet"/>
      <w:lvlText w:val=""/>
      <w:lvlJc w:val="left"/>
      <w:pPr>
        <w:tabs>
          <w:tab w:val="num" w:pos="2880"/>
        </w:tabs>
        <w:ind w:left="2880" w:hanging="360"/>
      </w:pPr>
      <w:rPr>
        <w:rFonts w:ascii="Wingdings" w:hAnsi="Wingdings" w:hint="default"/>
      </w:rPr>
    </w:lvl>
    <w:lvl w:ilvl="4" w:tplc="7ECCD332" w:tentative="1">
      <w:start w:val="1"/>
      <w:numFmt w:val="bullet"/>
      <w:lvlText w:val=""/>
      <w:lvlJc w:val="left"/>
      <w:pPr>
        <w:tabs>
          <w:tab w:val="num" w:pos="3600"/>
        </w:tabs>
        <w:ind w:left="3600" w:hanging="360"/>
      </w:pPr>
      <w:rPr>
        <w:rFonts w:ascii="Wingdings" w:hAnsi="Wingdings" w:hint="default"/>
      </w:rPr>
    </w:lvl>
    <w:lvl w:ilvl="5" w:tplc="D0D40BF6" w:tentative="1">
      <w:start w:val="1"/>
      <w:numFmt w:val="bullet"/>
      <w:lvlText w:val=""/>
      <w:lvlJc w:val="left"/>
      <w:pPr>
        <w:tabs>
          <w:tab w:val="num" w:pos="4320"/>
        </w:tabs>
        <w:ind w:left="4320" w:hanging="360"/>
      </w:pPr>
      <w:rPr>
        <w:rFonts w:ascii="Wingdings" w:hAnsi="Wingdings" w:hint="default"/>
      </w:rPr>
    </w:lvl>
    <w:lvl w:ilvl="6" w:tplc="50C06002" w:tentative="1">
      <w:start w:val="1"/>
      <w:numFmt w:val="bullet"/>
      <w:lvlText w:val=""/>
      <w:lvlJc w:val="left"/>
      <w:pPr>
        <w:tabs>
          <w:tab w:val="num" w:pos="5040"/>
        </w:tabs>
        <w:ind w:left="5040" w:hanging="360"/>
      </w:pPr>
      <w:rPr>
        <w:rFonts w:ascii="Wingdings" w:hAnsi="Wingdings" w:hint="default"/>
      </w:rPr>
    </w:lvl>
    <w:lvl w:ilvl="7" w:tplc="994C65A2" w:tentative="1">
      <w:start w:val="1"/>
      <w:numFmt w:val="bullet"/>
      <w:lvlText w:val=""/>
      <w:lvlJc w:val="left"/>
      <w:pPr>
        <w:tabs>
          <w:tab w:val="num" w:pos="5760"/>
        </w:tabs>
        <w:ind w:left="5760" w:hanging="360"/>
      </w:pPr>
      <w:rPr>
        <w:rFonts w:ascii="Wingdings" w:hAnsi="Wingdings" w:hint="default"/>
      </w:rPr>
    </w:lvl>
    <w:lvl w:ilvl="8" w:tplc="8354D27A" w:tentative="1">
      <w:start w:val="1"/>
      <w:numFmt w:val="bullet"/>
      <w:lvlText w:val=""/>
      <w:lvlJc w:val="left"/>
      <w:pPr>
        <w:tabs>
          <w:tab w:val="num" w:pos="6480"/>
        </w:tabs>
        <w:ind w:left="6480" w:hanging="360"/>
      </w:pPr>
      <w:rPr>
        <w:rFonts w:ascii="Wingdings" w:hAnsi="Wingdings" w:hint="default"/>
      </w:rPr>
    </w:lvl>
  </w:abstractNum>
  <w:abstractNum w:abstractNumId="15">
    <w:nsid w:val="41744D34"/>
    <w:multiLevelType w:val="hybridMultilevel"/>
    <w:tmpl w:val="1398F0BC"/>
    <w:lvl w:ilvl="0" w:tplc="F730A7F0">
      <w:start w:val="1"/>
      <w:numFmt w:val="bullet"/>
      <w:lvlText w:val=""/>
      <w:lvlJc w:val="left"/>
      <w:pPr>
        <w:tabs>
          <w:tab w:val="num" w:pos="720"/>
        </w:tabs>
        <w:ind w:left="720" w:hanging="360"/>
      </w:pPr>
      <w:rPr>
        <w:rFonts w:ascii="Wingdings" w:hAnsi="Wingdings" w:hint="default"/>
      </w:rPr>
    </w:lvl>
    <w:lvl w:ilvl="1" w:tplc="3232158C" w:tentative="1">
      <w:start w:val="1"/>
      <w:numFmt w:val="bullet"/>
      <w:lvlText w:val=""/>
      <w:lvlJc w:val="left"/>
      <w:pPr>
        <w:tabs>
          <w:tab w:val="num" w:pos="1440"/>
        </w:tabs>
        <w:ind w:left="1440" w:hanging="360"/>
      </w:pPr>
      <w:rPr>
        <w:rFonts w:ascii="Wingdings" w:hAnsi="Wingdings" w:hint="default"/>
      </w:rPr>
    </w:lvl>
    <w:lvl w:ilvl="2" w:tplc="0128942E" w:tentative="1">
      <w:start w:val="1"/>
      <w:numFmt w:val="bullet"/>
      <w:lvlText w:val=""/>
      <w:lvlJc w:val="left"/>
      <w:pPr>
        <w:tabs>
          <w:tab w:val="num" w:pos="2160"/>
        </w:tabs>
        <w:ind w:left="2160" w:hanging="360"/>
      </w:pPr>
      <w:rPr>
        <w:rFonts w:ascii="Wingdings" w:hAnsi="Wingdings" w:hint="default"/>
      </w:rPr>
    </w:lvl>
    <w:lvl w:ilvl="3" w:tplc="57164BB8" w:tentative="1">
      <w:start w:val="1"/>
      <w:numFmt w:val="bullet"/>
      <w:lvlText w:val=""/>
      <w:lvlJc w:val="left"/>
      <w:pPr>
        <w:tabs>
          <w:tab w:val="num" w:pos="2880"/>
        </w:tabs>
        <w:ind w:left="2880" w:hanging="360"/>
      </w:pPr>
      <w:rPr>
        <w:rFonts w:ascii="Wingdings" w:hAnsi="Wingdings" w:hint="default"/>
      </w:rPr>
    </w:lvl>
    <w:lvl w:ilvl="4" w:tplc="27786940" w:tentative="1">
      <w:start w:val="1"/>
      <w:numFmt w:val="bullet"/>
      <w:lvlText w:val=""/>
      <w:lvlJc w:val="left"/>
      <w:pPr>
        <w:tabs>
          <w:tab w:val="num" w:pos="3600"/>
        </w:tabs>
        <w:ind w:left="3600" w:hanging="360"/>
      </w:pPr>
      <w:rPr>
        <w:rFonts w:ascii="Wingdings" w:hAnsi="Wingdings" w:hint="default"/>
      </w:rPr>
    </w:lvl>
    <w:lvl w:ilvl="5" w:tplc="1DA4897E" w:tentative="1">
      <w:start w:val="1"/>
      <w:numFmt w:val="bullet"/>
      <w:lvlText w:val=""/>
      <w:lvlJc w:val="left"/>
      <w:pPr>
        <w:tabs>
          <w:tab w:val="num" w:pos="4320"/>
        </w:tabs>
        <w:ind w:left="4320" w:hanging="360"/>
      </w:pPr>
      <w:rPr>
        <w:rFonts w:ascii="Wingdings" w:hAnsi="Wingdings" w:hint="default"/>
      </w:rPr>
    </w:lvl>
    <w:lvl w:ilvl="6" w:tplc="2AB846AC" w:tentative="1">
      <w:start w:val="1"/>
      <w:numFmt w:val="bullet"/>
      <w:lvlText w:val=""/>
      <w:lvlJc w:val="left"/>
      <w:pPr>
        <w:tabs>
          <w:tab w:val="num" w:pos="5040"/>
        </w:tabs>
        <w:ind w:left="5040" w:hanging="360"/>
      </w:pPr>
      <w:rPr>
        <w:rFonts w:ascii="Wingdings" w:hAnsi="Wingdings" w:hint="default"/>
      </w:rPr>
    </w:lvl>
    <w:lvl w:ilvl="7" w:tplc="96D84322" w:tentative="1">
      <w:start w:val="1"/>
      <w:numFmt w:val="bullet"/>
      <w:lvlText w:val=""/>
      <w:lvlJc w:val="left"/>
      <w:pPr>
        <w:tabs>
          <w:tab w:val="num" w:pos="5760"/>
        </w:tabs>
        <w:ind w:left="5760" w:hanging="360"/>
      </w:pPr>
      <w:rPr>
        <w:rFonts w:ascii="Wingdings" w:hAnsi="Wingdings" w:hint="default"/>
      </w:rPr>
    </w:lvl>
    <w:lvl w:ilvl="8" w:tplc="D5EC79FA" w:tentative="1">
      <w:start w:val="1"/>
      <w:numFmt w:val="bullet"/>
      <w:lvlText w:val=""/>
      <w:lvlJc w:val="left"/>
      <w:pPr>
        <w:tabs>
          <w:tab w:val="num" w:pos="6480"/>
        </w:tabs>
        <w:ind w:left="6480" w:hanging="360"/>
      </w:pPr>
      <w:rPr>
        <w:rFonts w:ascii="Wingdings" w:hAnsi="Wingdings" w:hint="default"/>
      </w:rPr>
    </w:lvl>
  </w:abstractNum>
  <w:abstractNum w:abstractNumId="16">
    <w:nsid w:val="46707920"/>
    <w:multiLevelType w:val="hybridMultilevel"/>
    <w:tmpl w:val="2280D124"/>
    <w:lvl w:ilvl="0" w:tplc="D8582C84">
      <w:start w:val="1"/>
      <w:numFmt w:val="bullet"/>
      <w:lvlText w:val=""/>
      <w:lvlJc w:val="left"/>
      <w:pPr>
        <w:tabs>
          <w:tab w:val="num" w:pos="720"/>
        </w:tabs>
        <w:ind w:left="720" w:hanging="360"/>
      </w:pPr>
      <w:rPr>
        <w:rFonts w:ascii="Wingdings" w:hAnsi="Wingdings" w:hint="default"/>
      </w:rPr>
    </w:lvl>
    <w:lvl w:ilvl="1" w:tplc="4978F87C" w:tentative="1">
      <w:start w:val="1"/>
      <w:numFmt w:val="bullet"/>
      <w:lvlText w:val=""/>
      <w:lvlJc w:val="left"/>
      <w:pPr>
        <w:tabs>
          <w:tab w:val="num" w:pos="1440"/>
        </w:tabs>
        <w:ind w:left="1440" w:hanging="360"/>
      </w:pPr>
      <w:rPr>
        <w:rFonts w:ascii="Wingdings" w:hAnsi="Wingdings" w:hint="default"/>
      </w:rPr>
    </w:lvl>
    <w:lvl w:ilvl="2" w:tplc="60FE76F4" w:tentative="1">
      <w:start w:val="1"/>
      <w:numFmt w:val="bullet"/>
      <w:lvlText w:val=""/>
      <w:lvlJc w:val="left"/>
      <w:pPr>
        <w:tabs>
          <w:tab w:val="num" w:pos="2160"/>
        </w:tabs>
        <w:ind w:left="2160" w:hanging="360"/>
      </w:pPr>
      <w:rPr>
        <w:rFonts w:ascii="Wingdings" w:hAnsi="Wingdings" w:hint="default"/>
      </w:rPr>
    </w:lvl>
    <w:lvl w:ilvl="3" w:tplc="C8A28F90" w:tentative="1">
      <w:start w:val="1"/>
      <w:numFmt w:val="bullet"/>
      <w:lvlText w:val=""/>
      <w:lvlJc w:val="left"/>
      <w:pPr>
        <w:tabs>
          <w:tab w:val="num" w:pos="2880"/>
        </w:tabs>
        <w:ind w:left="2880" w:hanging="360"/>
      </w:pPr>
      <w:rPr>
        <w:rFonts w:ascii="Wingdings" w:hAnsi="Wingdings" w:hint="default"/>
      </w:rPr>
    </w:lvl>
    <w:lvl w:ilvl="4" w:tplc="131C9C36" w:tentative="1">
      <w:start w:val="1"/>
      <w:numFmt w:val="bullet"/>
      <w:lvlText w:val=""/>
      <w:lvlJc w:val="left"/>
      <w:pPr>
        <w:tabs>
          <w:tab w:val="num" w:pos="3600"/>
        </w:tabs>
        <w:ind w:left="3600" w:hanging="360"/>
      </w:pPr>
      <w:rPr>
        <w:rFonts w:ascii="Wingdings" w:hAnsi="Wingdings" w:hint="default"/>
      </w:rPr>
    </w:lvl>
    <w:lvl w:ilvl="5" w:tplc="5E8EDCA6" w:tentative="1">
      <w:start w:val="1"/>
      <w:numFmt w:val="bullet"/>
      <w:lvlText w:val=""/>
      <w:lvlJc w:val="left"/>
      <w:pPr>
        <w:tabs>
          <w:tab w:val="num" w:pos="4320"/>
        </w:tabs>
        <w:ind w:left="4320" w:hanging="360"/>
      </w:pPr>
      <w:rPr>
        <w:rFonts w:ascii="Wingdings" w:hAnsi="Wingdings" w:hint="default"/>
      </w:rPr>
    </w:lvl>
    <w:lvl w:ilvl="6" w:tplc="7828F19E" w:tentative="1">
      <w:start w:val="1"/>
      <w:numFmt w:val="bullet"/>
      <w:lvlText w:val=""/>
      <w:lvlJc w:val="left"/>
      <w:pPr>
        <w:tabs>
          <w:tab w:val="num" w:pos="5040"/>
        </w:tabs>
        <w:ind w:left="5040" w:hanging="360"/>
      </w:pPr>
      <w:rPr>
        <w:rFonts w:ascii="Wingdings" w:hAnsi="Wingdings" w:hint="default"/>
      </w:rPr>
    </w:lvl>
    <w:lvl w:ilvl="7" w:tplc="B9B62C46" w:tentative="1">
      <w:start w:val="1"/>
      <w:numFmt w:val="bullet"/>
      <w:lvlText w:val=""/>
      <w:lvlJc w:val="left"/>
      <w:pPr>
        <w:tabs>
          <w:tab w:val="num" w:pos="5760"/>
        </w:tabs>
        <w:ind w:left="5760" w:hanging="360"/>
      </w:pPr>
      <w:rPr>
        <w:rFonts w:ascii="Wingdings" w:hAnsi="Wingdings" w:hint="default"/>
      </w:rPr>
    </w:lvl>
    <w:lvl w:ilvl="8" w:tplc="E2BCF3F8" w:tentative="1">
      <w:start w:val="1"/>
      <w:numFmt w:val="bullet"/>
      <w:lvlText w:val=""/>
      <w:lvlJc w:val="left"/>
      <w:pPr>
        <w:tabs>
          <w:tab w:val="num" w:pos="6480"/>
        </w:tabs>
        <w:ind w:left="6480" w:hanging="360"/>
      </w:pPr>
      <w:rPr>
        <w:rFonts w:ascii="Wingdings" w:hAnsi="Wingdings" w:hint="default"/>
      </w:rPr>
    </w:lvl>
  </w:abstractNum>
  <w:abstractNum w:abstractNumId="17">
    <w:nsid w:val="4A0F698A"/>
    <w:multiLevelType w:val="hybridMultilevel"/>
    <w:tmpl w:val="3EFCBC82"/>
    <w:lvl w:ilvl="0" w:tplc="5D980522">
      <w:start w:val="1"/>
      <w:numFmt w:val="bullet"/>
      <w:lvlText w:val=""/>
      <w:lvlJc w:val="left"/>
      <w:pPr>
        <w:tabs>
          <w:tab w:val="num" w:pos="720"/>
        </w:tabs>
        <w:ind w:left="720" w:hanging="360"/>
      </w:pPr>
      <w:rPr>
        <w:rFonts w:ascii="Wingdings" w:hAnsi="Wingdings" w:hint="default"/>
      </w:rPr>
    </w:lvl>
    <w:lvl w:ilvl="1" w:tplc="44B401FE" w:tentative="1">
      <w:start w:val="1"/>
      <w:numFmt w:val="bullet"/>
      <w:lvlText w:val=""/>
      <w:lvlJc w:val="left"/>
      <w:pPr>
        <w:tabs>
          <w:tab w:val="num" w:pos="1440"/>
        </w:tabs>
        <w:ind w:left="1440" w:hanging="360"/>
      </w:pPr>
      <w:rPr>
        <w:rFonts w:ascii="Wingdings" w:hAnsi="Wingdings" w:hint="default"/>
      </w:rPr>
    </w:lvl>
    <w:lvl w:ilvl="2" w:tplc="AD6CB676" w:tentative="1">
      <w:start w:val="1"/>
      <w:numFmt w:val="bullet"/>
      <w:lvlText w:val=""/>
      <w:lvlJc w:val="left"/>
      <w:pPr>
        <w:tabs>
          <w:tab w:val="num" w:pos="2160"/>
        </w:tabs>
        <w:ind w:left="2160" w:hanging="360"/>
      </w:pPr>
      <w:rPr>
        <w:rFonts w:ascii="Wingdings" w:hAnsi="Wingdings" w:hint="default"/>
      </w:rPr>
    </w:lvl>
    <w:lvl w:ilvl="3" w:tplc="6ECCEA8C" w:tentative="1">
      <w:start w:val="1"/>
      <w:numFmt w:val="bullet"/>
      <w:lvlText w:val=""/>
      <w:lvlJc w:val="left"/>
      <w:pPr>
        <w:tabs>
          <w:tab w:val="num" w:pos="2880"/>
        </w:tabs>
        <w:ind w:left="2880" w:hanging="360"/>
      </w:pPr>
      <w:rPr>
        <w:rFonts w:ascii="Wingdings" w:hAnsi="Wingdings" w:hint="default"/>
      </w:rPr>
    </w:lvl>
    <w:lvl w:ilvl="4" w:tplc="8D5699CA" w:tentative="1">
      <w:start w:val="1"/>
      <w:numFmt w:val="bullet"/>
      <w:lvlText w:val=""/>
      <w:lvlJc w:val="left"/>
      <w:pPr>
        <w:tabs>
          <w:tab w:val="num" w:pos="3600"/>
        </w:tabs>
        <w:ind w:left="3600" w:hanging="360"/>
      </w:pPr>
      <w:rPr>
        <w:rFonts w:ascii="Wingdings" w:hAnsi="Wingdings" w:hint="default"/>
      </w:rPr>
    </w:lvl>
    <w:lvl w:ilvl="5" w:tplc="6BEE257C" w:tentative="1">
      <w:start w:val="1"/>
      <w:numFmt w:val="bullet"/>
      <w:lvlText w:val=""/>
      <w:lvlJc w:val="left"/>
      <w:pPr>
        <w:tabs>
          <w:tab w:val="num" w:pos="4320"/>
        </w:tabs>
        <w:ind w:left="4320" w:hanging="360"/>
      </w:pPr>
      <w:rPr>
        <w:rFonts w:ascii="Wingdings" w:hAnsi="Wingdings" w:hint="default"/>
      </w:rPr>
    </w:lvl>
    <w:lvl w:ilvl="6" w:tplc="492ED82C" w:tentative="1">
      <w:start w:val="1"/>
      <w:numFmt w:val="bullet"/>
      <w:lvlText w:val=""/>
      <w:lvlJc w:val="left"/>
      <w:pPr>
        <w:tabs>
          <w:tab w:val="num" w:pos="5040"/>
        </w:tabs>
        <w:ind w:left="5040" w:hanging="360"/>
      </w:pPr>
      <w:rPr>
        <w:rFonts w:ascii="Wingdings" w:hAnsi="Wingdings" w:hint="default"/>
      </w:rPr>
    </w:lvl>
    <w:lvl w:ilvl="7" w:tplc="CD14344E" w:tentative="1">
      <w:start w:val="1"/>
      <w:numFmt w:val="bullet"/>
      <w:lvlText w:val=""/>
      <w:lvlJc w:val="left"/>
      <w:pPr>
        <w:tabs>
          <w:tab w:val="num" w:pos="5760"/>
        </w:tabs>
        <w:ind w:left="5760" w:hanging="360"/>
      </w:pPr>
      <w:rPr>
        <w:rFonts w:ascii="Wingdings" w:hAnsi="Wingdings" w:hint="default"/>
      </w:rPr>
    </w:lvl>
    <w:lvl w:ilvl="8" w:tplc="DDC08EDA" w:tentative="1">
      <w:start w:val="1"/>
      <w:numFmt w:val="bullet"/>
      <w:lvlText w:val=""/>
      <w:lvlJc w:val="left"/>
      <w:pPr>
        <w:tabs>
          <w:tab w:val="num" w:pos="6480"/>
        </w:tabs>
        <w:ind w:left="6480" w:hanging="360"/>
      </w:pPr>
      <w:rPr>
        <w:rFonts w:ascii="Wingdings" w:hAnsi="Wingdings" w:hint="default"/>
      </w:rPr>
    </w:lvl>
  </w:abstractNum>
  <w:abstractNum w:abstractNumId="18">
    <w:nsid w:val="4B0E2B48"/>
    <w:multiLevelType w:val="hybridMultilevel"/>
    <w:tmpl w:val="50DA2B08"/>
    <w:lvl w:ilvl="0" w:tplc="5586798A">
      <w:start w:val="1"/>
      <w:numFmt w:val="bullet"/>
      <w:lvlText w:val=""/>
      <w:lvlJc w:val="left"/>
      <w:pPr>
        <w:tabs>
          <w:tab w:val="num" w:pos="720"/>
        </w:tabs>
        <w:ind w:left="720" w:hanging="360"/>
      </w:pPr>
      <w:rPr>
        <w:rFonts w:ascii="Wingdings" w:hAnsi="Wingdings" w:hint="default"/>
      </w:rPr>
    </w:lvl>
    <w:lvl w:ilvl="1" w:tplc="45A4F4F8" w:tentative="1">
      <w:start w:val="1"/>
      <w:numFmt w:val="bullet"/>
      <w:lvlText w:val=""/>
      <w:lvlJc w:val="left"/>
      <w:pPr>
        <w:tabs>
          <w:tab w:val="num" w:pos="1440"/>
        </w:tabs>
        <w:ind w:left="1440" w:hanging="360"/>
      </w:pPr>
      <w:rPr>
        <w:rFonts w:ascii="Wingdings" w:hAnsi="Wingdings" w:hint="default"/>
      </w:rPr>
    </w:lvl>
    <w:lvl w:ilvl="2" w:tplc="8952AFD0" w:tentative="1">
      <w:start w:val="1"/>
      <w:numFmt w:val="bullet"/>
      <w:lvlText w:val=""/>
      <w:lvlJc w:val="left"/>
      <w:pPr>
        <w:tabs>
          <w:tab w:val="num" w:pos="2160"/>
        </w:tabs>
        <w:ind w:left="2160" w:hanging="360"/>
      </w:pPr>
      <w:rPr>
        <w:rFonts w:ascii="Wingdings" w:hAnsi="Wingdings" w:hint="default"/>
      </w:rPr>
    </w:lvl>
    <w:lvl w:ilvl="3" w:tplc="711E28E6" w:tentative="1">
      <w:start w:val="1"/>
      <w:numFmt w:val="bullet"/>
      <w:lvlText w:val=""/>
      <w:lvlJc w:val="left"/>
      <w:pPr>
        <w:tabs>
          <w:tab w:val="num" w:pos="2880"/>
        </w:tabs>
        <w:ind w:left="2880" w:hanging="360"/>
      </w:pPr>
      <w:rPr>
        <w:rFonts w:ascii="Wingdings" w:hAnsi="Wingdings" w:hint="default"/>
      </w:rPr>
    </w:lvl>
    <w:lvl w:ilvl="4" w:tplc="4E06D0AA" w:tentative="1">
      <w:start w:val="1"/>
      <w:numFmt w:val="bullet"/>
      <w:lvlText w:val=""/>
      <w:lvlJc w:val="left"/>
      <w:pPr>
        <w:tabs>
          <w:tab w:val="num" w:pos="3600"/>
        </w:tabs>
        <w:ind w:left="3600" w:hanging="360"/>
      </w:pPr>
      <w:rPr>
        <w:rFonts w:ascii="Wingdings" w:hAnsi="Wingdings" w:hint="default"/>
      </w:rPr>
    </w:lvl>
    <w:lvl w:ilvl="5" w:tplc="8B70D706" w:tentative="1">
      <w:start w:val="1"/>
      <w:numFmt w:val="bullet"/>
      <w:lvlText w:val=""/>
      <w:lvlJc w:val="left"/>
      <w:pPr>
        <w:tabs>
          <w:tab w:val="num" w:pos="4320"/>
        </w:tabs>
        <w:ind w:left="4320" w:hanging="360"/>
      </w:pPr>
      <w:rPr>
        <w:rFonts w:ascii="Wingdings" w:hAnsi="Wingdings" w:hint="default"/>
      </w:rPr>
    </w:lvl>
    <w:lvl w:ilvl="6" w:tplc="804A3888" w:tentative="1">
      <w:start w:val="1"/>
      <w:numFmt w:val="bullet"/>
      <w:lvlText w:val=""/>
      <w:lvlJc w:val="left"/>
      <w:pPr>
        <w:tabs>
          <w:tab w:val="num" w:pos="5040"/>
        </w:tabs>
        <w:ind w:left="5040" w:hanging="360"/>
      </w:pPr>
      <w:rPr>
        <w:rFonts w:ascii="Wingdings" w:hAnsi="Wingdings" w:hint="default"/>
      </w:rPr>
    </w:lvl>
    <w:lvl w:ilvl="7" w:tplc="47226D14" w:tentative="1">
      <w:start w:val="1"/>
      <w:numFmt w:val="bullet"/>
      <w:lvlText w:val=""/>
      <w:lvlJc w:val="left"/>
      <w:pPr>
        <w:tabs>
          <w:tab w:val="num" w:pos="5760"/>
        </w:tabs>
        <w:ind w:left="5760" w:hanging="360"/>
      </w:pPr>
      <w:rPr>
        <w:rFonts w:ascii="Wingdings" w:hAnsi="Wingdings" w:hint="default"/>
      </w:rPr>
    </w:lvl>
    <w:lvl w:ilvl="8" w:tplc="223A87F0" w:tentative="1">
      <w:start w:val="1"/>
      <w:numFmt w:val="bullet"/>
      <w:lvlText w:val=""/>
      <w:lvlJc w:val="left"/>
      <w:pPr>
        <w:tabs>
          <w:tab w:val="num" w:pos="6480"/>
        </w:tabs>
        <w:ind w:left="6480" w:hanging="360"/>
      </w:pPr>
      <w:rPr>
        <w:rFonts w:ascii="Wingdings" w:hAnsi="Wingdings" w:hint="default"/>
      </w:rPr>
    </w:lvl>
  </w:abstractNum>
  <w:abstractNum w:abstractNumId="19">
    <w:nsid w:val="542C6070"/>
    <w:multiLevelType w:val="hybridMultilevel"/>
    <w:tmpl w:val="F62C7C82"/>
    <w:lvl w:ilvl="0" w:tplc="E7986FD6">
      <w:start w:val="1"/>
      <w:numFmt w:val="bullet"/>
      <w:lvlText w:val=""/>
      <w:lvlJc w:val="left"/>
      <w:pPr>
        <w:tabs>
          <w:tab w:val="num" w:pos="720"/>
        </w:tabs>
        <w:ind w:left="720" w:hanging="360"/>
      </w:pPr>
      <w:rPr>
        <w:rFonts w:ascii="Wingdings" w:hAnsi="Wingdings" w:hint="default"/>
      </w:rPr>
    </w:lvl>
    <w:lvl w:ilvl="1" w:tplc="E228C326" w:tentative="1">
      <w:start w:val="1"/>
      <w:numFmt w:val="bullet"/>
      <w:lvlText w:val=""/>
      <w:lvlJc w:val="left"/>
      <w:pPr>
        <w:tabs>
          <w:tab w:val="num" w:pos="1440"/>
        </w:tabs>
        <w:ind w:left="1440" w:hanging="360"/>
      </w:pPr>
      <w:rPr>
        <w:rFonts w:ascii="Wingdings" w:hAnsi="Wingdings" w:hint="default"/>
      </w:rPr>
    </w:lvl>
    <w:lvl w:ilvl="2" w:tplc="009EE4AE" w:tentative="1">
      <w:start w:val="1"/>
      <w:numFmt w:val="bullet"/>
      <w:lvlText w:val=""/>
      <w:lvlJc w:val="left"/>
      <w:pPr>
        <w:tabs>
          <w:tab w:val="num" w:pos="2160"/>
        </w:tabs>
        <w:ind w:left="2160" w:hanging="360"/>
      </w:pPr>
      <w:rPr>
        <w:rFonts w:ascii="Wingdings" w:hAnsi="Wingdings" w:hint="default"/>
      </w:rPr>
    </w:lvl>
    <w:lvl w:ilvl="3" w:tplc="A2C4C47C" w:tentative="1">
      <w:start w:val="1"/>
      <w:numFmt w:val="bullet"/>
      <w:lvlText w:val=""/>
      <w:lvlJc w:val="left"/>
      <w:pPr>
        <w:tabs>
          <w:tab w:val="num" w:pos="2880"/>
        </w:tabs>
        <w:ind w:left="2880" w:hanging="360"/>
      </w:pPr>
      <w:rPr>
        <w:rFonts w:ascii="Wingdings" w:hAnsi="Wingdings" w:hint="default"/>
      </w:rPr>
    </w:lvl>
    <w:lvl w:ilvl="4" w:tplc="76181900" w:tentative="1">
      <w:start w:val="1"/>
      <w:numFmt w:val="bullet"/>
      <w:lvlText w:val=""/>
      <w:lvlJc w:val="left"/>
      <w:pPr>
        <w:tabs>
          <w:tab w:val="num" w:pos="3600"/>
        </w:tabs>
        <w:ind w:left="3600" w:hanging="360"/>
      </w:pPr>
      <w:rPr>
        <w:rFonts w:ascii="Wingdings" w:hAnsi="Wingdings" w:hint="default"/>
      </w:rPr>
    </w:lvl>
    <w:lvl w:ilvl="5" w:tplc="736C5A42" w:tentative="1">
      <w:start w:val="1"/>
      <w:numFmt w:val="bullet"/>
      <w:lvlText w:val=""/>
      <w:lvlJc w:val="left"/>
      <w:pPr>
        <w:tabs>
          <w:tab w:val="num" w:pos="4320"/>
        </w:tabs>
        <w:ind w:left="4320" w:hanging="360"/>
      </w:pPr>
      <w:rPr>
        <w:rFonts w:ascii="Wingdings" w:hAnsi="Wingdings" w:hint="default"/>
      </w:rPr>
    </w:lvl>
    <w:lvl w:ilvl="6" w:tplc="1FEC1638" w:tentative="1">
      <w:start w:val="1"/>
      <w:numFmt w:val="bullet"/>
      <w:lvlText w:val=""/>
      <w:lvlJc w:val="left"/>
      <w:pPr>
        <w:tabs>
          <w:tab w:val="num" w:pos="5040"/>
        </w:tabs>
        <w:ind w:left="5040" w:hanging="360"/>
      </w:pPr>
      <w:rPr>
        <w:rFonts w:ascii="Wingdings" w:hAnsi="Wingdings" w:hint="default"/>
      </w:rPr>
    </w:lvl>
    <w:lvl w:ilvl="7" w:tplc="DFCE7868" w:tentative="1">
      <w:start w:val="1"/>
      <w:numFmt w:val="bullet"/>
      <w:lvlText w:val=""/>
      <w:lvlJc w:val="left"/>
      <w:pPr>
        <w:tabs>
          <w:tab w:val="num" w:pos="5760"/>
        </w:tabs>
        <w:ind w:left="5760" w:hanging="360"/>
      </w:pPr>
      <w:rPr>
        <w:rFonts w:ascii="Wingdings" w:hAnsi="Wingdings" w:hint="default"/>
      </w:rPr>
    </w:lvl>
    <w:lvl w:ilvl="8" w:tplc="B6765C5C" w:tentative="1">
      <w:start w:val="1"/>
      <w:numFmt w:val="bullet"/>
      <w:lvlText w:val=""/>
      <w:lvlJc w:val="left"/>
      <w:pPr>
        <w:tabs>
          <w:tab w:val="num" w:pos="6480"/>
        </w:tabs>
        <w:ind w:left="6480" w:hanging="360"/>
      </w:pPr>
      <w:rPr>
        <w:rFonts w:ascii="Wingdings" w:hAnsi="Wingdings" w:hint="default"/>
      </w:rPr>
    </w:lvl>
  </w:abstractNum>
  <w:abstractNum w:abstractNumId="20">
    <w:nsid w:val="543C375B"/>
    <w:multiLevelType w:val="hybridMultilevel"/>
    <w:tmpl w:val="BA1C5B6C"/>
    <w:lvl w:ilvl="0" w:tplc="B3205B16">
      <w:start w:val="1"/>
      <w:numFmt w:val="bullet"/>
      <w:lvlText w:val=""/>
      <w:lvlJc w:val="left"/>
      <w:pPr>
        <w:tabs>
          <w:tab w:val="num" w:pos="720"/>
        </w:tabs>
        <w:ind w:left="720" w:hanging="360"/>
      </w:pPr>
      <w:rPr>
        <w:rFonts w:ascii="Wingdings" w:hAnsi="Wingdings" w:hint="default"/>
      </w:rPr>
    </w:lvl>
    <w:lvl w:ilvl="1" w:tplc="C5B2DC3C" w:tentative="1">
      <w:start w:val="1"/>
      <w:numFmt w:val="bullet"/>
      <w:lvlText w:val=""/>
      <w:lvlJc w:val="left"/>
      <w:pPr>
        <w:tabs>
          <w:tab w:val="num" w:pos="1440"/>
        </w:tabs>
        <w:ind w:left="1440" w:hanging="360"/>
      </w:pPr>
      <w:rPr>
        <w:rFonts w:ascii="Wingdings" w:hAnsi="Wingdings" w:hint="default"/>
      </w:rPr>
    </w:lvl>
    <w:lvl w:ilvl="2" w:tplc="9D6CB3BE" w:tentative="1">
      <w:start w:val="1"/>
      <w:numFmt w:val="bullet"/>
      <w:lvlText w:val=""/>
      <w:lvlJc w:val="left"/>
      <w:pPr>
        <w:tabs>
          <w:tab w:val="num" w:pos="2160"/>
        </w:tabs>
        <w:ind w:left="2160" w:hanging="360"/>
      </w:pPr>
      <w:rPr>
        <w:rFonts w:ascii="Wingdings" w:hAnsi="Wingdings" w:hint="default"/>
      </w:rPr>
    </w:lvl>
    <w:lvl w:ilvl="3" w:tplc="EE828F0C" w:tentative="1">
      <w:start w:val="1"/>
      <w:numFmt w:val="bullet"/>
      <w:lvlText w:val=""/>
      <w:lvlJc w:val="left"/>
      <w:pPr>
        <w:tabs>
          <w:tab w:val="num" w:pos="2880"/>
        </w:tabs>
        <w:ind w:left="2880" w:hanging="360"/>
      </w:pPr>
      <w:rPr>
        <w:rFonts w:ascii="Wingdings" w:hAnsi="Wingdings" w:hint="default"/>
      </w:rPr>
    </w:lvl>
    <w:lvl w:ilvl="4" w:tplc="4D6803DC" w:tentative="1">
      <w:start w:val="1"/>
      <w:numFmt w:val="bullet"/>
      <w:lvlText w:val=""/>
      <w:lvlJc w:val="left"/>
      <w:pPr>
        <w:tabs>
          <w:tab w:val="num" w:pos="3600"/>
        </w:tabs>
        <w:ind w:left="3600" w:hanging="360"/>
      </w:pPr>
      <w:rPr>
        <w:rFonts w:ascii="Wingdings" w:hAnsi="Wingdings" w:hint="default"/>
      </w:rPr>
    </w:lvl>
    <w:lvl w:ilvl="5" w:tplc="782EF328" w:tentative="1">
      <w:start w:val="1"/>
      <w:numFmt w:val="bullet"/>
      <w:lvlText w:val=""/>
      <w:lvlJc w:val="left"/>
      <w:pPr>
        <w:tabs>
          <w:tab w:val="num" w:pos="4320"/>
        </w:tabs>
        <w:ind w:left="4320" w:hanging="360"/>
      </w:pPr>
      <w:rPr>
        <w:rFonts w:ascii="Wingdings" w:hAnsi="Wingdings" w:hint="default"/>
      </w:rPr>
    </w:lvl>
    <w:lvl w:ilvl="6" w:tplc="CFDEF1AA" w:tentative="1">
      <w:start w:val="1"/>
      <w:numFmt w:val="bullet"/>
      <w:lvlText w:val=""/>
      <w:lvlJc w:val="left"/>
      <w:pPr>
        <w:tabs>
          <w:tab w:val="num" w:pos="5040"/>
        </w:tabs>
        <w:ind w:left="5040" w:hanging="360"/>
      </w:pPr>
      <w:rPr>
        <w:rFonts w:ascii="Wingdings" w:hAnsi="Wingdings" w:hint="default"/>
      </w:rPr>
    </w:lvl>
    <w:lvl w:ilvl="7" w:tplc="B22A7026" w:tentative="1">
      <w:start w:val="1"/>
      <w:numFmt w:val="bullet"/>
      <w:lvlText w:val=""/>
      <w:lvlJc w:val="left"/>
      <w:pPr>
        <w:tabs>
          <w:tab w:val="num" w:pos="5760"/>
        </w:tabs>
        <w:ind w:left="5760" w:hanging="360"/>
      </w:pPr>
      <w:rPr>
        <w:rFonts w:ascii="Wingdings" w:hAnsi="Wingdings" w:hint="default"/>
      </w:rPr>
    </w:lvl>
    <w:lvl w:ilvl="8" w:tplc="DABE3EC2" w:tentative="1">
      <w:start w:val="1"/>
      <w:numFmt w:val="bullet"/>
      <w:lvlText w:val=""/>
      <w:lvlJc w:val="left"/>
      <w:pPr>
        <w:tabs>
          <w:tab w:val="num" w:pos="6480"/>
        </w:tabs>
        <w:ind w:left="6480" w:hanging="360"/>
      </w:pPr>
      <w:rPr>
        <w:rFonts w:ascii="Wingdings" w:hAnsi="Wingdings" w:hint="default"/>
      </w:rPr>
    </w:lvl>
  </w:abstractNum>
  <w:abstractNum w:abstractNumId="21">
    <w:nsid w:val="58725D00"/>
    <w:multiLevelType w:val="hybridMultilevel"/>
    <w:tmpl w:val="489CE9CE"/>
    <w:lvl w:ilvl="0" w:tplc="10142382">
      <w:start w:val="1"/>
      <w:numFmt w:val="bullet"/>
      <w:lvlText w:val=""/>
      <w:lvlJc w:val="left"/>
      <w:pPr>
        <w:tabs>
          <w:tab w:val="num" w:pos="720"/>
        </w:tabs>
        <w:ind w:left="720" w:hanging="360"/>
      </w:pPr>
      <w:rPr>
        <w:rFonts w:ascii="Wingdings" w:hAnsi="Wingdings" w:hint="default"/>
      </w:rPr>
    </w:lvl>
    <w:lvl w:ilvl="1" w:tplc="7A6E68FE" w:tentative="1">
      <w:start w:val="1"/>
      <w:numFmt w:val="bullet"/>
      <w:lvlText w:val=""/>
      <w:lvlJc w:val="left"/>
      <w:pPr>
        <w:tabs>
          <w:tab w:val="num" w:pos="1440"/>
        </w:tabs>
        <w:ind w:left="1440" w:hanging="360"/>
      </w:pPr>
      <w:rPr>
        <w:rFonts w:ascii="Wingdings" w:hAnsi="Wingdings" w:hint="default"/>
      </w:rPr>
    </w:lvl>
    <w:lvl w:ilvl="2" w:tplc="4E86DD18" w:tentative="1">
      <w:start w:val="1"/>
      <w:numFmt w:val="bullet"/>
      <w:lvlText w:val=""/>
      <w:lvlJc w:val="left"/>
      <w:pPr>
        <w:tabs>
          <w:tab w:val="num" w:pos="2160"/>
        </w:tabs>
        <w:ind w:left="2160" w:hanging="360"/>
      </w:pPr>
      <w:rPr>
        <w:rFonts w:ascii="Wingdings" w:hAnsi="Wingdings" w:hint="default"/>
      </w:rPr>
    </w:lvl>
    <w:lvl w:ilvl="3" w:tplc="89A037E2" w:tentative="1">
      <w:start w:val="1"/>
      <w:numFmt w:val="bullet"/>
      <w:lvlText w:val=""/>
      <w:lvlJc w:val="left"/>
      <w:pPr>
        <w:tabs>
          <w:tab w:val="num" w:pos="2880"/>
        </w:tabs>
        <w:ind w:left="2880" w:hanging="360"/>
      </w:pPr>
      <w:rPr>
        <w:rFonts w:ascii="Wingdings" w:hAnsi="Wingdings" w:hint="default"/>
      </w:rPr>
    </w:lvl>
    <w:lvl w:ilvl="4" w:tplc="423C42D4" w:tentative="1">
      <w:start w:val="1"/>
      <w:numFmt w:val="bullet"/>
      <w:lvlText w:val=""/>
      <w:lvlJc w:val="left"/>
      <w:pPr>
        <w:tabs>
          <w:tab w:val="num" w:pos="3600"/>
        </w:tabs>
        <w:ind w:left="3600" w:hanging="360"/>
      </w:pPr>
      <w:rPr>
        <w:rFonts w:ascii="Wingdings" w:hAnsi="Wingdings" w:hint="default"/>
      </w:rPr>
    </w:lvl>
    <w:lvl w:ilvl="5" w:tplc="2082737C" w:tentative="1">
      <w:start w:val="1"/>
      <w:numFmt w:val="bullet"/>
      <w:lvlText w:val=""/>
      <w:lvlJc w:val="left"/>
      <w:pPr>
        <w:tabs>
          <w:tab w:val="num" w:pos="4320"/>
        </w:tabs>
        <w:ind w:left="4320" w:hanging="360"/>
      </w:pPr>
      <w:rPr>
        <w:rFonts w:ascii="Wingdings" w:hAnsi="Wingdings" w:hint="default"/>
      </w:rPr>
    </w:lvl>
    <w:lvl w:ilvl="6" w:tplc="E20A30B6" w:tentative="1">
      <w:start w:val="1"/>
      <w:numFmt w:val="bullet"/>
      <w:lvlText w:val=""/>
      <w:lvlJc w:val="left"/>
      <w:pPr>
        <w:tabs>
          <w:tab w:val="num" w:pos="5040"/>
        </w:tabs>
        <w:ind w:left="5040" w:hanging="360"/>
      </w:pPr>
      <w:rPr>
        <w:rFonts w:ascii="Wingdings" w:hAnsi="Wingdings" w:hint="default"/>
      </w:rPr>
    </w:lvl>
    <w:lvl w:ilvl="7" w:tplc="14BE004C" w:tentative="1">
      <w:start w:val="1"/>
      <w:numFmt w:val="bullet"/>
      <w:lvlText w:val=""/>
      <w:lvlJc w:val="left"/>
      <w:pPr>
        <w:tabs>
          <w:tab w:val="num" w:pos="5760"/>
        </w:tabs>
        <w:ind w:left="5760" w:hanging="360"/>
      </w:pPr>
      <w:rPr>
        <w:rFonts w:ascii="Wingdings" w:hAnsi="Wingdings" w:hint="default"/>
      </w:rPr>
    </w:lvl>
    <w:lvl w:ilvl="8" w:tplc="B2EEF560" w:tentative="1">
      <w:start w:val="1"/>
      <w:numFmt w:val="bullet"/>
      <w:lvlText w:val=""/>
      <w:lvlJc w:val="left"/>
      <w:pPr>
        <w:tabs>
          <w:tab w:val="num" w:pos="6480"/>
        </w:tabs>
        <w:ind w:left="6480" w:hanging="360"/>
      </w:pPr>
      <w:rPr>
        <w:rFonts w:ascii="Wingdings" w:hAnsi="Wingdings" w:hint="default"/>
      </w:rPr>
    </w:lvl>
  </w:abstractNum>
  <w:abstractNum w:abstractNumId="22">
    <w:nsid w:val="71DB3F94"/>
    <w:multiLevelType w:val="hybridMultilevel"/>
    <w:tmpl w:val="36329890"/>
    <w:lvl w:ilvl="0" w:tplc="47CE41F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BA751B"/>
    <w:multiLevelType w:val="hybridMultilevel"/>
    <w:tmpl w:val="D4F2C05E"/>
    <w:lvl w:ilvl="0" w:tplc="56D81072">
      <w:start w:val="1"/>
      <w:numFmt w:val="bullet"/>
      <w:lvlText w:val=""/>
      <w:lvlJc w:val="left"/>
      <w:pPr>
        <w:tabs>
          <w:tab w:val="num" w:pos="720"/>
        </w:tabs>
        <w:ind w:left="720" w:hanging="360"/>
      </w:pPr>
      <w:rPr>
        <w:rFonts w:ascii="Wingdings" w:hAnsi="Wingdings" w:hint="default"/>
      </w:rPr>
    </w:lvl>
    <w:lvl w:ilvl="1" w:tplc="5852BA06" w:tentative="1">
      <w:start w:val="1"/>
      <w:numFmt w:val="bullet"/>
      <w:lvlText w:val=""/>
      <w:lvlJc w:val="left"/>
      <w:pPr>
        <w:tabs>
          <w:tab w:val="num" w:pos="1440"/>
        </w:tabs>
        <w:ind w:left="1440" w:hanging="360"/>
      </w:pPr>
      <w:rPr>
        <w:rFonts w:ascii="Wingdings" w:hAnsi="Wingdings" w:hint="default"/>
      </w:rPr>
    </w:lvl>
    <w:lvl w:ilvl="2" w:tplc="EDD6F146" w:tentative="1">
      <w:start w:val="1"/>
      <w:numFmt w:val="bullet"/>
      <w:lvlText w:val=""/>
      <w:lvlJc w:val="left"/>
      <w:pPr>
        <w:tabs>
          <w:tab w:val="num" w:pos="2160"/>
        </w:tabs>
        <w:ind w:left="2160" w:hanging="360"/>
      </w:pPr>
      <w:rPr>
        <w:rFonts w:ascii="Wingdings" w:hAnsi="Wingdings" w:hint="default"/>
      </w:rPr>
    </w:lvl>
    <w:lvl w:ilvl="3" w:tplc="A1B88EEE" w:tentative="1">
      <w:start w:val="1"/>
      <w:numFmt w:val="bullet"/>
      <w:lvlText w:val=""/>
      <w:lvlJc w:val="left"/>
      <w:pPr>
        <w:tabs>
          <w:tab w:val="num" w:pos="2880"/>
        </w:tabs>
        <w:ind w:left="2880" w:hanging="360"/>
      </w:pPr>
      <w:rPr>
        <w:rFonts w:ascii="Wingdings" w:hAnsi="Wingdings" w:hint="default"/>
      </w:rPr>
    </w:lvl>
    <w:lvl w:ilvl="4" w:tplc="CA246F0E" w:tentative="1">
      <w:start w:val="1"/>
      <w:numFmt w:val="bullet"/>
      <w:lvlText w:val=""/>
      <w:lvlJc w:val="left"/>
      <w:pPr>
        <w:tabs>
          <w:tab w:val="num" w:pos="3600"/>
        </w:tabs>
        <w:ind w:left="3600" w:hanging="360"/>
      </w:pPr>
      <w:rPr>
        <w:rFonts w:ascii="Wingdings" w:hAnsi="Wingdings" w:hint="default"/>
      </w:rPr>
    </w:lvl>
    <w:lvl w:ilvl="5" w:tplc="ED3A7862" w:tentative="1">
      <w:start w:val="1"/>
      <w:numFmt w:val="bullet"/>
      <w:lvlText w:val=""/>
      <w:lvlJc w:val="left"/>
      <w:pPr>
        <w:tabs>
          <w:tab w:val="num" w:pos="4320"/>
        </w:tabs>
        <w:ind w:left="4320" w:hanging="360"/>
      </w:pPr>
      <w:rPr>
        <w:rFonts w:ascii="Wingdings" w:hAnsi="Wingdings" w:hint="default"/>
      </w:rPr>
    </w:lvl>
    <w:lvl w:ilvl="6" w:tplc="D1FAFFC0" w:tentative="1">
      <w:start w:val="1"/>
      <w:numFmt w:val="bullet"/>
      <w:lvlText w:val=""/>
      <w:lvlJc w:val="left"/>
      <w:pPr>
        <w:tabs>
          <w:tab w:val="num" w:pos="5040"/>
        </w:tabs>
        <w:ind w:left="5040" w:hanging="360"/>
      </w:pPr>
      <w:rPr>
        <w:rFonts w:ascii="Wingdings" w:hAnsi="Wingdings" w:hint="default"/>
      </w:rPr>
    </w:lvl>
    <w:lvl w:ilvl="7" w:tplc="EC60E480" w:tentative="1">
      <w:start w:val="1"/>
      <w:numFmt w:val="bullet"/>
      <w:lvlText w:val=""/>
      <w:lvlJc w:val="left"/>
      <w:pPr>
        <w:tabs>
          <w:tab w:val="num" w:pos="5760"/>
        </w:tabs>
        <w:ind w:left="5760" w:hanging="360"/>
      </w:pPr>
      <w:rPr>
        <w:rFonts w:ascii="Wingdings" w:hAnsi="Wingdings" w:hint="default"/>
      </w:rPr>
    </w:lvl>
    <w:lvl w:ilvl="8" w:tplc="8BAE00A4" w:tentative="1">
      <w:start w:val="1"/>
      <w:numFmt w:val="bullet"/>
      <w:lvlText w:val=""/>
      <w:lvlJc w:val="left"/>
      <w:pPr>
        <w:tabs>
          <w:tab w:val="num" w:pos="6480"/>
        </w:tabs>
        <w:ind w:left="6480" w:hanging="360"/>
      </w:pPr>
      <w:rPr>
        <w:rFonts w:ascii="Wingdings" w:hAnsi="Wingdings" w:hint="default"/>
      </w:rPr>
    </w:lvl>
  </w:abstractNum>
  <w:abstractNum w:abstractNumId="24">
    <w:nsid w:val="78743F44"/>
    <w:multiLevelType w:val="hybridMultilevel"/>
    <w:tmpl w:val="7006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4"/>
  </w:num>
  <w:num w:numId="4">
    <w:abstractNumId w:val="15"/>
  </w:num>
  <w:num w:numId="5">
    <w:abstractNumId w:val="0"/>
  </w:num>
  <w:num w:numId="6">
    <w:abstractNumId w:val="7"/>
  </w:num>
  <w:num w:numId="7">
    <w:abstractNumId w:val="18"/>
  </w:num>
  <w:num w:numId="8">
    <w:abstractNumId w:val="9"/>
  </w:num>
  <w:num w:numId="9">
    <w:abstractNumId w:val="2"/>
  </w:num>
  <w:num w:numId="10">
    <w:abstractNumId w:val="24"/>
  </w:num>
  <w:num w:numId="11">
    <w:abstractNumId w:val="1"/>
  </w:num>
  <w:num w:numId="12">
    <w:abstractNumId w:val="12"/>
  </w:num>
  <w:num w:numId="13">
    <w:abstractNumId w:val="17"/>
  </w:num>
  <w:num w:numId="14">
    <w:abstractNumId w:val="19"/>
  </w:num>
  <w:num w:numId="15">
    <w:abstractNumId w:val="13"/>
  </w:num>
  <w:num w:numId="16">
    <w:abstractNumId w:val="23"/>
  </w:num>
  <w:num w:numId="17">
    <w:abstractNumId w:val="16"/>
  </w:num>
  <w:num w:numId="18">
    <w:abstractNumId w:val="11"/>
  </w:num>
  <w:num w:numId="19">
    <w:abstractNumId w:val="22"/>
  </w:num>
  <w:num w:numId="20">
    <w:abstractNumId w:val="5"/>
  </w:num>
  <w:num w:numId="21">
    <w:abstractNumId w:val="3"/>
  </w:num>
  <w:num w:numId="22">
    <w:abstractNumId w:val="4"/>
  </w:num>
  <w:num w:numId="23">
    <w:abstractNumId w:val="6"/>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05"/>
    <w:rsid w:val="000020BE"/>
    <w:rsid w:val="000365EA"/>
    <w:rsid w:val="00080212"/>
    <w:rsid w:val="00141443"/>
    <w:rsid w:val="00173225"/>
    <w:rsid w:val="001801CB"/>
    <w:rsid w:val="0019676F"/>
    <w:rsid w:val="001978B7"/>
    <w:rsid w:val="00197A0F"/>
    <w:rsid w:val="001A6D10"/>
    <w:rsid w:val="001B71FA"/>
    <w:rsid w:val="001E1026"/>
    <w:rsid w:val="001E74EA"/>
    <w:rsid w:val="001F1DD4"/>
    <w:rsid w:val="00205650"/>
    <w:rsid w:val="00230963"/>
    <w:rsid w:val="00231586"/>
    <w:rsid w:val="002428E6"/>
    <w:rsid w:val="00273105"/>
    <w:rsid w:val="0032108E"/>
    <w:rsid w:val="00342486"/>
    <w:rsid w:val="00347E7F"/>
    <w:rsid w:val="003837D6"/>
    <w:rsid w:val="00385B4E"/>
    <w:rsid w:val="003A72A6"/>
    <w:rsid w:val="003B63B8"/>
    <w:rsid w:val="003D0A30"/>
    <w:rsid w:val="003D7F61"/>
    <w:rsid w:val="003F705D"/>
    <w:rsid w:val="00416394"/>
    <w:rsid w:val="00425D97"/>
    <w:rsid w:val="00435874"/>
    <w:rsid w:val="00437688"/>
    <w:rsid w:val="004466F4"/>
    <w:rsid w:val="0046639A"/>
    <w:rsid w:val="004B72A0"/>
    <w:rsid w:val="00505EE2"/>
    <w:rsid w:val="00570A60"/>
    <w:rsid w:val="00571AFD"/>
    <w:rsid w:val="00586F8B"/>
    <w:rsid w:val="00592D48"/>
    <w:rsid w:val="005D635D"/>
    <w:rsid w:val="006204DE"/>
    <w:rsid w:val="006330CF"/>
    <w:rsid w:val="006372B0"/>
    <w:rsid w:val="006B30B9"/>
    <w:rsid w:val="006B79D3"/>
    <w:rsid w:val="006D11B3"/>
    <w:rsid w:val="006F218F"/>
    <w:rsid w:val="007432CC"/>
    <w:rsid w:val="00785BE1"/>
    <w:rsid w:val="007E61BF"/>
    <w:rsid w:val="007F2408"/>
    <w:rsid w:val="00855E17"/>
    <w:rsid w:val="008A307E"/>
    <w:rsid w:val="008D6F2E"/>
    <w:rsid w:val="00912263"/>
    <w:rsid w:val="0097348F"/>
    <w:rsid w:val="0098646A"/>
    <w:rsid w:val="00997F1E"/>
    <w:rsid w:val="009B3718"/>
    <w:rsid w:val="009B4D6E"/>
    <w:rsid w:val="009D06B7"/>
    <w:rsid w:val="009D3CB9"/>
    <w:rsid w:val="009F1806"/>
    <w:rsid w:val="009F64CE"/>
    <w:rsid w:val="00A00A90"/>
    <w:rsid w:val="00A047C1"/>
    <w:rsid w:val="00A255AE"/>
    <w:rsid w:val="00A519B7"/>
    <w:rsid w:val="00A655E2"/>
    <w:rsid w:val="00A7776B"/>
    <w:rsid w:val="00A83BF5"/>
    <w:rsid w:val="00A96016"/>
    <w:rsid w:val="00AC6AD5"/>
    <w:rsid w:val="00AE03BC"/>
    <w:rsid w:val="00AE6B76"/>
    <w:rsid w:val="00AF0A9F"/>
    <w:rsid w:val="00AF21F4"/>
    <w:rsid w:val="00AF77CF"/>
    <w:rsid w:val="00B04485"/>
    <w:rsid w:val="00B1490F"/>
    <w:rsid w:val="00B62791"/>
    <w:rsid w:val="00B679FD"/>
    <w:rsid w:val="00B8092F"/>
    <w:rsid w:val="00B81FBE"/>
    <w:rsid w:val="00B87D06"/>
    <w:rsid w:val="00B97427"/>
    <w:rsid w:val="00BB13A4"/>
    <w:rsid w:val="00BD7BE7"/>
    <w:rsid w:val="00C223A6"/>
    <w:rsid w:val="00C3579D"/>
    <w:rsid w:val="00C656D5"/>
    <w:rsid w:val="00CF388A"/>
    <w:rsid w:val="00D145F8"/>
    <w:rsid w:val="00D95712"/>
    <w:rsid w:val="00DA0237"/>
    <w:rsid w:val="00DB384D"/>
    <w:rsid w:val="00E47DD9"/>
    <w:rsid w:val="00E67F1D"/>
    <w:rsid w:val="00EE34B5"/>
    <w:rsid w:val="00EE3E58"/>
    <w:rsid w:val="00F01070"/>
    <w:rsid w:val="00F25EF8"/>
    <w:rsid w:val="00F27B1B"/>
    <w:rsid w:val="00FB57D2"/>
    <w:rsid w:val="00FC3332"/>
    <w:rsid w:val="00FC74E1"/>
    <w:rsid w:val="00FE2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0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731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EA"/>
    <w:rPr>
      <w:rFonts w:ascii="Segoe UI" w:hAnsi="Segoe UI" w:cs="Segoe UI"/>
      <w:sz w:val="18"/>
      <w:szCs w:val="18"/>
    </w:rPr>
  </w:style>
  <w:style w:type="paragraph" w:styleId="Header">
    <w:name w:val="header"/>
    <w:basedOn w:val="Normal"/>
    <w:link w:val="HeaderChar"/>
    <w:uiPriority w:val="99"/>
    <w:unhideWhenUsed/>
    <w:rsid w:val="00AE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76"/>
  </w:style>
  <w:style w:type="paragraph" w:styleId="Footer">
    <w:name w:val="footer"/>
    <w:basedOn w:val="Normal"/>
    <w:link w:val="FooterChar"/>
    <w:uiPriority w:val="99"/>
    <w:unhideWhenUsed/>
    <w:rsid w:val="00AE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76"/>
  </w:style>
  <w:style w:type="character" w:styleId="Hyperlink">
    <w:name w:val="Hyperlink"/>
    <w:basedOn w:val="DefaultParagraphFont"/>
    <w:uiPriority w:val="99"/>
    <w:semiHidden/>
    <w:unhideWhenUsed/>
    <w:rsid w:val="00855E17"/>
    <w:rPr>
      <w:color w:val="0000FF"/>
      <w:u w:val="single"/>
    </w:rPr>
  </w:style>
  <w:style w:type="paragraph" w:styleId="BodyText">
    <w:name w:val="Body Text"/>
    <w:basedOn w:val="Normal"/>
    <w:link w:val="BodyTextChar"/>
    <w:semiHidden/>
    <w:rsid w:val="00571AFD"/>
    <w:pPr>
      <w:widowControl w:val="0"/>
      <w:tabs>
        <w:tab w:val="left" w:pos="720"/>
        <w:tab w:val="left" w:pos="1440"/>
      </w:tabs>
      <w:autoSpaceDE w:val="0"/>
      <w:autoSpaceDN w:val="0"/>
      <w:adjustRightInd w:val="0"/>
      <w:spacing w:after="0" w:line="240" w:lineRule="auto"/>
      <w:jc w:val="both"/>
    </w:pPr>
    <w:rPr>
      <w:rFonts w:ascii="Arial" w:eastAsia="Times New Roman" w:hAnsi="Arial" w:cs="Arial"/>
      <w:b/>
      <w:bCs/>
      <w:sz w:val="32"/>
      <w:szCs w:val="24"/>
      <w:u w:val="single"/>
      <w:lang w:val="en-GB"/>
    </w:rPr>
  </w:style>
  <w:style w:type="character" w:customStyle="1" w:styleId="BodyTextChar">
    <w:name w:val="Body Text Char"/>
    <w:basedOn w:val="DefaultParagraphFont"/>
    <w:link w:val="BodyText"/>
    <w:semiHidden/>
    <w:rsid w:val="00571AFD"/>
    <w:rPr>
      <w:rFonts w:ascii="Arial" w:eastAsia="Times New Roman" w:hAnsi="Arial" w:cs="Arial"/>
      <w:b/>
      <w:bCs/>
      <w:sz w:val="32"/>
      <w:szCs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0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731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EA"/>
    <w:rPr>
      <w:rFonts w:ascii="Segoe UI" w:hAnsi="Segoe UI" w:cs="Segoe UI"/>
      <w:sz w:val="18"/>
      <w:szCs w:val="18"/>
    </w:rPr>
  </w:style>
  <w:style w:type="paragraph" w:styleId="Header">
    <w:name w:val="header"/>
    <w:basedOn w:val="Normal"/>
    <w:link w:val="HeaderChar"/>
    <w:uiPriority w:val="99"/>
    <w:unhideWhenUsed/>
    <w:rsid w:val="00AE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76"/>
  </w:style>
  <w:style w:type="paragraph" w:styleId="Footer">
    <w:name w:val="footer"/>
    <w:basedOn w:val="Normal"/>
    <w:link w:val="FooterChar"/>
    <w:uiPriority w:val="99"/>
    <w:unhideWhenUsed/>
    <w:rsid w:val="00AE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76"/>
  </w:style>
  <w:style w:type="character" w:styleId="Hyperlink">
    <w:name w:val="Hyperlink"/>
    <w:basedOn w:val="DefaultParagraphFont"/>
    <w:uiPriority w:val="99"/>
    <w:semiHidden/>
    <w:unhideWhenUsed/>
    <w:rsid w:val="00855E17"/>
    <w:rPr>
      <w:color w:val="0000FF"/>
      <w:u w:val="single"/>
    </w:rPr>
  </w:style>
  <w:style w:type="paragraph" w:styleId="BodyText">
    <w:name w:val="Body Text"/>
    <w:basedOn w:val="Normal"/>
    <w:link w:val="BodyTextChar"/>
    <w:semiHidden/>
    <w:rsid w:val="00571AFD"/>
    <w:pPr>
      <w:widowControl w:val="0"/>
      <w:tabs>
        <w:tab w:val="left" w:pos="720"/>
        <w:tab w:val="left" w:pos="1440"/>
      </w:tabs>
      <w:autoSpaceDE w:val="0"/>
      <w:autoSpaceDN w:val="0"/>
      <w:adjustRightInd w:val="0"/>
      <w:spacing w:after="0" w:line="240" w:lineRule="auto"/>
      <w:jc w:val="both"/>
    </w:pPr>
    <w:rPr>
      <w:rFonts w:ascii="Arial" w:eastAsia="Times New Roman" w:hAnsi="Arial" w:cs="Arial"/>
      <w:b/>
      <w:bCs/>
      <w:sz w:val="32"/>
      <w:szCs w:val="24"/>
      <w:u w:val="single"/>
      <w:lang w:val="en-GB"/>
    </w:rPr>
  </w:style>
  <w:style w:type="character" w:customStyle="1" w:styleId="BodyTextChar">
    <w:name w:val="Body Text Char"/>
    <w:basedOn w:val="DefaultParagraphFont"/>
    <w:link w:val="BodyText"/>
    <w:semiHidden/>
    <w:rsid w:val="00571AFD"/>
    <w:rPr>
      <w:rFonts w:ascii="Arial" w:eastAsia="Times New Roman" w:hAnsi="Arial" w:cs="Arial"/>
      <w:b/>
      <w:bCs/>
      <w:sz w:val="32"/>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4847">
      <w:bodyDiv w:val="1"/>
      <w:marLeft w:val="0"/>
      <w:marRight w:val="0"/>
      <w:marTop w:val="0"/>
      <w:marBottom w:val="0"/>
      <w:divBdr>
        <w:top w:val="none" w:sz="0" w:space="0" w:color="auto"/>
        <w:left w:val="none" w:sz="0" w:space="0" w:color="auto"/>
        <w:bottom w:val="none" w:sz="0" w:space="0" w:color="auto"/>
        <w:right w:val="none" w:sz="0" w:space="0" w:color="auto"/>
      </w:divBdr>
      <w:divsChild>
        <w:div w:id="1727987980">
          <w:marLeft w:val="547"/>
          <w:marRight w:val="0"/>
          <w:marTop w:val="0"/>
          <w:marBottom w:val="180"/>
          <w:divBdr>
            <w:top w:val="none" w:sz="0" w:space="0" w:color="auto"/>
            <w:left w:val="none" w:sz="0" w:space="0" w:color="auto"/>
            <w:bottom w:val="none" w:sz="0" w:space="0" w:color="auto"/>
            <w:right w:val="none" w:sz="0" w:space="0" w:color="auto"/>
          </w:divBdr>
        </w:div>
        <w:div w:id="1310475340">
          <w:marLeft w:val="547"/>
          <w:marRight w:val="0"/>
          <w:marTop w:val="0"/>
          <w:marBottom w:val="180"/>
          <w:divBdr>
            <w:top w:val="none" w:sz="0" w:space="0" w:color="auto"/>
            <w:left w:val="none" w:sz="0" w:space="0" w:color="auto"/>
            <w:bottom w:val="none" w:sz="0" w:space="0" w:color="auto"/>
            <w:right w:val="none" w:sz="0" w:space="0" w:color="auto"/>
          </w:divBdr>
        </w:div>
        <w:div w:id="811873980">
          <w:marLeft w:val="547"/>
          <w:marRight w:val="0"/>
          <w:marTop w:val="0"/>
          <w:marBottom w:val="180"/>
          <w:divBdr>
            <w:top w:val="none" w:sz="0" w:space="0" w:color="auto"/>
            <w:left w:val="none" w:sz="0" w:space="0" w:color="auto"/>
            <w:bottom w:val="none" w:sz="0" w:space="0" w:color="auto"/>
            <w:right w:val="none" w:sz="0" w:space="0" w:color="auto"/>
          </w:divBdr>
        </w:div>
        <w:div w:id="476535344">
          <w:marLeft w:val="547"/>
          <w:marRight w:val="0"/>
          <w:marTop w:val="0"/>
          <w:marBottom w:val="180"/>
          <w:divBdr>
            <w:top w:val="none" w:sz="0" w:space="0" w:color="auto"/>
            <w:left w:val="none" w:sz="0" w:space="0" w:color="auto"/>
            <w:bottom w:val="none" w:sz="0" w:space="0" w:color="auto"/>
            <w:right w:val="none" w:sz="0" w:space="0" w:color="auto"/>
          </w:divBdr>
        </w:div>
        <w:div w:id="232280994">
          <w:marLeft w:val="547"/>
          <w:marRight w:val="0"/>
          <w:marTop w:val="0"/>
          <w:marBottom w:val="180"/>
          <w:divBdr>
            <w:top w:val="none" w:sz="0" w:space="0" w:color="auto"/>
            <w:left w:val="none" w:sz="0" w:space="0" w:color="auto"/>
            <w:bottom w:val="none" w:sz="0" w:space="0" w:color="auto"/>
            <w:right w:val="none" w:sz="0" w:space="0" w:color="auto"/>
          </w:divBdr>
        </w:div>
        <w:div w:id="667681225">
          <w:marLeft w:val="547"/>
          <w:marRight w:val="0"/>
          <w:marTop w:val="0"/>
          <w:marBottom w:val="180"/>
          <w:divBdr>
            <w:top w:val="none" w:sz="0" w:space="0" w:color="auto"/>
            <w:left w:val="none" w:sz="0" w:space="0" w:color="auto"/>
            <w:bottom w:val="none" w:sz="0" w:space="0" w:color="auto"/>
            <w:right w:val="none" w:sz="0" w:space="0" w:color="auto"/>
          </w:divBdr>
        </w:div>
      </w:divsChild>
    </w:div>
    <w:div w:id="189684196">
      <w:bodyDiv w:val="1"/>
      <w:marLeft w:val="0"/>
      <w:marRight w:val="0"/>
      <w:marTop w:val="0"/>
      <w:marBottom w:val="0"/>
      <w:divBdr>
        <w:top w:val="none" w:sz="0" w:space="0" w:color="auto"/>
        <w:left w:val="none" w:sz="0" w:space="0" w:color="auto"/>
        <w:bottom w:val="none" w:sz="0" w:space="0" w:color="auto"/>
        <w:right w:val="none" w:sz="0" w:space="0" w:color="auto"/>
      </w:divBdr>
      <w:divsChild>
        <w:div w:id="633563340">
          <w:marLeft w:val="547"/>
          <w:marRight w:val="0"/>
          <w:marTop w:val="0"/>
          <w:marBottom w:val="160"/>
          <w:divBdr>
            <w:top w:val="none" w:sz="0" w:space="0" w:color="auto"/>
            <w:left w:val="none" w:sz="0" w:space="0" w:color="auto"/>
            <w:bottom w:val="none" w:sz="0" w:space="0" w:color="auto"/>
            <w:right w:val="none" w:sz="0" w:space="0" w:color="auto"/>
          </w:divBdr>
        </w:div>
        <w:div w:id="1721902144">
          <w:marLeft w:val="547"/>
          <w:marRight w:val="0"/>
          <w:marTop w:val="0"/>
          <w:marBottom w:val="160"/>
          <w:divBdr>
            <w:top w:val="none" w:sz="0" w:space="0" w:color="auto"/>
            <w:left w:val="none" w:sz="0" w:space="0" w:color="auto"/>
            <w:bottom w:val="none" w:sz="0" w:space="0" w:color="auto"/>
            <w:right w:val="none" w:sz="0" w:space="0" w:color="auto"/>
          </w:divBdr>
        </w:div>
        <w:div w:id="2007512780">
          <w:marLeft w:val="547"/>
          <w:marRight w:val="0"/>
          <w:marTop w:val="0"/>
          <w:marBottom w:val="160"/>
          <w:divBdr>
            <w:top w:val="none" w:sz="0" w:space="0" w:color="auto"/>
            <w:left w:val="none" w:sz="0" w:space="0" w:color="auto"/>
            <w:bottom w:val="none" w:sz="0" w:space="0" w:color="auto"/>
            <w:right w:val="none" w:sz="0" w:space="0" w:color="auto"/>
          </w:divBdr>
        </w:div>
        <w:div w:id="487941614">
          <w:marLeft w:val="547"/>
          <w:marRight w:val="0"/>
          <w:marTop w:val="0"/>
          <w:marBottom w:val="160"/>
          <w:divBdr>
            <w:top w:val="none" w:sz="0" w:space="0" w:color="auto"/>
            <w:left w:val="none" w:sz="0" w:space="0" w:color="auto"/>
            <w:bottom w:val="none" w:sz="0" w:space="0" w:color="auto"/>
            <w:right w:val="none" w:sz="0" w:space="0" w:color="auto"/>
          </w:divBdr>
        </w:div>
      </w:divsChild>
    </w:div>
    <w:div w:id="351803633">
      <w:bodyDiv w:val="1"/>
      <w:marLeft w:val="0"/>
      <w:marRight w:val="0"/>
      <w:marTop w:val="0"/>
      <w:marBottom w:val="0"/>
      <w:divBdr>
        <w:top w:val="none" w:sz="0" w:space="0" w:color="auto"/>
        <w:left w:val="none" w:sz="0" w:space="0" w:color="auto"/>
        <w:bottom w:val="none" w:sz="0" w:space="0" w:color="auto"/>
        <w:right w:val="none" w:sz="0" w:space="0" w:color="auto"/>
      </w:divBdr>
      <w:divsChild>
        <w:div w:id="1717045684">
          <w:marLeft w:val="547"/>
          <w:marRight w:val="0"/>
          <w:marTop w:val="0"/>
          <w:marBottom w:val="180"/>
          <w:divBdr>
            <w:top w:val="none" w:sz="0" w:space="0" w:color="auto"/>
            <w:left w:val="none" w:sz="0" w:space="0" w:color="auto"/>
            <w:bottom w:val="none" w:sz="0" w:space="0" w:color="auto"/>
            <w:right w:val="none" w:sz="0" w:space="0" w:color="auto"/>
          </w:divBdr>
        </w:div>
        <w:div w:id="929852579">
          <w:marLeft w:val="547"/>
          <w:marRight w:val="0"/>
          <w:marTop w:val="0"/>
          <w:marBottom w:val="180"/>
          <w:divBdr>
            <w:top w:val="none" w:sz="0" w:space="0" w:color="auto"/>
            <w:left w:val="none" w:sz="0" w:space="0" w:color="auto"/>
            <w:bottom w:val="none" w:sz="0" w:space="0" w:color="auto"/>
            <w:right w:val="none" w:sz="0" w:space="0" w:color="auto"/>
          </w:divBdr>
        </w:div>
        <w:div w:id="643118326">
          <w:marLeft w:val="547"/>
          <w:marRight w:val="0"/>
          <w:marTop w:val="0"/>
          <w:marBottom w:val="180"/>
          <w:divBdr>
            <w:top w:val="none" w:sz="0" w:space="0" w:color="auto"/>
            <w:left w:val="none" w:sz="0" w:space="0" w:color="auto"/>
            <w:bottom w:val="none" w:sz="0" w:space="0" w:color="auto"/>
            <w:right w:val="none" w:sz="0" w:space="0" w:color="auto"/>
          </w:divBdr>
        </w:div>
        <w:div w:id="636187235">
          <w:marLeft w:val="547"/>
          <w:marRight w:val="0"/>
          <w:marTop w:val="0"/>
          <w:marBottom w:val="180"/>
          <w:divBdr>
            <w:top w:val="none" w:sz="0" w:space="0" w:color="auto"/>
            <w:left w:val="none" w:sz="0" w:space="0" w:color="auto"/>
            <w:bottom w:val="none" w:sz="0" w:space="0" w:color="auto"/>
            <w:right w:val="none" w:sz="0" w:space="0" w:color="auto"/>
          </w:divBdr>
        </w:div>
        <w:div w:id="570582697">
          <w:marLeft w:val="547"/>
          <w:marRight w:val="0"/>
          <w:marTop w:val="0"/>
          <w:marBottom w:val="180"/>
          <w:divBdr>
            <w:top w:val="none" w:sz="0" w:space="0" w:color="auto"/>
            <w:left w:val="none" w:sz="0" w:space="0" w:color="auto"/>
            <w:bottom w:val="none" w:sz="0" w:space="0" w:color="auto"/>
            <w:right w:val="none" w:sz="0" w:space="0" w:color="auto"/>
          </w:divBdr>
        </w:div>
      </w:divsChild>
    </w:div>
    <w:div w:id="362436228">
      <w:bodyDiv w:val="1"/>
      <w:marLeft w:val="0"/>
      <w:marRight w:val="0"/>
      <w:marTop w:val="0"/>
      <w:marBottom w:val="0"/>
      <w:divBdr>
        <w:top w:val="none" w:sz="0" w:space="0" w:color="auto"/>
        <w:left w:val="none" w:sz="0" w:space="0" w:color="auto"/>
        <w:bottom w:val="none" w:sz="0" w:space="0" w:color="auto"/>
        <w:right w:val="none" w:sz="0" w:space="0" w:color="auto"/>
      </w:divBdr>
      <w:divsChild>
        <w:div w:id="2023968905">
          <w:marLeft w:val="547"/>
          <w:marRight w:val="0"/>
          <w:marTop w:val="0"/>
          <w:marBottom w:val="160"/>
          <w:divBdr>
            <w:top w:val="none" w:sz="0" w:space="0" w:color="auto"/>
            <w:left w:val="none" w:sz="0" w:space="0" w:color="auto"/>
            <w:bottom w:val="none" w:sz="0" w:space="0" w:color="auto"/>
            <w:right w:val="none" w:sz="0" w:space="0" w:color="auto"/>
          </w:divBdr>
        </w:div>
        <w:div w:id="525681952">
          <w:marLeft w:val="547"/>
          <w:marRight w:val="0"/>
          <w:marTop w:val="86"/>
          <w:marBottom w:val="0"/>
          <w:divBdr>
            <w:top w:val="none" w:sz="0" w:space="0" w:color="auto"/>
            <w:left w:val="none" w:sz="0" w:space="0" w:color="auto"/>
            <w:bottom w:val="none" w:sz="0" w:space="0" w:color="auto"/>
            <w:right w:val="none" w:sz="0" w:space="0" w:color="auto"/>
          </w:divBdr>
        </w:div>
        <w:div w:id="701051598">
          <w:marLeft w:val="547"/>
          <w:marRight w:val="0"/>
          <w:marTop w:val="86"/>
          <w:marBottom w:val="0"/>
          <w:divBdr>
            <w:top w:val="none" w:sz="0" w:space="0" w:color="auto"/>
            <w:left w:val="none" w:sz="0" w:space="0" w:color="auto"/>
            <w:bottom w:val="none" w:sz="0" w:space="0" w:color="auto"/>
            <w:right w:val="none" w:sz="0" w:space="0" w:color="auto"/>
          </w:divBdr>
        </w:div>
        <w:div w:id="528758918">
          <w:marLeft w:val="547"/>
          <w:marRight w:val="0"/>
          <w:marTop w:val="0"/>
          <w:marBottom w:val="160"/>
          <w:divBdr>
            <w:top w:val="none" w:sz="0" w:space="0" w:color="auto"/>
            <w:left w:val="none" w:sz="0" w:space="0" w:color="auto"/>
            <w:bottom w:val="none" w:sz="0" w:space="0" w:color="auto"/>
            <w:right w:val="none" w:sz="0" w:space="0" w:color="auto"/>
          </w:divBdr>
        </w:div>
      </w:divsChild>
    </w:div>
    <w:div w:id="376439201">
      <w:bodyDiv w:val="1"/>
      <w:marLeft w:val="0"/>
      <w:marRight w:val="0"/>
      <w:marTop w:val="0"/>
      <w:marBottom w:val="0"/>
      <w:divBdr>
        <w:top w:val="none" w:sz="0" w:space="0" w:color="auto"/>
        <w:left w:val="none" w:sz="0" w:space="0" w:color="auto"/>
        <w:bottom w:val="none" w:sz="0" w:space="0" w:color="auto"/>
        <w:right w:val="none" w:sz="0" w:space="0" w:color="auto"/>
      </w:divBdr>
      <w:divsChild>
        <w:div w:id="1863589160">
          <w:marLeft w:val="547"/>
          <w:marRight w:val="0"/>
          <w:marTop w:val="0"/>
          <w:marBottom w:val="180"/>
          <w:divBdr>
            <w:top w:val="none" w:sz="0" w:space="0" w:color="auto"/>
            <w:left w:val="none" w:sz="0" w:space="0" w:color="auto"/>
            <w:bottom w:val="none" w:sz="0" w:space="0" w:color="auto"/>
            <w:right w:val="none" w:sz="0" w:space="0" w:color="auto"/>
          </w:divBdr>
        </w:div>
        <w:div w:id="1468011333">
          <w:marLeft w:val="547"/>
          <w:marRight w:val="0"/>
          <w:marTop w:val="0"/>
          <w:marBottom w:val="180"/>
          <w:divBdr>
            <w:top w:val="none" w:sz="0" w:space="0" w:color="auto"/>
            <w:left w:val="none" w:sz="0" w:space="0" w:color="auto"/>
            <w:bottom w:val="none" w:sz="0" w:space="0" w:color="auto"/>
            <w:right w:val="none" w:sz="0" w:space="0" w:color="auto"/>
          </w:divBdr>
        </w:div>
        <w:div w:id="1703900330">
          <w:marLeft w:val="547"/>
          <w:marRight w:val="0"/>
          <w:marTop w:val="0"/>
          <w:marBottom w:val="180"/>
          <w:divBdr>
            <w:top w:val="none" w:sz="0" w:space="0" w:color="auto"/>
            <w:left w:val="none" w:sz="0" w:space="0" w:color="auto"/>
            <w:bottom w:val="none" w:sz="0" w:space="0" w:color="auto"/>
            <w:right w:val="none" w:sz="0" w:space="0" w:color="auto"/>
          </w:divBdr>
        </w:div>
        <w:div w:id="1294824572">
          <w:marLeft w:val="547"/>
          <w:marRight w:val="0"/>
          <w:marTop w:val="0"/>
          <w:marBottom w:val="180"/>
          <w:divBdr>
            <w:top w:val="none" w:sz="0" w:space="0" w:color="auto"/>
            <w:left w:val="none" w:sz="0" w:space="0" w:color="auto"/>
            <w:bottom w:val="none" w:sz="0" w:space="0" w:color="auto"/>
            <w:right w:val="none" w:sz="0" w:space="0" w:color="auto"/>
          </w:divBdr>
        </w:div>
        <w:div w:id="933442641">
          <w:marLeft w:val="547"/>
          <w:marRight w:val="0"/>
          <w:marTop w:val="0"/>
          <w:marBottom w:val="180"/>
          <w:divBdr>
            <w:top w:val="none" w:sz="0" w:space="0" w:color="auto"/>
            <w:left w:val="none" w:sz="0" w:space="0" w:color="auto"/>
            <w:bottom w:val="none" w:sz="0" w:space="0" w:color="auto"/>
            <w:right w:val="none" w:sz="0" w:space="0" w:color="auto"/>
          </w:divBdr>
        </w:div>
      </w:divsChild>
    </w:div>
    <w:div w:id="485391960">
      <w:bodyDiv w:val="1"/>
      <w:marLeft w:val="0"/>
      <w:marRight w:val="0"/>
      <w:marTop w:val="0"/>
      <w:marBottom w:val="0"/>
      <w:divBdr>
        <w:top w:val="none" w:sz="0" w:space="0" w:color="auto"/>
        <w:left w:val="none" w:sz="0" w:space="0" w:color="auto"/>
        <w:bottom w:val="none" w:sz="0" w:space="0" w:color="auto"/>
        <w:right w:val="none" w:sz="0" w:space="0" w:color="auto"/>
      </w:divBdr>
      <w:divsChild>
        <w:div w:id="1276525338">
          <w:marLeft w:val="547"/>
          <w:marRight w:val="0"/>
          <w:marTop w:val="0"/>
          <w:marBottom w:val="180"/>
          <w:divBdr>
            <w:top w:val="none" w:sz="0" w:space="0" w:color="auto"/>
            <w:left w:val="none" w:sz="0" w:space="0" w:color="auto"/>
            <w:bottom w:val="none" w:sz="0" w:space="0" w:color="auto"/>
            <w:right w:val="none" w:sz="0" w:space="0" w:color="auto"/>
          </w:divBdr>
        </w:div>
        <w:div w:id="1538279986">
          <w:marLeft w:val="547"/>
          <w:marRight w:val="0"/>
          <w:marTop w:val="0"/>
          <w:marBottom w:val="180"/>
          <w:divBdr>
            <w:top w:val="none" w:sz="0" w:space="0" w:color="auto"/>
            <w:left w:val="none" w:sz="0" w:space="0" w:color="auto"/>
            <w:bottom w:val="none" w:sz="0" w:space="0" w:color="auto"/>
            <w:right w:val="none" w:sz="0" w:space="0" w:color="auto"/>
          </w:divBdr>
        </w:div>
        <w:div w:id="1708484295">
          <w:marLeft w:val="547"/>
          <w:marRight w:val="0"/>
          <w:marTop w:val="0"/>
          <w:marBottom w:val="180"/>
          <w:divBdr>
            <w:top w:val="none" w:sz="0" w:space="0" w:color="auto"/>
            <w:left w:val="none" w:sz="0" w:space="0" w:color="auto"/>
            <w:bottom w:val="none" w:sz="0" w:space="0" w:color="auto"/>
            <w:right w:val="none" w:sz="0" w:space="0" w:color="auto"/>
          </w:divBdr>
        </w:div>
        <w:div w:id="37752962">
          <w:marLeft w:val="547"/>
          <w:marRight w:val="0"/>
          <w:marTop w:val="0"/>
          <w:marBottom w:val="180"/>
          <w:divBdr>
            <w:top w:val="none" w:sz="0" w:space="0" w:color="auto"/>
            <w:left w:val="none" w:sz="0" w:space="0" w:color="auto"/>
            <w:bottom w:val="none" w:sz="0" w:space="0" w:color="auto"/>
            <w:right w:val="none" w:sz="0" w:space="0" w:color="auto"/>
          </w:divBdr>
        </w:div>
        <w:div w:id="1683051749">
          <w:marLeft w:val="547"/>
          <w:marRight w:val="0"/>
          <w:marTop w:val="0"/>
          <w:marBottom w:val="180"/>
          <w:divBdr>
            <w:top w:val="none" w:sz="0" w:space="0" w:color="auto"/>
            <w:left w:val="none" w:sz="0" w:space="0" w:color="auto"/>
            <w:bottom w:val="none" w:sz="0" w:space="0" w:color="auto"/>
            <w:right w:val="none" w:sz="0" w:space="0" w:color="auto"/>
          </w:divBdr>
        </w:div>
        <w:div w:id="1046024217">
          <w:marLeft w:val="547"/>
          <w:marRight w:val="0"/>
          <w:marTop w:val="0"/>
          <w:marBottom w:val="180"/>
          <w:divBdr>
            <w:top w:val="none" w:sz="0" w:space="0" w:color="auto"/>
            <w:left w:val="none" w:sz="0" w:space="0" w:color="auto"/>
            <w:bottom w:val="none" w:sz="0" w:space="0" w:color="auto"/>
            <w:right w:val="none" w:sz="0" w:space="0" w:color="auto"/>
          </w:divBdr>
        </w:div>
      </w:divsChild>
    </w:div>
    <w:div w:id="509023326">
      <w:bodyDiv w:val="1"/>
      <w:marLeft w:val="0"/>
      <w:marRight w:val="0"/>
      <w:marTop w:val="0"/>
      <w:marBottom w:val="0"/>
      <w:divBdr>
        <w:top w:val="none" w:sz="0" w:space="0" w:color="auto"/>
        <w:left w:val="none" w:sz="0" w:space="0" w:color="auto"/>
        <w:bottom w:val="none" w:sz="0" w:space="0" w:color="auto"/>
        <w:right w:val="none" w:sz="0" w:space="0" w:color="auto"/>
      </w:divBdr>
      <w:divsChild>
        <w:div w:id="1798252539">
          <w:marLeft w:val="547"/>
          <w:marRight w:val="0"/>
          <w:marTop w:val="0"/>
          <w:marBottom w:val="180"/>
          <w:divBdr>
            <w:top w:val="none" w:sz="0" w:space="0" w:color="auto"/>
            <w:left w:val="none" w:sz="0" w:space="0" w:color="auto"/>
            <w:bottom w:val="none" w:sz="0" w:space="0" w:color="auto"/>
            <w:right w:val="none" w:sz="0" w:space="0" w:color="auto"/>
          </w:divBdr>
        </w:div>
        <w:div w:id="1532643387">
          <w:marLeft w:val="547"/>
          <w:marRight w:val="0"/>
          <w:marTop w:val="0"/>
          <w:marBottom w:val="180"/>
          <w:divBdr>
            <w:top w:val="none" w:sz="0" w:space="0" w:color="auto"/>
            <w:left w:val="none" w:sz="0" w:space="0" w:color="auto"/>
            <w:bottom w:val="none" w:sz="0" w:space="0" w:color="auto"/>
            <w:right w:val="none" w:sz="0" w:space="0" w:color="auto"/>
          </w:divBdr>
        </w:div>
        <w:div w:id="579952260">
          <w:marLeft w:val="547"/>
          <w:marRight w:val="0"/>
          <w:marTop w:val="0"/>
          <w:marBottom w:val="180"/>
          <w:divBdr>
            <w:top w:val="none" w:sz="0" w:space="0" w:color="auto"/>
            <w:left w:val="none" w:sz="0" w:space="0" w:color="auto"/>
            <w:bottom w:val="none" w:sz="0" w:space="0" w:color="auto"/>
            <w:right w:val="none" w:sz="0" w:space="0" w:color="auto"/>
          </w:divBdr>
        </w:div>
        <w:div w:id="1663966948">
          <w:marLeft w:val="547"/>
          <w:marRight w:val="0"/>
          <w:marTop w:val="0"/>
          <w:marBottom w:val="180"/>
          <w:divBdr>
            <w:top w:val="none" w:sz="0" w:space="0" w:color="auto"/>
            <w:left w:val="none" w:sz="0" w:space="0" w:color="auto"/>
            <w:bottom w:val="none" w:sz="0" w:space="0" w:color="auto"/>
            <w:right w:val="none" w:sz="0" w:space="0" w:color="auto"/>
          </w:divBdr>
        </w:div>
        <w:div w:id="1371298482">
          <w:marLeft w:val="547"/>
          <w:marRight w:val="0"/>
          <w:marTop w:val="0"/>
          <w:marBottom w:val="180"/>
          <w:divBdr>
            <w:top w:val="none" w:sz="0" w:space="0" w:color="auto"/>
            <w:left w:val="none" w:sz="0" w:space="0" w:color="auto"/>
            <w:bottom w:val="none" w:sz="0" w:space="0" w:color="auto"/>
            <w:right w:val="none" w:sz="0" w:space="0" w:color="auto"/>
          </w:divBdr>
        </w:div>
        <w:div w:id="1421295765">
          <w:marLeft w:val="547"/>
          <w:marRight w:val="0"/>
          <w:marTop w:val="0"/>
          <w:marBottom w:val="180"/>
          <w:divBdr>
            <w:top w:val="none" w:sz="0" w:space="0" w:color="auto"/>
            <w:left w:val="none" w:sz="0" w:space="0" w:color="auto"/>
            <w:bottom w:val="none" w:sz="0" w:space="0" w:color="auto"/>
            <w:right w:val="none" w:sz="0" w:space="0" w:color="auto"/>
          </w:divBdr>
        </w:div>
      </w:divsChild>
    </w:div>
    <w:div w:id="635834669">
      <w:bodyDiv w:val="1"/>
      <w:marLeft w:val="0"/>
      <w:marRight w:val="0"/>
      <w:marTop w:val="0"/>
      <w:marBottom w:val="0"/>
      <w:divBdr>
        <w:top w:val="none" w:sz="0" w:space="0" w:color="auto"/>
        <w:left w:val="none" w:sz="0" w:space="0" w:color="auto"/>
        <w:bottom w:val="none" w:sz="0" w:space="0" w:color="auto"/>
        <w:right w:val="none" w:sz="0" w:space="0" w:color="auto"/>
      </w:divBdr>
    </w:div>
    <w:div w:id="785781879">
      <w:bodyDiv w:val="1"/>
      <w:marLeft w:val="0"/>
      <w:marRight w:val="0"/>
      <w:marTop w:val="0"/>
      <w:marBottom w:val="0"/>
      <w:divBdr>
        <w:top w:val="none" w:sz="0" w:space="0" w:color="auto"/>
        <w:left w:val="none" w:sz="0" w:space="0" w:color="auto"/>
        <w:bottom w:val="none" w:sz="0" w:space="0" w:color="auto"/>
        <w:right w:val="none" w:sz="0" w:space="0" w:color="auto"/>
      </w:divBdr>
      <w:divsChild>
        <w:div w:id="927419124">
          <w:marLeft w:val="547"/>
          <w:marRight w:val="0"/>
          <w:marTop w:val="0"/>
          <w:marBottom w:val="180"/>
          <w:divBdr>
            <w:top w:val="none" w:sz="0" w:space="0" w:color="auto"/>
            <w:left w:val="none" w:sz="0" w:space="0" w:color="auto"/>
            <w:bottom w:val="none" w:sz="0" w:space="0" w:color="auto"/>
            <w:right w:val="none" w:sz="0" w:space="0" w:color="auto"/>
          </w:divBdr>
        </w:div>
        <w:div w:id="1036810737">
          <w:marLeft w:val="547"/>
          <w:marRight w:val="0"/>
          <w:marTop w:val="0"/>
          <w:marBottom w:val="180"/>
          <w:divBdr>
            <w:top w:val="none" w:sz="0" w:space="0" w:color="auto"/>
            <w:left w:val="none" w:sz="0" w:space="0" w:color="auto"/>
            <w:bottom w:val="none" w:sz="0" w:space="0" w:color="auto"/>
            <w:right w:val="none" w:sz="0" w:space="0" w:color="auto"/>
          </w:divBdr>
        </w:div>
        <w:div w:id="515078352">
          <w:marLeft w:val="547"/>
          <w:marRight w:val="0"/>
          <w:marTop w:val="0"/>
          <w:marBottom w:val="180"/>
          <w:divBdr>
            <w:top w:val="none" w:sz="0" w:space="0" w:color="auto"/>
            <w:left w:val="none" w:sz="0" w:space="0" w:color="auto"/>
            <w:bottom w:val="none" w:sz="0" w:space="0" w:color="auto"/>
            <w:right w:val="none" w:sz="0" w:space="0" w:color="auto"/>
          </w:divBdr>
        </w:div>
        <w:div w:id="901328347">
          <w:marLeft w:val="547"/>
          <w:marRight w:val="0"/>
          <w:marTop w:val="0"/>
          <w:marBottom w:val="180"/>
          <w:divBdr>
            <w:top w:val="none" w:sz="0" w:space="0" w:color="auto"/>
            <w:left w:val="none" w:sz="0" w:space="0" w:color="auto"/>
            <w:bottom w:val="none" w:sz="0" w:space="0" w:color="auto"/>
            <w:right w:val="none" w:sz="0" w:space="0" w:color="auto"/>
          </w:divBdr>
        </w:div>
      </w:divsChild>
    </w:div>
    <w:div w:id="942227633">
      <w:bodyDiv w:val="1"/>
      <w:marLeft w:val="0"/>
      <w:marRight w:val="0"/>
      <w:marTop w:val="0"/>
      <w:marBottom w:val="0"/>
      <w:divBdr>
        <w:top w:val="none" w:sz="0" w:space="0" w:color="auto"/>
        <w:left w:val="none" w:sz="0" w:space="0" w:color="auto"/>
        <w:bottom w:val="none" w:sz="0" w:space="0" w:color="auto"/>
        <w:right w:val="none" w:sz="0" w:space="0" w:color="auto"/>
      </w:divBdr>
    </w:div>
    <w:div w:id="957107083">
      <w:bodyDiv w:val="1"/>
      <w:marLeft w:val="0"/>
      <w:marRight w:val="0"/>
      <w:marTop w:val="0"/>
      <w:marBottom w:val="0"/>
      <w:divBdr>
        <w:top w:val="none" w:sz="0" w:space="0" w:color="auto"/>
        <w:left w:val="none" w:sz="0" w:space="0" w:color="auto"/>
        <w:bottom w:val="none" w:sz="0" w:space="0" w:color="auto"/>
        <w:right w:val="none" w:sz="0" w:space="0" w:color="auto"/>
      </w:divBdr>
    </w:div>
    <w:div w:id="1042942185">
      <w:bodyDiv w:val="1"/>
      <w:marLeft w:val="0"/>
      <w:marRight w:val="0"/>
      <w:marTop w:val="0"/>
      <w:marBottom w:val="0"/>
      <w:divBdr>
        <w:top w:val="none" w:sz="0" w:space="0" w:color="auto"/>
        <w:left w:val="none" w:sz="0" w:space="0" w:color="auto"/>
        <w:bottom w:val="none" w:sz="0" w:space="0" w:color="auto"/>
        <w:right w:val="none" w:sz="0" w:space="0" w:color="auto"/>
      </w:divBdr>
      <w:divsChild>
        <w:div w:id="1628390886">
          <w:marLeft w:val="547"/>
          <w:marRight w:val="0"/>
          <w:marTop w:val="0"/>
          <w:marBottom w:val="180"/>
          <w:divBdr>
            <w:top w:val="none" w:sz="0" w:space="0" w:color="auto"/>
            <w:left w:val="none" w:sz="0" w:space="0" w:color="auto"/>
            <w:bottom w:val="none" w:sz="0" w:space="0" w:color="auto"/>
            <w:right w:val="none" w:sz="0" w:space="0" w:color="auto"/>
          </w:divBdr>
        </w:div>
        <w:div w:id="344525588">
          <w:marLeft w:val="547"/>
          <w:marRight w:val="0"/>
          <w:marTop w:val="0"/>
          <w:marBottom w:val="180"/>
          <w:divBdr>
            <w:top w:val="none" w:sz="0" w:space="0" w:color="auto"/>
            <w:left w:val="none" w:sz="0" w:space="0" w:color="auto"/>
            <w:bottom w:val="none" w:sz="0" w:space="0" w:color="auto"/>
            <w:right w:val="none" w:sz="0" w:space="0" w:color="auto"/>
          </w:divBdr>
        </w:div>
        <w:div w:id="1795126826">
          <w:marLeft w:val="547"/>
          <w:marRight w:val="0"/>
          <w:marTop w:val="0"/>
          <w:marBottom w:val="180"/>
          <w:divBdr>
            <w:top w:val="none" w:sz="0" w:space="0" w:color="auto"/>
            <w:left w:val="none" w:sz="0" w:space="0" w:color="auto"/>
            <w:bottom w:val="none" w:sz="0" w:space="0" w:color="auto"/>
            <w:right w:val="none" w:sz="0" w:space="0" w:color="auto"/>
          </w:divBdr>
        </w:div>
        <w:div w:id="379129994">
          <w:marLeft w:val="547"/>
          <w:marRight w:val="0"/>
          <w:marTop w:val="0"/>
          <w:marBottom w:val="180"/>
          <w:divBdr>
            <w:top w:val="none" w:sz="0" w:space="0" w:color="auto"/>
            <w:left w:val="none" w:sz="0" w:space="0" w:color="auto"/>
            <w:bottom w:val="none" w:sz="0" w:space="0" w:color="auto"/>
            <w:right w:val="none" w:sz="0" w:space="0" w:color="auto"/>
          </w:divBdr>
        </w:div>
        <w:div w:id="673606642">
          <w:marLeft w:val="547"/>
          <w:marRight w:val="0"/>
          <w:marTop w:val="0"/>
          <w:marBottom w:val="180"/>
          <w:divBdr>
            <w:top w:val="none" w:sz="0" w:space="0" w:color="auto"/>
            <w:left w:val="none" w:sz="0" w:space="0" w:color="auto"/>
            <w:bottom w:val="none" w:sz="0" w:space="0" w:color="auto"/>
            <w:right w:val="none" w:sz="0" w:space="0" w:color="auto"/>
          </w:divBdr>
        </w:div>
      </w:divsChild>
    </w:div>
    <w:div w:id="1310482328">
      <w:bodyDiv w:val="1"/>
      <w:marLeft w:val="0"/>
      <w:marRight w:val="0"/>
      <w:marTop w:val="0"/>
      <w:marBottom w:val="0"/>
      <w:divBdr>
        <w:top w:val="none" w:sz="0" w:space="0" w:color="auto"/>
        <w:left w:val="none" w:sz="0" w:space="0" w:color="auto"/>
        <w:bottom w:val="none" w:sz="0" w:space="0" w:color="auto"/>
        <w:right w:val="none" w:sz="0" w:space="0" w:color="auto"/>
      </w:divBdr>
      <w:divsChild>
        <w:div w:id="1363945471">
          <w:marLeft w:val="547"/>
          <w:marRight w:val="0"/>
          <w:marTop w:val="0"/>
          <w:marBottom w:val="180"/>
          <w:divBdr>
            <w:top w:val="none" w:sz="0" w:space="0" w:color="auto"/>
            <w:left w:val="none" w:sz="0" w:space="0" w:color="auto"/>
            <w:bottom w:val="none" w:sz="0" w:space="0" w:color="auto"/>
            <w:right w:val="none" w:sz="0" w:space="0" w:color="auto"/>
          </w:divBdr>
        </w:div>
        <w:div w:id="337469745">
          <w:marLeft w:val="547"/>
          <w:marRight w:val="0"/>
          <w:marTop w:val="0"/>
          <w:marBottom w:val="180"/>
          <w:divBdr>
            <w:top w:val="none" w:sz="0" w:space="0" w:color="auto"/>
            <w:left w:val="none" w:sz="0" w:space="0" w:color="auto"/>
            <w:bottom w:val="none" w:sz="0" w:space="0" w:color="auto"/>
            <w:right w:val="none" w:sz="0" w:space="0" w:color="auto"/>
          </w:divBdr>
        </w:div>
        <w:div w:id="596838624">
          <w:marLeft w:val="547"/>
          <w:marRight w:val="0"/>
          <w:marTop w:val="0"/>
          <w:marBottom w:val="180"/>
          <w:divBdr>
            <w:top w:val="none" w:sz="0" w:space="0" w:color="auto"/>
            <w:left w:val="none" w:sz="0" w:space="0" w:color="auto"/>
            <w:bottom w:val="none" w:sz="0" w:space="0" w:color="auto"/>
            <w:right w:val="none" w:sz="0" w:space="0" w:color="auto"/>
          </w:divBdr>
        </w:div>
        <w:div w:id="417362183">
          <w:marLeft w:val="547"/>
          <w:marRight w:val="0"/>
          <w:marTop w:val="0"/>
          <w:marBottom w:val="180"/>
          <w:divBdr>
            <w:top w:val="none" w:sz="0" w:space="0" w:color="auto"/>
            <w:left w:val="none" w:sz="0" w:space="0" w:color="auto"/>
            <w:bottom w:val="none" w:sz="0" w:space="0" w:color="auto"/>
            <w:right w:val="none" w:sz="0" w:space="0" w:color="auto"/>
          </w:divBdr>
        </w:div>
      </w:divsChild>
    </w:div>
    <w:div w:id="1436557048">
      <w:bodyDiv w:val="1"/>
      <w:marLeft w:val="0"/>
      <w:marRight w:val="0"/>
      <w:marTop w:val="0"/>
      <w:marBottom w:val="0"/>
      <w:divBdr>
        <w:top w:val="none" w:sz="0" w:space="0" w:color="auto"/>
        <w:left w:val="none" w:sz="0" w:space="0" w:color="auto"/>
        <w:bottom w:val="none" w:sz="0" w:space="0" w:color="auto"/>
        <w:right w:val="none" w:sz="0" w:space="0" w:color="auto"/>
      </w:divBdr>
      <w:divsChild>
        <w:div w:id="1913588356">
          <w:marLeft w:val="547"/>
          <w:marRight w:val="0"/>
          <w:marTop w:val="0"/>
          <w:marBottom w:val="180"/>
          <w:divBdr>
            <w:top w:val="none" w:sz="0" w:space="0" w:color="auto"/>
            <w:left w:val="none" w:sz="0" w:space="0" w:color="auto"/>
            <w:bottom w:val="none" w:sz="0" w:space="0" w:color="auto"/>
            <w:right w:val="none" w:sz="0" w:space="0" w:color="auto"/>
          </w:divBdr>
        </w:div>
        <w:div w:id="1877814038">
          <w:marLeft w:val="547"/>
          <w:marRight w:val="0"/>
          <w:marTop w:val="0"/>
          <w:marBottom w:val="180"/>
          <w:divBdr>
            <w:top w:val="none" w:sz="0" w:space="0" w:color="auto"/>
            <w:left w:val="none" w:sz="0" w:space="0" w:color="auto"/>
            <w:bottom w:val="none" w:sz="0" w:space="0" w:color="auto"/>
            <w:right w:val="none" w:sz="0" w:space="0" w:color="auto"/>
          </w:divBdr>
        </w:div>
        <w:div w:id="2102137877">
          <w:marLeft w:val="547"/>
          <w:marRight w:val="0"/>
          <w:marTop w:val="0"/>
          <w:marBottom w:val="180"/>
          <w:divBdr>
            <w:top w:val="none" w:sz="0" w:space="0" w:color="auto"/>
            <w:left w:val="none" w:sz="0" w:space="0" w:color="auto"/>
            <w:bottom w:val="none" w:sz="0" w:space="0" w:color="auto"/>
            <w:right w:val="none" w:sz="0" w:space="0" w:color="auto"/>
          </w:divBdr>
        </w:div>
        <w:div w:id="466777335">
          <w:marLeft w:val="1166"/>
          <w:marRight w:val="0"/>
          <w:marTop w:val="0"/>
          <w:marBottom w:val="180"/>
          <w:divBdr>
            <w:top w:val="none" w:sz="0" w:space="0" w:color="auto"/>
            <w:left w:val="none" w:sz="0" w:space="0" w:color="auto"/>
            <w:bottom w:val="none" w:sz="0" w:space="0" w:color="auto"/>
            <w:right w:val="none" w:sz="0" w:space="0" w:color="auto"/>
          </w:divBdr>
        </w:div>
        <w:div w:id="136187346">
          <w:marLeft w:val="1166"/>
          <w:marRight w:val="0"/>
          <w:marTop w:val="0"/>
          <w:marBottom w:val="180"/>
          <w:divBdr>
            <w:top w:val="none" w:sz="0" w:space="0" w:color="auto"/>
            <w:left w:val="none" w:sz="0" w:space="0" w:color="auto"/>
            <w:bottom w:val="none" w:sz="0" w:space="0" w:color="auto"/>
            <w:right w:val="none" w:sz="0" w:space="0" w:color="auto"/>
          </w:divBdr>
        </w:div>
        <w:div w:id="1682969727">
          <w:marLeft w:val="1166"/>
          <w:marRight w:val="0"/>
          <w:marTop w:val="0"/>
          <w:marBottom w:val="180"/>
          <w:divBdr>
            <w:top w:val="none" w:sz="0" w:space="0" w:color="auto"/>
            <w:left w:val="none" w:sz="0" w:space="0" w:color="auto"/>
            <w:bottom w:val="none" w:sz="0" w:space="0" w:color="auto"/>
            <w:right w:val="none" w:sz="0" w:space="0" w:color="auto"/>
          </w:divBdr>
        </w:div>
      </w:divsChild>
    </w:div>
    <w:div w:id="1557857914">
      <w:bodyDiv w:val="1"/>
      <w:marLeft w:val="0"/>
      <w:marRight w:val="0"/>
      <w:marTop w:val="0"/>
      <w:marBottom w:val="0"/>
      <w:divBdr>
        <w:top w:val="none" w:sz="0" w:space="0" w:color="auto"/>
        <w:left w:val="none" w:sz="0" w:space="0" w:color="auto"/>
        <w:bottom w:val="none" w:sz="0" w:space="0" w:color="auto"/>
        <w:right w:val="none" w:sz="0" w:space="0" w:color="auto"/>
      </w:divBdr>
      <w:divsChild>
        <w:div w:id="1827429155">
          <w:marLeft w:val="547"/>
          <w:marRight w:val="0"/>
          <w:marTop w:val="0"/>
          <w:marBottom w:val="180"/>
          <w:divBdr>
            <w:top w:val="none" w:sz="0" w:space="0" w:color="auto"/>
            <w:left w:val="none" w:sz="0" w:space="0" w:color="auto"/>
            <w:bottom w:val="none" w:sz="0" w:space="0" w:color="auto"/>
            <w:right w:val="none" w:sz="0" w:space="0" w:color="auto"/>
          </w:divBdr>
        </w:div>
        <w:div w:id="376273844">
          <w:marLeft w:val="547"/>
          <w:marRight w:val="0"/>
          <w:marTop w:val="0"/>
          <w:marBottom w:val="180"/>
          <w:divBdr>
            <w:top w:val="none" w:sz="0" w:space="0" w:color="auto"/>
            <w:left w:val="none" w:sz="0" w:space="0" w:color="auto"/>
            <w:bottom w:val="none" w:sz="0" w:space="0" w:color="auto"/>
            <w:right w:val="none" w:sz="0" w:space="0" w:color="auto"/>
          </w:divBdr>
        </w:div>
        <w:div w:id="777601136">
          <w:marLeft w:val="547"/>
          <w:marRight w:val="0"/>
          <w:marTop w:val="0"/>
          <w:marBottom w:val="180"/>
          <w:divBdr>
            <w:top w:val="none" w:sz="0" w:space="0" w:color="auto"/>
            <w:left w:val="none" w:sz="0" w:space="0" w:color="auto"/>
            <w:bottom w:val="none" w:sz="0" w:space="0" w:color="auto"/>
            <w:right w:val="none" w:sz="0" w:space="0" w:color="auto"/>
          </w:divBdr>
        </w:div>
        <w:div w:id="1795710483">
          <w:marLeft w:val="547"/>
          <w:marRight w:val="0"/>
          <w:marTop w:val="0"/>
          <w:marBottom w:val="180"/>
          <w:divBdr>
            <w:top w:val="none" w:sz="0" w:space="0" w:color="auto"/>
            <w:left w:val="none" w:sz="0" w:space="0" w:color="auto"/>
            <w:bottom w:val="none" w:sz="0" w:space="0" w:color="auto"/>
            <w:right w:val="none" w:sz="0" w:space="0" w:color="auto"/>
          </w:divBdr>
        </w:div>
        <w:div w:id="59906356">
          <w:marLeft w:val="547"/>
          <w:marRight w:val="0"/>
          <w:marTop w:val="0"/>
          <w:marBottom w:val="180"/>
          <w:divBdr>
            <w:top w:val="none" w:sz="0" w:space="0" w:color="auto"/>
            <w:left w:val="none" w:sz="0" w:space="0" w:color="auto"/>
            <w:bottom w:val="none" w:sz="0" w:space="0" w:color="auto"/>
            <w:right w:val="none" w:sz="0" w:space="0" w:color="auto"/>
          </w:divBdr>
        </w:div>
        <w:div w:id="1740204245">
          <w:marLeft w:val="547"/>
          <w:marRight w:val="0"/>
          <w:marTop w:val="0"/>
          <w:marBottom w:val="180"/>
          <w:divBdr>
            <w:top w:val="none" w:sz="0" w:space="0" w:color="auto"/>
            <w:left w:val="none" w:sz="0" w:space="0" w:color="auto"/>
            <w:bottom w:val="none" w:sz="0" w:space="0" w:color="auto"/>
            <w:right w:val="none" w:sz="0" w:space="0" w:color="auto"/>
          </w:divBdr>
        </w:div>
      </w:divsChild>
    </w:div>
    <w:div w:id="1670517314">
      <w:bodyDiv w:val="1"/>
      <w:marLeft w:val="0"/>
      <w:marRight w:val="0"/>
      <w:marTop w:val="0"/>
      <w:marBottom w:val="0"/>
      <w:divBdr>
        <w:top w:val="none" w:sz="0" w:space="0" w:color="auto"/>
        <w:left w:val="none" w:sz="0" w:space="0" w:color="auto"/>
        <w:bottom w:val="none" w:sz="0" w:space="0" w:color="auto"/>
        <w:right w:val="none" w:sz="0" w:space="0" w:color="auto"/>
      </w:divBdr>
      <w:divsChild>
        <w:div w:id="1910530274">
          <w:marLeft w:val="547"/>
          <w:marRight w:val="0"/>
          <w:marTop w:val="0"/>
          <w:marBottom w:val="180"/>
          <w:divBdr>
            <w:top w:val="none" w:sz="0" w:space="0" w:color="auto"/>
            <w:left w:val="none" w:sz="0" w:space="0" w:color="auto"/>
            <w:bottom w:val="none" w:sz="0" w:space="0" w:color="auto"/>
            <w:right w:val="none" w:sz="0" w:space="0" w:color="auto"/>
          </w:divBdr>
        </w:div>
        <w:div w:id="1470636420">
          <w:marLeft w:val="547"/>
          <w:marRight w:val="0"/>
          <w:marTop w:val="0"/>
          <w:marBottom w:val="180"/>
          <w:divBdr>
            <w:top w:val="none" w:sz="0" w:space="0" w:color="auto"/>
            <w:left w:val="none" w:sz="0" w:space="0" w:color="auto"/>
            <w:bottom w:val="none" w:sz="0" w:space="0" w:color="auto"/>
            <w:right w:val="none" w:sz="0" w:space="0" w:color="auto"/>
          </w:divBdr>
        </w:div>
        <w:div w:id="1199196349">
          <w:marLeft w:val="547"/>
          <w:marRight w:val="0"/>
          <w:marTop w:val="0"/>
          <w:marBottom w:val="180"/>
          <w:divBdr>
            <w:top w:val="none" w:sz="0" w:space="0" w:color="auto"/>
            <w:left w:val="none" w:sz="0" w:space="0" w:color="auto"/>
            <w:bottom w:val="none" w:sz="0" w:space="0" w:color="auto"/>
            <w:right w:val="none" w:sz="0" w:space="0" w:color="auto"/>
          </w:divBdr>
        </w:div>
        <w:div w:id="1196624425">
          <w:marLeft w:val="547"/>
          <w:marRight w:val="0"/>
          <w:marTop w:val="0"/>
          <w:marBottom w:val="180"/>
          <w:divBdr>
            <w:top w:val="none" w:sz="0" w:space="0" w:color="auto"/>
            <w:left w:val="none" w:sz="0" w:space="0" w:color="auto"/>
            <w:bottom w:val="none" w:sz="0" w:space="0" w:color="auto"/>
            <w:right w:val="none" w:sz="0" w:space="0" w:color="auto"/>
          </w:divBdr>
        </w:div>
        <w:div w:id="1060009798">
          <w:marLeft w:val="547"/>
          <w:marRight w:val="0"/>
          <w:marTop w:val="0"/>
          <w:marBottom w:val="180"/>
          <w:divBdr>
            <w:top w:val="none" w:sz="0" w:space="0" w:color="auto"/>
            <w:left w:val="none" w:sz="0" w:space="0" w:color="auto"/>
            <w:bottom w:val="none" w:sz="0" w:space="0" w:color="auto"/>
            <w:right w:val="none" w:sz="0" w:space="0" w:color="auto"/>
          </w:divBdr>
        </w:div>
      </w:divsChild>
    </w:div>
    <w:div w:id="1824421197">
      <w:bodyDiv w:val="1"/>
      <w:marLeft w:val="0"/>
      <w:marRight w:val="0"/>
      <w:marTop w:val="0"/>
      <w:marBottom w:val="0"/>
      <w:divBdr>
        <w:top w:val="none" w:sz="0" w:space="0" w:color="auto"/>
        <w:left w:val="none" w:sz="0" w:space="0" w:color="auto"/>
        <w:bottom w:val="none" w:sz="0" w:space="0" w:color="auto"/>
        <w:right w:val="none" w:sz="0" w:space="0" w:color="auto"/>
      </w:divBdr>
    </w:div>
    <w:div w:id="1940407836">
      <w:bodyDiv w:val="1"/>
      <w:marLeft w:val="0"/>
      <w:marRight w:val="0"/>
      <w:marTop w:val="0"/>
      <w:marBottom w:val="0"/>
      <w:divBdr>
        <w:top w:val="none" w:sz="0" w:space="0" w:color="auto"/>
        <w:left w:val="none" w:sz="0" w:space="0" w:color="auto"/>
        <w:bottom w:val="none" w:sz="0" w:space="0" w:color="auto"/>
        <w:right w:val="none" w:sz="0" w:space="0" w:color="auto"/>
      </w:divBdr>
      <w:divsChild>
        <w:div w:id="867990918">
          <w:marLeft w:val="547"/>
          <w:marRight w:val="0"/>
          <w:marTop w:val="0"/>
          <w:marBottom w:val="180"/>
          <w:divBdr>
            <w:top w:val="none" w:sz="0" w:space="0" w:color="auto"/>
            <w:left w:val="none" w:sz="0" w:space="0" w:color="auto"/>
            <w:bottom w:val="none" w:sz="0" w:space="0" w:color="auto"/>
            <w:right w:val="none" w:sz="0" w:space="0" w:color="auto"/>
          </w:divBdr>
        </w:div>
        <w:div w:id="999190742">
          <w:marLeft w:val="547"/>
          <w:marRight w:val="0"/>
          <w:marTop w:val="0"/>
          <w:marBottom w:val="180"/>
          <w:divBdr>
            <w:top w:val="none" w:sz="0" w:space="0" w:color="auto"/>
            <w:left w:val="none" w:sz="0" w:space="0" w:color="auto"/>
            <w:bottom w:val="none" w:sz="0" w:space="0" w:color="auto"/>
            <w:right w:val="none" w:sz="0" w:space="0" w:color="auto"/>
          </w:divBdr>
        </w:div>
      </w:divsChild>
    </w:div>
    <w:div w:id="2016613634">
      <w:bodyDiv w:val="1"/>
      <w:marLeft w:val="0"/>
      <w:marRight w:val="0"/>
      <w:marTop w:val="0"/>
      <w:marBottom w:val="0"/>
      <w:divBdr>
        <w:top w:val="none" w:sz="0" w:space="0" w:color="auto"/>
        <w:left w:val="none" w:sz="0" w:space="0" w:color="auto"/>
        <w:bottom w:val="none" w:sz="0" w:space="0" w:color="auto"/>
        <w:right w:val="none" w:sz="0" w:space="0" w:color="auto"/>
      </w:divBdr>
      <w:divsChild>
        <w:div w:id="1277325338">
          <w:marLeft w:val="547"/>
          <w:marRight w:val="0"/>
          <w:marTop w:val="0"/>
          <w:marBottom w:val="180"/>
          <w:divBdr>
            <w:top w:val="none" w:sz="0" w:space="0" w:color="auto"/>
            <w:left w:val="none" w:sz="0" w:space="0" w:color="auto"/>
            <w:bottom w:val="none" w:sz="0" w:space="0" w:color="auto"/>
            <w:right w:val="none" w:sz="0" w:space="0" w:color="auto"/>
          </w:divBdr>
        </w:div>
        <w:div w:id="5518961">
          <w:marLeft w:val="547"/>
          <w:marRight w:val="0"/>
          <w:marTop w:val="0"/>
          <w:marBottom w:val="180"/>
          <w:divBdr>
            <w:top w:val="none" w:sz="0" w:space="0" w:color="auto"/>
            <w:left w:val="none" w:sz="0" w:space="0" w:color="auto"/>
            <w:bottom w:val="none" w:sz="0" w:space="0" w:color="auto"/>
            <w:right w:val="none" w:sz="0" w:space="0" w:color="auto"/>
          </w:divBdr>
        </w:div>
        <w:div w:id="1899515618">
          <w:marLeft w:val="547"/>
          <w:marRight w:val="0"/>
          <w:marTop w:val="0"/>
          <w:marBottom w:val="180"/>
          <w:divBdr>
            <w:top w:val="none" w:sz="0" w:space="0" w:color="auto"/>
            <w:left w:val="none" w:sz="0" w:space="0" w:color="auto"/>
            <w:bottom w:val="none" w:sz="0" w:space="0" w:color="auto"/>
            <w:right w:val="none" w:sz="0" w:space="0" w:color="auto"/>
          </w:divBdr>
        </w:div>
        <w:div w:id="966009429">
          <w:marLeft w:val="547"/>
          <w:marRight w:val="0"/>
          <w:marTop w:val="0"/>
          <w:marBottom w:val="180"/>
          <w:divBdr>
            <w:top w:val="none" w:sz="0" w:space="0" w:color="auto"/>
            <w:left w:val="none" w:sz="0" w:space="0" w:color="auto"/>
            <w:bottom w:val="none" w:sz="0" w:space="0" w:color="auto"/>
            <w:right w:val="none" w:sz="0" w:space="0" w:color="auto"/>
          </w:divBdr>
        </w:div>
        <w:div w:id="29916389">
          <w:marLeft w:val="547"/>
          <w:marRight w:val="0"/>
          <w:marTop w:val="0"/>
          <w:marBottom w:val="180"/>
          <w:divBdr>
            <w:top w:val="none" w:sz="0" w:space="0" w:color="auto"/>
            <w:left w:val="none" w:sz="0" w:space="0" w:color="auto"/>
            <w:bottom w:val="none" w:sz="0" w:space="0" w:color="auto"/>
            <w:right w:val="none" w:sz="0" w:space="0" w:color="auto"/>
          </w:divBdr>
        </w:div>
        <w:div w:id="819806719">
          <w:marLeft w:val="547"/>
          <w:marRight w:val="0"/>
          <w:marTop w:val="0"/>
          <w:marBottom w:val="180"/>
          <w:divBdr>
            <w:top w:val="none" w:sz="0" w:space="0" w:color="auto"/>
            <w:left w:val="none" w:sz="0" w:space="0" w:color="auto"/>
            <w:bottom w:val="none" w:sz="0" w:space="0" w:color="auto"/>
            <w:right w:val="none" w:sz="0" w:space="0" w:color="auto"/>
          </w:divBdr>
        </w:div>
      </w:divsChild>
    </w:div>
    <w:div w:id="2100517480">
      <w:bodyDiv w:val="1"/>
      <w:marLeft w:val="0"/>
      <w:marRight w:val="0"/>
      <w:marTop w:val="0"/>
      <w:marBottom w:val="0"/>
      <w:divBdr>
        <w:top w:val="none" w:sz="0" w:space="0" w:color="auto"/>
        <w:left w:val="none" w:sz="0" w:space="0" w:color="auto"/>
        <w:bottom w:val="none" w:sz="0" w:space="0" w:color="auto"/>
        <w:right w:val="none" w:sz="0" w:space="0" w:color="auto"/>
      </w:divBdr>
      <w:divsChild>
        <w:div w:id="207492545">
          <w:marLeft w:val="547"/>
          <w:marRight w:val="0"/>
          <w:marTop w:val="0"/>
          <w:marBottom w:val="160"/>
          <w:divBdr>
            <w:top w:val="none" w:sz="0" w:space="0" w:color="auto"/>
            <w:left w:val="none" w:sz="0" w:space="0" w:color="auto"/>
            <w:bottom w:val="none" w:sz="0" w:space="0" w:color="auto"/>
            <w:right w:val="none" w:sz="0" w:space="0" w:color="auto"/>
          </w:divBdr>
        </w:div>
        <w:div w:id="462163596">
          <w:marLeft w:val="547"/>
          <w:marRight w:val="0"/>
          <w:marTop w:val="86"/>
          <w:marBottom w:val="0"/>
          <w:divBdr>
            <w:top w:val="none" w:sz="0" w:space="0" w:color="auto"/>
            <w:left w:val="none" w:sz="0" w:space="0" w:color="auto"/>
            <w:bottom w:val="none" w:sz="0" w:space="0" w:color="auto"/>
            <w:right w:val="none" w:sz="0" w:space="0" w:color="auto"/>
          </w:divBdr>
        </w:div>
        <w:div w:id="85681876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http://unstats.un.org/unsd/statcom/47th-session/documents/2016-4-Transformative-agenda-for-official-statistics-E.pdf"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2CCE96-0C40-4C9E-8EBB-06827C7ECFC3}"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53A913CA-0BAE-48E8-9ACF-350DCE982E68}">
      <dgm:prSet phldrT="[Text]" custT="1"/>
      <dgm:spPr>
        <a:xfrm>
          <a:off x="928687" y="1988"/>
          <a:ext cx="1857375" cy="566499"/>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r>
            <a:rPr lang="en-US" sz="1200" dirty="0">
              <a:solidFill>
                <a:sysClr val="window" lastClr="FFFFFF"/>
              </a:solidFill>
              <a:latin typeface="Calibri"/>
              <a:ea typeface="+mn-ea"/>
              <a:cs typeface="+mn-cs"/>
            </a:rPr>
            <a:t>1. Coordination at and between global, regional and national statistical systems</a:t>
          </a:r>
        </a:p>
      </dgm:t>
    </dgm:pt>
    <dgm:pt modelId="{B3972321-DCF5-4D58-9736-2F13ABFA1536}" type="parTrans" cxnId="{F24F71FB-94E7-421C-B4D3-08E55235A847}">
      <dgm:prSet/>
      <dgm:spPr/>
      <dgm:t>
        <a:bodyPr/>
        <a:lstStyle/>
        <a:p>
          <a:endParaRPr lang="en-US">
            <a:solidFill>
              <a:schemeClr val="bg1"/>
            </a:solidFill>
          </a:endParaRPr>
        </a:p>
      </dgm:t>
    </dgm:pt>
    <dgm:pt modelId="{0DABA792-1AFF-4CAC-B874-44B466E199BE}" type="sibTrans" cxnId="{F24F71FB-94E7-421C-B4D3-08E55235A847}">
      <dgm:prSet/>
      <dgm:spPr/>
      <dgm:t>
        <a:bodyPr/>
        <a:lstStyle/>
        <a:p>
          <a:endParaRPr lang="en-US">
            <a:solidFill>
              <a:schemeClr val="bg1"/>
            </a:solidFill>
          </a:endParaRPr>
        </a:p>
      </dgm:t>
    </dgm:pt>
    <dgm:pt modelId="{33AF1FC3-5B25-4319-BB72-5F3F241A9B3B}">
      <dgm:prSet phldrT="[Text]" custT="1"/>
      <dgm:spPr>
        <a:xfrm>
          <a:off x="3157537" y="800659"/>
          <a:ext cx="1857375" cy="566499"/>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en-US" sz="1200" i="1" dirty="0">
              <a:solidFill>
                <a:sysClr val="window" lastClr="FFFFFF"/>
              </a:solidFill>
              <a:latin typeface="Calibri"/>
              <a:ea typeface="+mn-ea"/>
              <a:cs typeface="+mn-cs"/>
            </a:rPr>
            <a:t>4. Dissemination and use of data for sustainable development</a:t>
          </a:r>
          <a:endParaRPr lang="en-US" sz="1200" dirty="0">
            <a:solidFill>
              <a:sysClr val="window" lastClr="FFFFFF"/>
            </a:solidFill>
            <a:latin typeface="Calibri"/>
            <a:ea typeface="+mn-ea"/>
            <a:cs typeface="+mn-cs"/>
          </a:endParaRPr>
        </a:p>
      </dgm:t>
    </dgm:pt>
    <dgm:pt modelId="{577B5789-CB8B-4A92-8809-CCC19A051B4B}" type="parTrans" cxnId="{5AA9DCAF-657A-45DB-AA71-30F9FB3989F5}">
      <dgm:prSet/>
      <dgm:spPr>
        <a:xfrm>
          <a:off x="2786062" y="1083909"/>
          <a:ext cx="371474" cy="399335"/>
        </a:xfrm>
        <a:custGeom>
          <a:avLst/>
          <a:gdLst/>
          <a:ahLst/>
          <a:cxnLst/>
          <a:rect l="0" t="0" r="0" b="0"/>
          <a:pathLst>
            <a:path>
              <a:moveTo>
                <a:pt x="0" y="399335"/>
              </a:moveTo>
              <a:lnTo>
                <a:pt x="185737" y="399335"/>
              </a:lnTo>
              <a:lnTo>
                <a:pt x="185737" y="0"/>
              </a:lnTo>
              <a:lnTo>
                <a:pt x="371474" y="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dirty="0">
            <a:solidFill>
              <a:schemeClr val="bg1"/>
            </a:solidFill>
          </a:endParaRPr>
        </a:p>
      </dgm:t>
    </dgm:pt>
    <dgm:pt modelId="{BFDC6495-2225-441C-AEDA-D26DC80D94DC}" type="sibTrans" cxnId="{5AA9DCAF-657A-45DB-AA71-30F9FB3989F5}">
      <dgm:prSet/>
      <dgm:spPr/>
      <dgm:t>
        <a:bodyPr/>
        <a:lstStyle/>
        <a:p>
          <a:endParaRPr lang="en-US">
            <a:solidFill>
              <a:schemeClr val="bg1"/>
            </a:solidFill>
          </a:endParaRPr>
        </a:p>
      </dgm:t>
    </dgm:pt>
    <dgm:pt modelId="{3E0A13A5-C479-4ACF-965B-AF26DEE7D647}">
      <dgm:prSet phldrT="[Text]" custT="1"/>
      <dgm:spPr>
        <a:xfrm>
          <a:off x="928687" y="2256246"/>
          <a:ext cx="1857375" cy="850009"/>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r>
            <a:rPr lang="en-US" sz="1200" dirty="0">
              <a:solidFill>
                <a:sysClr val="window" lastClr="FFFFFF"/>
              </a:solidFill>
              <a:latin typeface="Calibri"/>
              <a:ea typeface="+mn-ea"/>
              <a:cs typeface="+mn-cs"/>
            </a:rPr>
            <a:t>3. Integrated statistical systems for data collection, processing and dissemination</a:t>
          </a:r>
        </a:p>
      </dgm:t>
    </dgm:pt>
    <dgm:pt modelId="{78629F69-43CF-477D-A872-4CB47352AFDA}" type="parTrans" cxnId="{D097EFCD-7B03-4669-AF74-52BC0417CE8D}">
      <dgm:prSet/>
      <dgm:spPr/>
      <dgm:t>
        <a:bodyPr/>
        <a:lstStyle/>
        <a:p>
          <a:endParaRPr lang="en-US">
            <a:solidFill>
              <a:schemeClr val="bg1"/>
            </a:solidFill>
          </a:endParaRPr>
        </a:p>
      </dgm:t>
    </dgm:pt>
    <dgm:pt modelId="{F777640E-2F1E-46EB-AEB4-3E030A44CD96}" type="sibTrans" cxnId="{D097EFCD-7B03-4669-AF74-52BC0417CE8D}">
      <dgm:prSet/>
      <dgm:spPr/>
      <dgm:t>
        <a:bodyPr/>
        <a:lstStyle/>
        <a:p>
          <a:endParaRPr lang="en-US">
            <a:solidFill>
              <a:schemeClr val="bg1"/>
            </a:solidFill>
          </a:endParaRPr>
        </a:p>
      </dgm:t>
    </dgm:pt>
    <dgm:pt modelId="{D8859482-6D98-4187-9C94-04F446C4C2D7}">
      <dgm:prSet phldrT="[Text]" custT="1"/>
      <dgm:spPr>
        <a:xfrm>
          <a:off x="3157537" y="2398001"/>
          <a:ext cx="1857375" cy="566499"/>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en-US" sz="1200" i="1" dirty="0">
              <a:solidFill>
                <a:sysClr val="window" lastClr="FFFFFF"/>
              </a:solidFill>
              <a:latin typeface="Calibri"/>
              <a:ea typeface="+mn-ea"/>
              <a:cs typeface="+mn-cs"/>
            </a:rPr>
            <a:t>3. Strengthening of basic statistical activities and programmes</a:t>
          </a:r>
          <a:endParaRPr lang="en-US" sz="1200" dirty="0">
            <a:solidFill>
              <a:sysClr val="window" lastClr="FFFFFF"/>
            </a:solidFill>
            <a:latin typeface="Calibri"/>
            <a:ea typeface="+mn-ea"/>
            <a:cs typeface="+mn-cs"/>
          </a:endParaRPr>
        </a:p>
      </dgm:t>
    </dgm:pt>
    <dgm:pt modelId="{C1B19FCF-1F3D-4632-A639-BB0ED0F7D669}" type="parTrans" cxnId="{AD02EC13-4085-4F21-9807-A21D303BB72A}">
      <dgm:prSet/>
      <dgm:spPr>
        <a:xfrm>
          <a:off x="2786062" y="2635531"/>
          <a:ext cx="371475" cy="91440"/>
        </a:xfrm>
        <a:custGeom>
          <a:avLst/>
          <a:gdLst/>
          <a:ahLst/>
          <a:cxnLst/>
          <a:rect l="0" t="0" r="0" b="0"/>
          <a:pathLst>
            <a:path>
              <a:moveTo>
                <a:pt x="0" y="45720"/>
              </a:moveTo>
              <a:lnTo>
                <a:pt x="371475" y="4572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dirty="0">
            <a:solidFill>
              <a:schemeClr val="bg1"/>
            </a:solidFill>
          </a:endParaRPr>
        </a:p>
      </dgm:t>
    </dgm:pt>
    <dgm:pt modelId="{46E91528-1625-4A3B-A424-8E28E88BDD67}" type="sibTrans" cxnId="{AD02EC13-4085-4F21-9807-A21D303BB72A}">
      <dgm:prSet/>
      <dgm:spPr/>
      <dgm:t>
        <a:bodyPr/>
        <a:lstStyle/>
        <a:p>
          <a:endParaRPr lang="en-US">
            <a:solidFill>
              <a:schemeClr val="bg1"/>
            </a:solidFill>
          </a:endParaRPr>
        </a:p>
      </dgm:t>
    </dgm:pt>
    <dgm:pt modelId="{D1DF1010-7893-4E92-B2EC-B98CD598EECB}">
      <dgm:prSet phldrT="[Text]" custT="1"/>
      <dgm:spPr>
        <a:xfrm>
          <a:off x="928687" y="1199994"/>
          <a:ext cx="1857375" cy="566499"/>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r>
            <a:rPr lang="en-US" sz="1200" dirty="0">
              <a:solidFill>
                <a:sysClr val="window" lastClr="FFFFFF"/>
              </a:solidFill>
              <a:latin typeface="Calibri"/>
              <a:ea typeface="+mn-ea"/>
              <a:cs typeface="+mn-cs"/>
            </a:rPr>
            <a:t>2. Communication and advocacy</a:t>
          </a:r>
        </a:p>
      </dgm:t>
    </dgm:pt>
    <dgm:pt modelId="{95D28BF6-6F1A-4B86-8E4E-6CE08369652D}" type="parTrans" cxnId="{E1B03330-8673-482E-AD15-CBC7DFAB48CE}">
      <dgm:prSet/>
      <dgm:spPr/>
      <dgm:t>
        <a:bodyPr/>
        <a:lstStyle/>
        <a:p>
          <a:endParaRPr lang="en-US">
            <a:solidFill>
              <a:schemeClr val="bg1"/>
            </a:solidFill>
          </a:endParaRPr>
        </a:p>
      </dgm:t>
    </dgm:pt>
    <dgm:pt modelId="{100793AF-7FC5-4B78-8B29-D0DD8D68E317}" type="sibTrans" cxnId="{E1B03330-8673-482E-AD15-CBC7DFAB48CE}">
      <dgm:prSet/>
      <dgm:spPr/>
      <dgm:t>
        <a:bodyPr/>
        <a:lstStyle/>
        <a:p>
          <a:endParaRPr lang="en-US">
            <a:solidFill>
              <a:schemeClr val="bg1"/>
            </a:solidFill>
          </a:endParaRPr>
        </a:p>
      </dgm:t>
    </dgm:pt>
    <dgm:pt modelId="{40660E36-C883-4940-9760-500E2DC1C212}">
      <dgm:prSet custT="1"/>
      <dgm:spPr>
        <a:xfrm>
          <a:off x="3157537" y="1988"/>
          <a:ext cx="1857375" cy="566499"/>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en-US" sz="1200" i="1" dirty="0">
              <a:solidFill>
                <a:sysClr val="window" lastClr="FFFFFF"/>
              </a:solidFill>
              <a:latin typeface="Calibri"/>
              <a:ea typeface="+mn-ea"/>
              <a:cs typeface="+mn-cs"/>
            </a:rPr>
            <a:t>1. Coordination and strategic leadership on data for sustainable development.</a:t>
          </a:r>
          <a:endParaRPr lang="en-US" sz="1200" dirty="0">
            <a:solidFill>
              <a:sysClr val="window" lastClr="FFFFFF"/>
            </a:solidFill>
            <a:latin typeface="Calibri"/>
            <a:ea typeface="+mn-ea"/>
            <a:cs typeface="+mn-cs"/>
          </a:endParaRPr>
        </a:p>
      </dgm:t>
    </dgm:pt>
    <dgm:pt modelId="{00355781-B65B-4B68-AC77-FD23B97F8769}" type="parTrans" cxnId="{5151672C-BC3A-4F8B-A5A2-DD9E262866BF}">
      <dgm:prSet/>
      <dgm:spPr>
        <a:xfrm>
          <a:off x="2786062" y="239517"/>
          <a:ext cx="371475" cy="91440"/>
        </a:xfrm>
        <a:custGeom>
          <a:avLst/>
          <a:gdLst/>
          <a:ahLst/>
          <a:cxnLst/>
          <a:rect l="0" t="0" r="0" b="0"/>
          <a:pathLst>
            <a:path>
              <a:moveTo>
                <a:pt x="0" y="45720"/>
              </a:moveTo>
              <a:lnTo>
                <a:pt x="371475" y="4572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dirty="0">
            <a:solidFill>
              <a:schemeClr val="bg1"/>
            </a:solidFill>
          </a:endParaRPr>
        </a:p>
      </dgm:t>
    </dgm:pt>
    <dgm:pt modelId="{18E2281F-BBE7-4D77-8D14-57F4CB926228}" type="sibTrans" cxnId="{5151672C-BC3A-4F8B-A5A2-DD9E262866BF}">
      <dgm:prSet/>
      <dgm:spPr/>
      <dgm:t>
        <a:bodyPr/>
        <a:lstStyle/>
        <a:p>
          <a:endParaRPr lang="en-US">
            <a:solidFill>
              <a:schemeClr val="bg1"/>
            </a:solidFill>
          </a:endParaRPr>
        </a:p>
      </dgm:t>
    </dgm:pt>
    <dgm:pt modelId="{3232725E-D5E2-4E39-8CA2-43C16E4074B4}">
      <dgm:prSet phldrT="[Text]" custT="1"/>
      <dgm:spPr>
        <a:xfrm>
          <a:off x="928687" y="3338428"/>
          <a:ext cx="1857375" cy="737712"/>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r>
            <a:rPr lang="en-US" altLang="en-US" sz="1200" b="0" dirty="0">
              <a:solidFill>
                <a:sysClr val="window" lastClr="FFFFFF"/>
              </a:solidFill>
              <a:latin typeface="Calibri"/>
              <a:ea typeface="+mn-ea"/>
              <a:cs typeface="+mn-cs"/>
            </a:rPr>
            <a:t>4. Innovation and modernization through standard-based statistical business architecture</a:t>
          </a:r>
          <a:endParaRPr lang="en-US" sz="1200" b="0" dirty="0">
            <a:solidFill>
              <a:sysClr val="window" lastClr="FFFFFF"/>
            </a:solidFill>
            <a:latin typeface="Calibri"/>
            <a:ea typeface="+mn-ea"/>
            <a:cs typeface="+mn-cs"/>
          </a:endParaRPr>
        </a:p>
      </dgm:t>
    </dgm:pt>
    <dgm:pt modelId="{85618DFC-5D88-4B85-8DE0-3BAE1591DA8C}" type="parTrans" cxnId="{DBAD004C-7A9D-43C4-8BEC-32718E2BD3FF}">
      <dgm:prSet/>
      <dgm:spPr/>
      <dgm:t>
        <a:bodyPr/>
        <a:lstStyle/>
        <a:p>
          <a:endParaRPr lang="en-US">
            <a:solidFill>
              <a:schemeClr val="bg1"/>
            </a:solidFill>
          </a:endParaRPr>
        </a:p>
      </dgm:t>
    </dgm:pt>
    <dgm:pt modelId="{8A97A9EA-7672-48A8-B2AF-E06128605C2B}" type="sibTrans" cxnId="{DBAD004C-7A9D-43C4-8BEC-32718E2BD3FF}">
      <dgm:prSet/>
      <dgm:spPr/>
      <dgm:t>
        <a:bodyPr/>
        <a:lstStyle/>
        <a:p>
          <a:endParaRPr lang="en-US">
            <a:solidFill>
              <a:schemeClr val="bg1"/>
            </a:solidFill>
          </a:endParaRPr>
        </a:p>
      </dgm:t>
    </dgm:pt>
    <dgm:pt modelId="{13534DC5-8B5A-40AF-96C0-04844319D8A8}">
      <dgm:prSet custT="1"/>
      <dgm:spPr>
        <a:xfrm>
          <a:off x="3157537" y="1599330"/>
          <a:ext cx="1857375" cy="566499"/>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en-US" sz="1200" i="1" dirty="0">
              <a:solidFill>
                <a:sysClr val="window" lastClr="FFFFFF"/>
              </a:solidFill>
              <a:latin typeface="Calibri"/>
              <a:ea typeface="+mn-ea"/>
              <a:cs typeface="+mn-cs"/>
            </a:rPr>
            <a:t>5. Multi-stakeholder partnerships for data for sustainable development</a:t>
          </a:r>
          <a:endParaRPr lang="en-US" sz="1200" dirty="0">
            <a:solidFill>
              <a:sysClr val="window" lastClr="FFFFFF"/>
            </a:solidFill>
            <a:latin typeface="Calibri"/>
            <a:ea typeface="+mn-ea"/>
            <a:cs typeface="+mn-cs"/>
          </a:endParaRPr>
        </a:p>
      </dgm:t>
    </dgm:pt>
    <dgm:pt modelId="{DAF27E19-DC7E-4738-B3F5-D5FA46CE8E3D}" type="parTrans" cxnId="{14C2ADAB-712A-4876-9361-70D02C764612}">
      <dgm:prSet/>
      <dgm:spPr>
        <a:xfrm>
          <a:off x="2786062" y="1483244"/>
          <a:ext cx="371474" cy="399335"/>
        </a:xfrm>
        <a:custGeom>
          <a:avLst/>
          <a:gdLst/>
          <a:ahLst/>
          <a:cxnLst/>
          <a:rect l="0" t="0" r="0" b="0"/>
          <a:pathLst>
            <a:path>
              <a:moveTo>
                <a:pt x="0" y="0"/>
              </a:moveTo>
              <a:lnTo>
                <a:pt x="185737" y="0"/>
              </a:lnTo>
              <a:lnTo>
                <a:pt x="185737" y="399335"/>
              </a:lnTo>
              <a:lnTo>
                <a:pt x="371474" y="399335"/>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dirty="0">
            <a:solidFill>
              <a:schemeClr val="bg1"/>
            </a:solidFill>
          </a:endParaRPr>
        </a:p>
      </dgm:t>
    </dgm:pt>
    <dgm:pt modelId="{00F2FE4F-2A7B-4B60-8E9F-5E92C89C74A2}" type="sibTrans" cxnId="{14C2ADAB-712A-4876-9361-70D02C764612}">
      <dgm:prSet/>
      <dgm:spPr/>
      <dgm:t>
        <a:bodyPr/>
        <a:lstStyle/>
        <a:p>
          <a:endParaRPr lang="en-US">
            <a:solidFill>
              <a:schemeClr val="bg1"/>
            </a:solidFill>
          </a:endParaRPr>
        </a:p>
      </dgm:t>
    </dgm:pt>
    <dgm:pt modelId="{4AAB4907-0B1F-4CB2-B65E-9EBC22053046}">
      <dgm:prSet phldrT="[Text]" custT="1"/>
      <dgm:spPr>
        <a:xfrm>
          <a:off x="3157537" y="3424034"/>
          <a:ext cx="1857375" cy="566499"/>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en-US" sz="1200" i="1" dirty="0">
              <a:solidFill>
                <a:sysClr val="window" lastClr="FFFFFF"/>
              </a:solidFill>
              <a:latin typeface="Calibri"/>
              <a:ea typeface="+mn-ea"/>
              <a:cs typeface="+mn-cs"/>
            </a:rPr>
            <a:t>2. Innovation and modernization of national statistical systems.</a:t>
          </a:r>
          <a:endParaRPr lang="en-US" sz="1200" dirty="0">
            <a:solidFill>
              <a:sysClr val="window" lastClr="FFFFFF"/>
            </a:solidFill>
            <a:latin typeface="Calibri"/>
            <a:ea typeface="+mn-ea"/>
            <a:cs typeface="+mn-cs"/>
          </a:endParaRPr>
        </a:p>
      </dgm:t>
    </dgm:pt>
    <dgm:pt modelId="{B0F4B63B-64AB-4285-8137-2179FC5FE861}" type="parTrans" cxnId="{1823E377-C208-4036-9C63-1882A75E376D}">
      <dgm:prSet/>
      <dgm:spPr>
        <a:xfrm>
          <a:off x="2786062" y="3661564"/>
          <a:ext cx="371475" cy="91440"/>
        </a:xfrm>
        <a:custGeom>
          <a:avLst/>
          <a:gdLst/>
          <a:ahLst/>
          <a:cxnLst/>
          <a:rect l="0" t="0" r="0" b="0"/>
          <a:pathLst>
            <a:path>
              <a:moveTo>
                <a:pt x="0" y="45720"/>
              </a:moveTo>
              <a:lnTo>
                <a:pt x="371475" y="4572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dirty="0">
            <a:solidFill>
              <a:schemeClr val="bg1"/>
            </a:solidFill>
          </a:endParaRPr>
        </a:p>
      </dgm:t>
    </dgm:pt>
    <dgm:pt modelId="{E52BF04A-F416-4415-97EC-B830D853743F}" type="sibTrans" cxnId="{1823E377-C208-4036-9C63-1882A75E376D}">
      <dgm:prSet/>
      <dgm:spPr/>
      <dgm:t>
        <a:bodyPr/>
        <a:lstStyle/>
        <a:p>
          <a:endParaRPr lang="en-US">
            <a:solidFill>
              <a:schemeClr val="bg1"/>
            </a:solidFill>
          </a:endParaRPr>
        </a:p>
      </dgm:t>
    </dgm:pt>
    <dgm:pt modelId="{FDEA3A11-2282-49A1-8402-8882811BD2FA}">
      <dgm:prSet phldrT="[Text]" custT="1"/>
      <dgm:spPr>
        <a:xfrm>
          <a:off x="928687" y="4308312"/>
          <a:ext cx="1857375" cy="566499"/>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r>
            <a:rPr lang="en-US" sz="1200" dirty="0">
              <a:solidFill>
                <a:sysClr val="window" lastClr="FFFFFF"/>
              </a:solidFill>
              <a:latin typeface="Calibri"/>
              <a:ea typeface="+mn-ea"/>
              <a:cs typeface="+mn-cs"/>
            </a:rPr>
            <a:t>5. Capacity building and resource mobilization</a:t>
          </a:r>
        </a:p>
      </dgm:t>
    </dgm:pt>
    <dgm:pt modelId="{38098442-5A94-4BD5-B065-5A13264A222D}" type="parTrans" cxnId="{F58DDB1E-3847-41F0-8B94-1AA1FC11E6CC}">
      <dgm:prSet/>
      <dgm:spPr/>
      <dgm:t>
        <a:bodyPr/>
        <a:lstStyle/>
        <a:p>
          <a:endParaRPr lang="en-US">
            <a:solidFill>
              <a:schemeClr val="bg1"/>
            </a:solidFill>
          </a:endParaRPr>
        </a:p>
      </dgm:t>
    </dgm:pt>
    <dgm:pt modelId="{B0EB1198-2685-4822-89D9-737C433FA319}" type="sibTrans" cxnId="{F58DDB1E-3847-41F0-8B94-1AA1FC11E6CC}">
      <dgm:prSet/>
      <dgm:spPr/>
      <dgm:t>
        <a:bodyPr/>
        <a:lstStyle/>
        <a:p>
          <a:endParaRPr lang="en-US">
            <a:solidFill>
              <a:schemeClr val="bg1"/>
            </a:solidFill>
          </a:endParaRPr>
        </a:p>
      </dgm:t>
    </dgm:pt>
    <dgm:pt modelId="{EBABAFA8-0E4E-44C0-A5F3-BC52DA583B8D}">
      <dgm:prSet phldrT="[Text]" custT="1"/>
      <dgm:spPr>
        <a:xfrm>
          <a:off x="3157537" y="4308312"/>
          <a:ext cx="1857375" cy="566499"/>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en-US" sz="1200" dirty="0">
              <a:solidFill>
                <a:sysClr val="window" lastClr="FFFFFF"/>
              </a:solidFill>
              <a:latin typeface="Calibri"/>
              <a:ea typeface="+mn-ea"/>
              <a:cs typeface="+mn-cs"/>
            </a:rPr>
            <a:t>6. </a:t>
          </a:r>
          <a:r>
            <a:rPr lang="en-US" sz="1200" i="1" dirty="0">
              <a:solidFill>
                <a:sysClr val="window" lastClr="FFFFFF"/>
              </a:solidFill>
              <a:latin typeface="Calibri"/>
              <a:ea typeface="+mn-ea"/>
              <a:cs typeface="+mn-cs"/>
            </a:rPr>
            <a:t>Mobilize resources and coordinate efforts for statistical capacity building </a:t>
          </a:r>
          <a:endParaRPr lang="en-US" sz="1200" dirty="0">
            <a:solidFill>
              <a:sysClr val="window" lastClr="FFFFFF"/>
            </a:solidFill>
            <a:latin typeface="Calibri"/>
            <a:ea typeface="+mn-ea"/>
            <a:cs typeface="+mn-cs"/>
          </a:endParaRPr>
        </a:p>
      </dgm:t>
    </dgm:pt>
    <dgm:pt modelId="{290DBD85-075C-4659-9DD7-63FE113283EB}" type="parTrans" cxnId="{910806C7-B452-47FE-A75A-858324876637}">
      <dgm:prSet/>
      <dgm:spPr>
        <a:xfrm>
          <a:off x="2786062" y="4545842"/>
          <a:ext cx="371475" cy="91440"/>
        </a:xfrm>
        <a:custGeom>
          <a:avLst/>
          <a:gdLst/>
          <a:ahLst/>
          <a:cxnLst/>
          <a:rect l="0" t="0" r="0" b="0"/>
          <a:pathLst>
            <a:path>
              <a:moveTo>
                <a:pt x="0" y="45720"/>
              </a:moveTo>
              <a:lnTo>
                <a:pt x="371475" y="4572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dirty="0">
            <a:solidFill>
              <a:schemeClr val="bg1"/>
            </a:solidFill>
          </a:endParaRPr>
        </a:p>
      </dgm:t>
    </dgm:pt>
    <dgm:pt modelId="{453952DA-08F4-4AD9-9809-209CE7CBA7EE}" type="sibTrans" cxnId="{910806C7-B452-47FE-A75A-858324876637}">
      <dgm:prSet/>
      <dgm:spPr/>
      <dgm:t>
        <a:bodyPr/>
        <a:lstStyle/>
        <a:p>
          <a:endParaRPr lang="en-US">
            <a:solidFill>
              <a:schemeClr val="bg1"/>
            </a:solidFill>
          </a:endParaRPr>
        </a:p>
      </dgm:t>
    </dgm:pt>
    <dgm:pt modelId="{FD6C5ED4-22A3-463E-ABD7-481959602295}" type="pres">
      <dgm:prSet presAssocID="{EA2CCE96-0C40-4C9E-8EBB-06827C7ECFC3}" presName="hierChild1" presStyleCnt="0">
        <dgm:presLayoutVars>
          <dgm:orgChart val="1"/>
          <dgm:chPref val="1"/>
          <dgm:dir/>
          <dgm:animOne val="branch"/>
          <dgm:animLvl val="lvl"/>
          <dgm:resizeHandles/>
        </dgm:presLayoutVars>
      </dgm:prSet>
      <dgm:spPr/>
      <dgm:t>
        <a:bodyPr/>
        <a:lstStyle/>
        <a:p>
          <a:endParaRPr lang="en-GB"/>
        </a:p>
      </dgm:t>
    </dgm:pt>
    <dgm:pt modelId="{E1AC49A2-C641-4F8A-834B-72C1DB547932}" type="pres">
      <dgm:prSet presAssocID="{53A913CA-0BAE-48E8-9ACF-350DCE982E68}" presName="hierRoot1" presStyleCnt="0">
        <dgm:presLayoutVars>
          <dgm:hierBranch val="init"/>
        </dgm:presLayoutVars>
      </dgm:prSet>
      <dgm:spPr/>
    </dgm:pt>
    <dgm:pt modelId="{A0F6FE81-F9CF-4C4C-BA40-27DB468A229C}" type="pres">
      <dgm:prSet presAssocID="{53A913CA-0BAE-48E8-9ACF-350DCE982E68}" presName="rootComposite1" presStyleCnt="0"/>
      <dgm:spPr/>
    </dgm:pt>
    <dgm:pt modelId="{426F0696-2B09-4A85-B42F-BA1FFC24D0E3}" type="pres">
      <dgm:prSet presAssocID="{53A913CA-0BAE-48E8-9ACF-350DCE982E68}" presName="rootText1" presStyleLbl="node0" presStyleIdx="0" presStyleCnt="5">
        <dgm:presLayoutVars>
          <dgm:chPref val="3"/>
        </dgm:presLayoutVars>
      </dgm:prSet>
      <dgm:spPr/>
      <dgm:t>
        <a:bodyPr/>
        <a:lstStyle/>
        <a:p>
          <a:endParaRPr lang="en-GB"/>
        </a:p>
      </dgm:t>
    </dgm:pt>
    <dgm:pt modelId="{53B1B48C-2660-4676-902E-6CBF8A4ADFE0}" type="pres">
      <dgm:prSet presAssocID="{53A913CA-0BAE-48E8-9ACF-350DCE982E68}" presName="rootConnector1" presStyleLbl="node1" presStyleIdx="0" presStyleCnt="0"/>
      <dgm:spPr/>
      <dgm:t>
        <a:bodyPr/>
        <a:lstStyle/>
        <a:p>
          <a:endParaRPr lang="en-GB"/>
        </a:p>
      </dgm:t>
    </dgm:pt>
    <dgm:pt modelId="{0D907F8B-77BA-455A-9C11-4562C46B6D83}" type="pres">
      <dgm:prSet presAssocID="{53A913CA-0BAE-48E8-9ACF-350DCE982E68}" presName="hierChild2" presStyleCnt="0"/>
      <dgm:spPr/>
    </dgm:pt>
    <dgm:pt modelId="{F22CF8A6-E27C-47DD-852E-D6D31B3C8EF5}" type="pres">
      <dgm:prSet presAssocID="{00355781-B65B-4B68-AC77-FD23B97F8769}" presName="Name64" presStyleLbl="parChTrans1D2" presStyleIdx="0" presStyleCnt="6"/>
      <dgm:spPr/>
      <dgm:t>
        <a:bodyPr/>
        <a:lstStyle/>
        <a:p>
          <a:endParaRPr lang="en-GB"/>
        </a:p>
      </dgm:t>
    </dgm:pt>
    <dgm:pt modelId="{B6E83F7B-3B2B-4C08-998A-10CA5BF85533}" type="pres">
      <dgm:prSet presAssocID="{40660E36-C883-4940-9760-500E2DC1C212}" presName="hierRoot2" presStyleCnt="0">
        <dgm:presLayoutVars>
          <dgm:hierBranch val="init"/>
        </dgm:presLayoutVars>
      </dgm:prSet>
      <dgm:spPr/>
    </dgm:pt>
    <dgm:pt modelId="{611A02F7-501B-4594-BB48-1AEBE0724228}" type="pres">
      <dgm:prSet presAssocID="{40660E36-C883-4940-9760-500E2DC1C212}" presName="rootComposite" presStyleCnt="0"/>
      <dgm:spPr/>
    </dgm:pt>
    <dgm:pt modelId="{991F7E50-438B-4419-ADB5-7BF497D9554D}" type="pres">
      <dgm:prSet presAssocID="{40660E36-C883-4940-9760-500E2DC1C212}" presName="rootText" presStyleLbl="node2" presStyleIdx="0" presStyleCnt="6">
        <dgm:presLayoutVars>
          <dgm:chPref val="3"/>
        </dgm:presLayoutVars>
      </dgm:prSet>
      <dgm:spPr/>
      <dgm:t>
        <a:bodyPr/>
        <a:lstStyle/>
        <a:p>
          <a:endParaRPr lang="en-GB"/>
        </a:p>
      </dgm:t>
    </dgm:pt>
    <dgm:pt modelId="{097AE1B0-B922-4F60-96AB-10FB52743BEF}" type="pres">
      <dgm:prSet presAssocID="{40660E36-C883-4940-9760-500E2DC1C212}" presName="rootConnector" presStyleLbl="node2" presStyleIdx="0" presStyleCnt="6"/>
      <dgm:spPr/>
      <dgm:t>
        <a:bodyPr/>
        <a:lstStyle/>
        <a:p>
          <a:endParaRPr lang="en-GB"/>
        </a:p>
      </dgm:t>
    </dgm:pt>
    <dgm:pt modelId="{3FC9F4F9-06A5-4F90-84C9-302575094AB0}" type="pres">
      <dgm:prSet presAssocID="{40660E36-C883-4940-9760-500E2DC1C212}" presName="hierChild4" presStyleCnt="0"/>
      <dgm:spPr/>
    </dgm:pt>
    <dgm:pt modelId="{FF1436EA-3AD5-4373-953A-5BC13A628275}" type="pres">
      <dgm:prSet presAssocID="{40660E36-C883-4940-9760-500E2DC1C212}" presName="hierChild5" presStyleCnt="0"/>
      <dgm:spPr/>
    </dgm:pt>
    <dgm:pt modelId="{543CF6FD-A8ED-4443-85F9-1432C601CA91}" type="pres">
      <dgm:prSet presAssocID="{53A913CA-0BAE-48E8-9ACF-350DCE982E68}" presName="hierChild3" presStyleCnt="0"/>
      <dgm:spPr/>
    </dgm:pt>
    <dgm:pt modelId="{D6B0C5AF-C0EC-4335-86D1-984D0B0944C8}" type="pres">
      <dgm:prSet presAssocID="{D1DF1010-7893-4E92-B2EC-B98CD598EECB}" presName="hierRoot1" presStyleCnt="0">
        <dgm:presLayoutVars>
          <dgm:hierBranch val="init"/>
        </dgm:presLayoutVars>
      </dgm:prSet>
      <dgm:spPr/>
    </dgm:pt>
    <dgm:pt modelId="{38BA00D6-4EA6-463B-A4ED-17343D188E87}" type="pres">
      <dgm:prSet presAssocID="{D1DF1010-7893-4E92-B2EC-B98CD598EECB}" presName="rootComposite1" presStyleCnt="0"/>
      <dgm:spPr/>
    </dgm:pt>
    <dgm:pt modelId="{2E7BBEED-283B-45DC-A9EC-2CA7FB9604F0}" type="pres">
      <dgm:prSet presAssocID="{D1DF1010-7893-4E92-B2EC-B98CD598EECB}" presName="rootText1" presStyleLbl="node0" presStyleIdx="1" presStyleCnt="5">
        <dgm:presLayoutVars>
          <dgm:chPref val="3"/>
        </dgm:presLayoutVars>
      </dgm:prSet>
      <dgm:spPr/>
      <dgm:t>
        <a:bodyPr/>
        <a:lstStyle/>
        <a:p>
          <a:endParaRPr lang="en-GB"/>
        </a:p>
      </dgm:t>
    </dgm:pt>
    <dgm:pt modelId="{0ECF5BDC-E547-4F8A-B791-3EADC030E9C7}" type="pres">
      <dgm:prSet presAssocID="{D1DF1010-7893-4E92-B2EC-B98CD598EECB}" presName="rootConnector1" presStyleLbl="node1" presStyleIdx="0" presStyleCnt="0"/>
      <dgm:spPr/>
      <dgm:t>
        <a:bodyPr/>
        <a:lstStyle/>
        <a:p>
          <a:endParaRPr lang="en-GB"/>
        </a:p>
      </dgm:t>
    </dgm:pt>
    <dgm:pt modelId="{45B68687-AD7E-4BFF-99B5-480EEA1AD9DD}" type="pres">
      <dgm:prSet presAssocID="{D1DF1010-7893-4E92-B2EC-B98CD598EECB}" presName="hierChild2" presStyleCnt="0"/>
      <dgm:spPr/>
    </dgm:pt>
    <dgm:pt modelId="{C6BDC622-D559-4956-B56A-8B25C3103383}" type="pres">
      <dgm:prSet presAssocID="{577B5789-CB8B-4A92-8809-CCC19A051B4B}" presName="Name64" presStyleLbl="parChTrans1D2" presStyleIdx="1" presStyleCnt="6"/>
      <dgm:spPr/>
      <dgm:t>
        <a:bodyPr/>
        <a:lstStyle/>
        <a:p>
          <a:endParaRPr lang="en-GB"/>
        </a:p>
      </dgm:t>
    </dgm:pt>
    <dgm:pt modelId="{D51B64BA-E14F-417C-B42C-3872B688C070}" type="pres">
      <dgm:prSet presAssocID="{33AF1FC3-5B25-4319-BB72-5F3F241A9B3B}" presName="hierRoot2" presStyleCnt="0">
        <dgm:presLayoutVars>
          <dgm:hierBranch val="init"/>
        </dgm:presLayoutVars>
      </dgm:prSet>
      <dgm:spPr/>
    </dgm:pt>
    <dgm:pt modelId="{83EDF3D9-E556-45F3-8C39-E3A5A9E88955}" type="pres">
      <dgm:prSet presAssocID="{33AF1FC3-5B25-4319-BB72-5F3F241A9B3B}" presName="rootComposite" presStyleCnt="0"/>
      <dgm:spPr/>
    </dgm:pt>
    <dgm:pt modelId="{D1ED9CBA-4F19-4BB0-A50C-954C735D9184}" type="pres">
      <dgm:prSet presAssocID="{33AF1FC3-5B25-4319-BB72-5F3F241A9B3B}" presName="rootText" presStyleLbl="node2" presStyleIdx="1" presStyleCnt="6">
        <dgm:presLayoutVars>
          <dgm:chPref val="3"/>
        </dgm:presLayoutVars>
      </dgm:prSet>
      <dgm:spPr/>
      <dgm:t>
        <a:bodyPr/>
        <a:lstStyle/>
        <a:p>
          <a:endParaRPr lang="en-GB"/>
        </a:p>
      </dgm:t>
    </dgm:pt>
    <dgm:pt modelId="{5D3F8DE9-9146-4E56-9A1B-4750BB44E63B}" type="pres">
      <dgm:prSet presAssocID="{33AF1FC3-5B25-4319-BB72-5F3F241A9B3B}" presName="rootConnector" presStyleLbl="node2" presStyleIdx="1" presStyleCnt="6"/>
      <dgm:spPr/>
      <dgm:t>
        <a:bodyPr/>
        <a:lstStyle/>
        <a:p>
          <a:endParaRPr lang="en-GB"/>
        </a:p>
      </dgm:t>
    </dgm:pt>
    <dgm:pt modelId="{44C22B41-EB74-46DF-AE3F-B0CBA52A34B7}" type="pres">
      <dgm:prSet presAssocID="{33AF1FC3-5B25-4319-BB72-5F3F241A9B3B}" presName="hierChild4" presStyleCnt="0"/>
      <dgm:spPr/>
    </dgm:pt>
    <dgm:pt modelId="{1E334E7C-894F-4750-9C77-07FCBFAA829A}" type="pres">
      <dgm:prSet presAssocID="{33AF1FC3-5B25-4319-BB72-5F3F241A9B3B}" presName="hierChild5" presStyleCnt="0"/>
      <dgm:spPr/>
    </dgm:pt>
    <dgm:pt modelId="{0F3025C6-7CF0-4C6F-B729-601A9BE722E0}" type="pres">
      <dgm:prSet presAssocID="{DAF27E19-DC7E-4738-B3F5-D5FA46CE8E3D}" presName="Name64" presStyleLbl="parChTrans1D2" presStyleIdx="2" presStyleCnt="6"/>
      <dgm:spPr/>
      <dgm:t>
        <a:bodyPr/>
        <a:lstStyle/>
        <a:p>
          <a:endParaRPr lang="en-GB"/>
        </a:p>
      </dgm:t>
    </dgm:pt>
    <dgm:pt modelId="{64D8DDFE-F9D3-4E18-92E1-214BEC245BC3}" type="pres">
      <dgm:prSet presAssocID="{13534DC5-8B5A-40AF-96C0-04844319D8A8}" presName="hierRoot2" presStyleCnt="0">
        <dgm:presLayoutVars>
          <dgm:hierBranch val="init"/>
        </dgm:presLayoutVars>
      </dgm:prSet>
      <dgm:spPr/>
    </dgm:pt>
    <dgm:pt modelId="{EEEEAEC2-7D04-49BA-B4C9-C2E3838E44E3}" type="pres">
      <dgm:prSet presAssocID="{13534DC5-8B5A-40AF-96C0-04844319D8A8}" presName="rootComposite" presStyleCnt="0"/>
      <dgm:spPr/>
    </dgm:pt>
    <dgm:pt modelId="{0621F774-0AF7-487E-91E2-C62460083322}" type="pres">
      <dgm:prSet presAssocID="{13534DC5-8B5A-40AF-96C0-04844319D8A8}" presName="rootText" presStyleLbl="node2" presStyleIdx="2" presStyleCnt="6">
        <dgm:presLayoutVars>
          <dgm:chPref val="3"/>
        </dgm:presLayoutVars>
      </dgm:prSet>
      <dgm:spPr/>
      <dgm:t>
        <a:bodyPr/>
        <a:lstStyle/>
        <a:p>
          <a:endParaRPr lang="en-GB"/>
        </a:p>
      </dgm:t>
    </dgm:pt>
    <dgm:pt modelId="{E827BDB2-D96F-4654-BF99-CAEC9910E833}" type="pres">
      <dgm:prSet presAssocID="{13534DC5-8B5A-40AF-96C0-04844319D8A8}" presName="rootConnector" presStyleLbl="node2" presStyleIdx="2" presStyleCnt="6"/>
      <dgm:spPr/>
      <dgm:t>
        <a:bodyPr/>
        <a:lstStyle/>
        <a:p>
          <a:endParaRPr lang="en-GB"/>
        </a:p>
      </dgm:t>
    </dgm:pt>
    <dgm:pt modelId="{2833FD1D-444D-4266-BA0A-DAB038BB3982}" type="pres">
      <dgm:prSet presAssocID="{13534DC5-8B5A-40AF-96C0-04844319D8A8}" presName="hierChild4" presStyleCnt="0"/>
      <dgm:spPr/>
    </dgm:pt>
    <dgm:pt modelId="{D0D555FE-456F-47DF-92FD-6132AD31715F}" type="pres">
      <dgm:prSet presAssocID="{13534DC5-8B5A-40AF-96C0-04844319D8A8}" presName="hierChild5" presStyleCnt="0"/>
      <dgm:spPr/>
    </dgm:pt>
    <dgm:pt modelId="{3020CE6C-6E39-4D0E-9E76-2B94DBAF0FD4}" type="pres">
      <dgm:prSet presAssocID="{D1DF1010-7893-4E92-B2EC-B98CD598EECB}" presName="hierChild3" presStyleCnt="0"/>
      <dgm:spPr/>
    </dgm:pt>
    <dgm:pt modelId="{2630D6F3-6768-4DD3-B930-FDD1CC239F77}" type="pres">
      <dgm:prSet presAssocID="{3E0A13A5-C479-4ACF-965B-AF26DEE7D647}" presName="hierRoot1" presStyleCnt="0">
        <dgm:presLayoutVars>
          <dgm:hierBranch val="init"/>
        </dgm:presLayoutVars>
      </dgm:prSet>
      <dgm:spPr/>
    </dgm:pt>
    <dgm:pt modelId="{3513C8A5-9394-46ED-A000-375CF3F63601}" type="pres">
      <dgm:prSet presAssocID="{3E0A13A5-C479-4ACF-965B-AF26DEE7D647}" presName="rootComposite1" presStyleCnt="0"/>
      <dgm:spPr/>
    </dgm:pt>
    <dgm:pt modelId="{4B78E81F-9EE2-405C-A4A9-26FF5E6F2E7A}" type="pres">
      <dgm:prSet presAssocID="{3E0A13A5-C479-4ACF-965B-AF26DEE7D647}" presName="rootText1" presStyleLbl="node0" presStyleIdx="2" presStyleCnt="5" custScaleY="150046">
        <dgm:presLayoutVars>
          <dgm:chPref val="3"/>
        </dgm:presLayoutVars>
      </dgm:prSet>
      <dgm:spPr/>
      <dgm:t>
        <a:bodyPr/>
        <a:lstStyle/>
        <a:p>
          <a:endParaRPr lang="en-GB"/>
        </a:p>
      </dgm:t>
    </dgm:pt>
    <dgm:pt modelId="{FCF73EDB-9579-4E5B-89CE-4965B0594099}" type="pres">
      <dgm:prSet presAssocID="{3E0A13A5-C479-4ACF-965B-AF26DEE7D647}" presName="rootConnector1" presStyleLbl="node1" presStyleIdx="0" presStyleCnt="0"/>
      <dgm:spPr/>
      <dgm:t>
        <a:bodyPr/>
        <a:lstStyle/>
        <a:p>
          <a:endParaRPr lang="en-GB"/>
        </a:p>
      </dgm:t>
    </dgm:pt>
    <dgm:pt modelId="{4152EF58-1FD8-4829-9F34-85E06AD1AEEC}" type="pres">
      <dgm:prSet presAssocID="{3E0A13A5-C479-4ACF-965B-AF26DEE7D647}" presName="hierChild2" presStyleCnt="0"/>
      <dgm:spPr/>
    </dgm:pt>
    <dgm:pt modelId="{C4F1F342-A904-4FDA-B9EF-5A026A68C8C1}" type="pres">
      <dgm:prSet presAssocID="{C1B19FCF-1F3D-4632-A639-BB0ED0F7D669}" presName="Name64" presStyleLbl="parChTrans1D2" presStyleIdx="3" presStyleCnt="6"/>
      <dgm:spPr/>
      <dgm:t>
        <a:bodyPr/>
        <a:lstStyle/>
        <a:p>
          <a:endParaRPr lang="en-GB"/>
        </a:p>
      </dgm:t>
    </dgm:pt>
    <dgm:pt modelId="{CC02A794-6A5B-4738-9C90-2E7830DA2B6A}" type="pres">
      <dgm:prSet presAssocID="{D8859482-6D98-4187-9C94-04F446C4C2D7}" presName="hierRoot2" presStyleCnt="0">
        <dgm:presLayoutVars>
          <dgm:hierBranch val="init"/>
        </dgm:presLayoutVars>
      </dgm:prSet>
      <dgm:spPr/>
    </dgm:pt>
    <dgm:pt modelId="{207B87D7-B583-4F25-8CA8-8F3027572A6D}" type="pres">
      <dgm:prSet presAssocID="{D8859482-6D98-4187-9C94-04F446C4C2D7}" presName="rootComposite" presStyleCnt="0"/>
      <dgm:spPr/>
    </dgm:pt>
    <dgm:pt modelId="{E0B760D3-012D-4482-AD58-6676CF4C2635}" type="pres">
      <dgm:prSet presAssocID="{D8859482-6D98-4187-9C94-04F446C4C2D7}" presName="rootText" presStyleLbl="node2" presStyleIdx="3" presStyleCnt="6">
        <dgm:presLayoutVars>
          <dgm:chPref val="3"/>
        </dgm:presLayoutVars>
      </dgm:prSet>
      <dgm:spPr/>
      <dgm:t>
        <a:bodyPr/>
        <a:lstStyle/>
        <a:p>
          <a:endParaRPr lang="en-GB"/>
        </a:p>
      </dgm:t>
    </dgm:pt>
    <dgm:pt modelId="{32FA0BD5-ED32-4387-BA4A-EA2A704DFD24}" type="pres">
      <dgm:prSet presAssocID="{D8859482-6D98-4187-9C94-04F446C4C2D7}" presName="rootConnector" presStyleLbl="node2" presStyleIdx="3" presStyleCnt="6"/>
      <dgm:spPr/>
      <dgm:t>
        <a:bodyPr/>
        <a:lstStyle/>
        <a:p>
          <a:endParaRPr lang="en-GB"/>
        </a:p>
      </dgm:t>
    </dgm:pt>
    <dgm:pt modelId="{598B3F33-7067-4087-B052-D7C95DCA2034}" type="pres">
      <dgm:prSet presAssocID="{D8859482-6D98-4187-9C94-04F446C4C2D7}" presName="hierChild4" presStyleCnt="0"/>
      <dgm:spPr/>
    </dgm:pt>
    <dgm:pt modelId="{D06CD1E3-C1AD-49D6-BCD2-F765BA2BCCB0}" type="pres">
      <dgm:prSet presAssocID="{D8859482-6D98-4187-9C94-04F446C4C2D7}" presName="hierChild5" presStyleCnt="0"/>
      <dgm:spPr/>
    </dgm:pt>
    <dgm:pt modelId="{37D02EB8-8106-4406-81A6-05BB8513A8A0}" type="pres">
      <dgm:prSet presAssocID="{3E0A13A5-C479-4ACF-965B-AF26DEE7D647}" presName="hierChild3" presStyleCnt="0"/>
      <dgm:spPr/>
    </dgm:pt>
    <dgm:pt modelId="{FAAAB6FB-A791-41C7-A8FC-70F6AC10A9E9}" type="pres">
      <dgm:prSet presAssocID="{3232725E-D5E2-4E39-8CA2-43C16E4074B4}" presName="hierRoot1" presStyleCnt="0">
        <dgm:presLayoutVars>
          <dgm:hierBranch val="init"/>
        </dgm:presLayoutVars>
      </dgm:prSet>
      <dgm:spPr/>
    </dgm:pt>
    <dgm:pt modelId="{3EB2B013-B7C8-4029-9577-B1BC066461E5}" type="pres">
      <dgm:prSet presAssocID="{3232725E-D5E2-4E39-8CA2-43C16E4074B4}" presName="rootComposite1" presStyleCnt="0"/>
      <dgm:spPr/>
    </dgm:pt>
    <dgm:pt modelId="{EC3859FB-0B2C-4193-9E19-971C715C1E1A}" type="pres">
      <dgm:prSet presAssocID="{3232725E-D5E2-4E39-8CA2-43C16E4074B4}" presName="rootText1" presStyleLbl="node0" presStyleIdx="3" presStyleCnt="5" custScaleY="130223">
        <dgm:presLayoutVars>
          <dgm:chPref val="3"/>
        </dgm:presLayoutVars>
      </dgm:prSet>
      <dgm:spPr/>
      <dgm:t>
        <a:bodyPr/>
        <a:lstStyle/>
        <a:p>
          <a:endParaRPr lang="en-GB"/>
        </a:p>
      </dgm:t>
    </dgm:pt>
    <dgm:pt modelId="{A6701E61-6716-4647-BB70-4E03D9C3F57A}" type="pres">
      <dgm:prSet presAssocID="{3232725E-D5E2-4E39-8CA2-43C16E4074B4}" presName="rootConnector1" presStyleLbl="node1" presStyleIdx="0" presStyleCnt="0"/>
      <dgm:spPr/>
      <dgm:t>
        <a:bodyPr/>
        <a:lstStyle/>
        <a:p>
          <a:endParaRPr lang="en-GB"/>
        </a:p>
      </dgm:t>
    </dgm:pt>
    <dgm:pt modelId="{FE92A809-900A-478A-A763-C6A7FAC67D7D}" type="pres">
      <dgm:prSet presAssocID="{3232725E-D5E2-4E39-8CA2-43C16E4074B4}" presName="hierChild2" presStyleCnt="0"/>
      <dgm:spPr/>
    </dgm:pt>
    <dgm:pt modelId="{CC274A1F-0D5D-45B5-916C-7B4269822E74}" type="pres">
      <dgm:prSet presAssocID="{B0F4B63B-64AB-4285-8137-2179FC5FE861}" presName="Name64" presStyleLbl="parChTrans1D2" presStyleIdx="4" presStyleCnt="6"/>
      <dgm:spPr/>
      <dgm:t>
        <a:bodyPr/>
        <a:lstStyle/>
        <a:p>
          <a:endParaRPr lang="en-GB"/>
        </a:p>
      </dgm:t>
    </dgm:pt>
    <dgm:pt modelId="{6F5F2E65-1924-4D24-92F0-ECC7D97359A3}" type="pres">
      <dgm:prSet presAssocID="{4AAB4907-0B1F-4CB2-B65E-9EBC22053046}" presName="hierRoot2" presStyleCnt="0">
        <dgm:presLayoutVars>
          <dgm:hierBranch val="init"/>
        </dgm:presLayoutVars>
      </dgm:prSet>
      <dgm:spPr/>
    </dgm:pt>
    <dgm:pt modelId="{ED9CC9D0-555A-4E0A-875D-0DB231C20327}" type="pres">
      <dgm:prSet presAssocID="{4AAB4907-0B1F-4CB2-B65E-9EBC22053046}" presName="rootComposite" presStyleCnt="0"/>
      <dgm:spPr/>
    </dgm:pt>
    <dgm:pt modelId="{34A7E11F-0451-48E6-8655-CA1C2AF8E948}" type="pres">
      <dgm:prSet presAssocID="{4AAB4907-0B1F-4CB2-B65E-9EBC22053046}" presName="rootText" presStyleLbl="node2" presStyleIdx="4" presStyleCnt="6">
        <dgm:presLayoutVars>
          <dgm:chPref val="3"/>
        </dgm:presLayoutVars>
      </dgm:prSet>
      <dgm:spPr/>
      <dgm:t>
        <a:bodyPr/>
        <a:lstStyle/>
        <a:p>
          <a:endParaRPr lang="en-GB"/>
        </a:p>
      </dgm:t>
    </dgm:pt>
    <dgm:pt modelId="{F89113F6-C8A8-4E07-B9EF-262AA4CFE003}" type="pres">
      <dgm:prSet presAssocID="{4AAB4907-0B1F-4CB2-B65E-9EBC22053046}" presName="rootConnector" presStyleLbl="node2" presStyleIdx="4" presStyleCnt="6"/>
      <dgm:spPr/>
      <dgm:t>
        <a:bodyPr/>
        <a:lstStyle/>
        <a:p>
          <a:endParaRPr lang="en-GB"/>
        </a:p>
      </dgm:t>
    </dgm:pt>
    <dgm:pt modelId="{850ACB55-7390-4EC2-BF7D-845C53256BC4}" type="pres">
      <dgm:prSet presAssocID="{4AAB4907-0B1F-4CB2-B65E-9EBC22053046}" presName="hierChild4" presStyleCnt="0"/>
      <dgm:spPr/>
    </dgm:pt>
    <dgm:pt modelId="{E2353C4B-21BC-4D66-9DB3-910B1642AF79}" type="pres">
      <dgm:prSet presAssocID="{4AAB4907-0B1F-4CB2-B65E-9EBC22053046}" presName="hierChild5" presStyleCnt="0"/>
      <dgm:spPr/>
    </dgm:pt>
    <dgm:pt modelId="{8AE57FB3-6785-4774-9110-972EC65899BD}" type="pres">
      <dgm:prSet presAssocID="{3232725E-D5E2-4E39-8CA2-43C16E4074B4}" presName="hierChild3" presStyleCnt="0"/>
      <dgm:spPr/>
    </dgm:pt>
    <dgm:pt modelId="{BBD31246-B696-4C05-B498-790C613D3E4A}" type="pres">
      <dgm:prSet presAssocID="{FDEA3A11-2282-49A1-8402-8882811BD2FA}" presName="hierRoot1" presStyleCnt="0">
        <dgm:presLayoutVars>
          <dgm:hierBranch val="init"/>
        </dgm:presLayoutVars>
      </dgm:prSet>
      <dgm:spPr/>
    </dgm:pt>
    <dgm:pt modelId="{EDDBE434-20B4-407B-9349-06E78E12E6D5}" type="pres">
      <dgm:prSet presAssocID="{FDEA3A11-2282-49A1-8402-8882811BD2FA}" presName="rootComposite1" presStyleCnt="0"/>
      <dgm:spPr/>
    </dgm:pt>
    <dgm:pt modelId="{64D8861C-3BF0-47B8-BD81-13DB9C2F7CA9}" type="pres">
      <dgm:prSet presAssocID="{FDEA3A11-2282-49A1-8402-8882811BD2FA}" presName="rootText1" presStyleLbl="node0" presStyleIdx="4" presStyleCnt="5">
        <dgm:presLayoutVars>
          <dgm:chPref val="3"/>
        </dgm:presLayoutVars>
      </dgm:prSet>
      <dgm:spPr/>
      <dgm:t>
        <a:bodyPr/>
        <a:lstStyle/>
        <a:p>
          <a:endParaRPr lang="en-GB"/>
        </a:p>
      </dgm:t>
    </dgm:pt>
    <dgm:pt modelId="{CD93ECA5-10CF-4C80-9139-91A1E618EB85}" type="pres">
      <dgm:prSet presAssocID="{FDEA3A11-2282-49A1-8402-8882811BD2FA}" presName="rootConnector1" presStyleLbl="node1" presStyleIdx="0" presStyleCnt="0"/>
      <dgm:spPr/>
      <dgm:t>
        <a:bodyPr/>
        <a:lstStyle/>
        <a:p>
          <a:endParaRPr lang="en-GB"/>
        </a:p>
      </dgm:t>
    </dgm:pt>
    <dgm:pt modelId="{E0F9F153-CACB-4D32-B336-92886CD67D86}" type="pres">
      <dgm:prSet presAssocID="{FDEA3A11-2282-49A1-8402-8882811BD2FA}" presName="hierChild2" presStyleCnt="0"/>
      <dgm:spPr/>
    </dgm:pt>
    <dgm:pt modelId="{5AC83635-0898-4A79-97B0-B9A646A6EB87}" type="pres">
      <dgm:prSet presAssocID="{290DBD85-075C-4659-9DD7-63FE113283EB}" presName="Name64" presStyleLbl="parChTrans1D2" presStyleIdx="5" presStyleCnt="6"/>
      <dgm:spPr/>
      <dgm:t>
        <a:bodyPr/>
        <a:lstStyle/>
        <a:p>
          <a:endParaRPr lang="en-GB"/>
        </a:p>
      </dgm:t>
    </dgm:pt>
    <dgm:pt modelId="{41561B66-F3A7-497C-AE05-AE5C8D83CD78}" type="pres">
      <dgm:prSet presAssocID="{EBABAFA8-0E4E-44C0-A5F3-BC52DA583B8D}" presName="hierRoot2" presStyleCnt="0">
        <dgm:presLayoutVars>
          <dgm:hierBranch val="init"/>
        </dgm:presLayoutVars>
      </dgm:prSet>
      <dgm:spPr/>
    </dgm:pt>
    <dgm:pt modelId="{F1168818-B73B-467F-BC66-9D28B0AA0411}" type="pres">
      <dgm:prSet presAssocID="{EBABAFA8-0E4E-44C0-A5F3-BC52DA583B8D}" presName="rootComposite" presStyleCnt="0"/>
      <dgm:spPr/>
    </dgm:pt>
    <dgm:pt modelId="{DEBA9E7F-59CD-483F-B6F5-50B76F546CAC}" type="pres">
      <dgm:prSet presAssocID="{EBABAFA8-0E4E-44C0-A5F3-BC52DA583B8D}" presName="rootText" presStyleLbl="node2" presStyleIdx="5" presStyleCnt="6">
        <dgm:presLayoutVars>
          <dgm:chPref val="3"/>
        </dgm:presLayoutVars>
      </dgm:prSet>
      <dgm:spPr/>
      <dgm:t>
        <a:bodyPr/>
        <a:lstStyle/>
        <a:p>
          <a:endParaRPr lang="en-GB"/>
        </a:p>
      </dgm:t>
    </dgm:pt>
    <dgm:pt modelId="{14FB530D-65C6-4F6F-934F-1C790473184E}" type="pres">
      <dgm:prSet presAssocID="{EBABAFA8-0E4E-44C0-A5F3-BC52DA583B8D}" presName="rootConnector" presStyleLbl="node2" presStyleIdx="5" presStyleCnt="6"/>
      <dgm:spPr/>
      <dgm:t>
        <a:bodyPr/>
        <a:lstStyle/>
        <a:p>
          <a:endParaRPr lang="en-GB"/>
        </a:p>
      </dgm:t>
    </dgm:pt>
    <dgm:pt modelId="{D03D82FA-5E5E-4350-AFFD-261E3290B0C0}" type="pres">
      <dgm:prSet presAssocID="{EBABAFA8-0E4E-44C0-A5F3-BC52DA583B8D}" presName="hierChild4" presStyleCnt="0"/>
      <dgm:spPr/>
    </dgm:pt>
    <dgm:pt modelId="{B343FC8B-B3B6-4231-81DC-7AF45713A629}" type="pres">
      <dgm:prSet presAssocID="{EBABAFA8-0E4E-44C0-A5F3-BC52DA583B8D}" presName="hierChild5" presStyleCnt="0"/>
      <dgm:spPr/>
    </dgm:pt>
    <dgm:pt modelId="{4693C940-5D01-40BE-A404-4A0E4937507C}" type="pres">
      <dgm:prSet presAssocID="{FDEA3A11-2282-49A1-8402-8882811BD2FA}" presName="hierChild3" presStyleCnt="0"/>
      <dgm:spPr/>
    </dgm:pt>
  </dgm:ptLst>
  <dgm:cxnLst>
    <dgm:cxn modelId="{E1B03330-8673-482E-AD15-CBC7DFAB48CE}" srcId="{EA2CCE96-0C40-4C9E-8EBB-06827C7ECFC3}" destId="{D1DF1010-7893-4E92-B2EC-B98CD598EECB}" srcOrd="1" destOrd="0" parTransId="{95D28BF6-6F1A-4B86-8E4E-6CE08369652D}" sibTransId="{100793AF-7FC5-4B78-8B29-D0DD8D68E317}"/>
    <dgm:cxn modelId="{E9754BC5-593C-4EB4-AD28-7DF2BFA79E41}" type="presOf" srcId="{290DBD85-075C-4659-9DD7-63FE113283EB}" destId="{5AC83635-0898-4A79-97B0-B9A646A6EB87}" srcOrd="0" destOrd="0" presId="urn:microsoft.com/office/officeart/2009/3/layout/HorizontalOrganizationChart"/>
    <dgm:cxn modelId="{0F3B4E19-A66F-4198-BF5A-8099C6B1C8EF}" type="presOf" srcId="{3232725E-D5E2-4E39-8CA2-43C16E4074B4}" destId="{A6701E61-6716-4647-BB70-4E03D9C3F57A}" srcOrd="1" destOrd="0" presId="urn:microsoft.com/office/officeart/2009/3/layout/HorizontalOrganizationChart"/>
    <dgm:cxn modelId="{F58DDB1E-3847-41F0-8B94-1AA1FC11E6CC}" srcId="{EA2CCE96-0C40-4C9E-8EBB-06827C7ECFC3}" destId="{FDEA3A11-2282-49A1-8402-8882811BD2FA}" srcOrd="4" destOrd="0" parTransId="{38098442-5A94-4BD5-B065-5A13264A222D}" sibTransId="{B0EB1198-2685-4822-89D9-737C433FA319}"/>
    <dgm:cxn modelId="{D19D4CE6-7723-47EA-99F2-D0C36B1314CA}" type="presOf" srcId="{C1B19FCF-1F3D-4632-A639-BB0ED0F7D669}" destId="{C4F1F342-A904-4FDA-B9EF-5A026A68C8C1}" srcOrd="0" destOrd="0" presId="urn:microsoft.com/office/officeart/2009/3/layout/HorizontalOrganizationChart"/>
    <dgm:cxn modelId="{8D456DD2-633A-4FAF-914E-40334384984A}" type="presOf" srcId="{D8859482-6D98-4187-9C94-04F446C4C2D7}" destId="{E0B760D3-012D-4482-AD58-6676CF4C2635}" srcOrd="0" destOrd="0" presId="urn:microsoft.com/office/officeart/2009/3/layout/HorizontalOrganizationChart"/>
    <dgm:cxn modelId="{A33746A6-6E56-485E-8973-DD3939BB9CB5}" type="presOf" srcId="{53A913CA-0BAE-48E8-9ACF-350DCE982E68}" destId="{53B1B48C-2660-4676-902E-6CBF8A4ADFE0}" srcOrd="1" destOrd="0" presId="urn:microsoft.com/office/officeart/2009/3/layout/HorizontalOrganizationChart"/>
    <dgm:cxn modelId="{910806C7-B452-47FE-A75A-858324876637}" srcId="{FDEA3A11-2282-49A1-8402-8882811BD2FA}" destId="{EBABAFA8-0E4E-44C0-A5F3-BC52DA583B8D}" srcOrd="0" destOrd="0" parTransId="{290DBD85-075C-4659-9DD7-63FE113283EB}" sibTransId="{453952DA-08F4-4AD9-9809-209CE7CBA7EE}"/>
    <dgm:cxn modelId="{297A064C-8FF6-4965-BF8D-5754F82A261F}" type="presOf" srcId="{FDEA3A11-2282-49A1-8402-8882811BD2FA}" destId="{CD93ECA5-10CF-4C80-9139-91A1E618EB85}" srcOrd="1" destOrd="0" presId="urn:microsoft.com/office/officeart/2009/3/layout/HorizontalOrganizationChart"/>
    <dgm:cxn modelId="{D33EF30C-2E9E-442A-81CA-569876712B65}" type="presOf" srcId="{EBABAFA8-0E4E-44C0-A5F3-BC52DA583B8D}" destId="{DEBA9E7F-59CD-483F-B6F5-50B76F546CAC}" srcOrd="0" destOrd="0" presId="urn:microsoft.com/office/officeart/2009/3/layout/HorizontalOrganizationChart"/>
    <dgm:cxn modelId="{215DB243-EE6F-4969-B2F6-B7354D694B00}" type="presOf" srcId="{4AAB4907-0B1F-4CB2-B65E-9EBC22053046}" destId="{34A7E11F-0451-48E6-8655-CA1C2AF8E948}" srcOrd="0" destOrd="0" presId="urn:microsoft.com/office/officeart/2009/3/layout/HorizontalOrganizationChart"/>
    <dgm:cxn modelId="{DBAD004C-7A9D-43C4-8BEC-32718E2BD3FF}" srcId="{EA2CCE96-0C40-4C9E-8EBB-06827C7ECFC3}" destId="{3232725E-D5E2-4E39-8CA2-43C16E4074B4}" srcOrd="3" destOrd="0" parTransId="{85618DFC-5D88-4B85-8DE0-3BAE1591DA8C}" sibTransId="{8A97A9EA-7672-48A8-B2AF-E06128605C2B}"/>
    <dgm:cxn modelId="{E9DB5663-5CDD-4792-BE15-1F79E8CEDD29}" type="presOf" srcId="{577B5789-CB8B-4A92-8809-CCC19A051B4B}" destId="{C6BDC622-D559-4956-B56A-8B25C3103383}" srcOrd="0" destOrd="0" presId="urn:microsoft.com/office/officeart/2009/3/layout/HorizontalOrganizationChart"/>
    <dgm:cxn modelId="{33274D3F-10C0-490B-90A8-38043FB40A71}" type="presOf" srcId="{DAF27E19-DC7E-4738-B3F5-D5FA46CE8E3D}" destId="{0F3025C6-7CF0-4C6F-B729-601A9BE722E0}" srcOrd="0" destOrd="0" presId="urn:microsoft.com/office/officeart/2009/3/layout/HorizontalOrganizationChart"/>
    <dgm:cxn modelId="{C4ECEE23-2B4C-42D8-BEB2-31924A472928}" type="presOf" srcId="{EA2CCE96-0C40-4C9E-8EBB-06827C7ECFC3}" destId="{FD6C5ED4-22A3-463E-ABD7-481959602295}" srcOrd="0" destOrd="0" presId="urn:microsoft.com/office/officeart/2009/3/layout/HorizontalOrganizationChart"/>
    <dgm:cxn modelId="{FB351DE4-50B9-425B-AC16-620F4201E864}" type="presOf" srcId="{33AF1FC3-5B25-4319-BB72-5F3F241A9B3B}" destId="{5D3F8DE9-9146-4E56-9A1B-4750BB44E63B}" srcOrd="1" destOrd="0" presId="urn:microsoft.com/office/officeart/2009/3/layout/HorizontalOrganizationChart"/>
    <dgm:cxn modelId="{1823E377-C208-4036-9C63-1882A75E376D}" srcId="{3232725E-D5E2-4E39-8CA2-43C16E4074B4}" destId="{4AAB4907-0B1F-4CB2-B65E-9EBC22053046}" srcOrd="0" destOrd="0" parTransId="{B0F4B63B-64AB-4285-8137-2179FC5FE861}" sibTransId="{E52BF04A-F416-4415-97EC-B830D853743F}"/>
    <dgm:cxn modelId="{5858136C-6795-42C5-90DA-39F7E4EAA917}" type="presOf" srcId="{13534DC5-8B5A-40AF-96C0-04844319D8A8}" destId="{0621F774-0AF7-487E-91E2-C62460083322}" srcOrd="0" destOrd="0" presId="urn:microsoft.com/office/officeart/2009/3/layout/HorizontalOrganizationChart"/>
    <dgm:cxn modelId="{7B7C2AEE-B2C6-4B7F-BC05-6DC592B6D2F8}" type="presOf" srcId="{FDEA3A11-2282-49A1-8402-8882811BD2FA}" destId="{64D8861C-3BF0-47B8-BD81-13DB9C2F7CA9}" srcOrd="0" destOrd="0" presId="urn:microsoft.com/office/officeart/2009/3/layout/HorizontalOrganizationChart"/>
    <dgm:cxn modelId="{2B1770E4-9C82-431D-823F-A5CF1797DE46}" type="presOf" srcId="{33AF1FC3-5B25-4319-BB72-5F3F241A9B3B}" destId="{D1ED9CBA-4F19-4BB0-A50C-954C735D9184}" srcOrd="0" destOrd="0" presId="urn:microsoft.com/office/officeart/2009/3/layout/HorizontalOrganizationChart"/>
    <dgm:cxn modelId="{5EDB6854-AA9A-4F05-A4AB-61DECD7E372F}" type="presOf" srcId="{D8859482-6D98-4187-9C94-04F446C4C2D7}" destId="{32FA0BD5-ED32-4387-BA4A-EA2A704DFD24}" srcOrd="1" destOrd="0" presId="urn:microsoft.com/office/officeart/2009/3/layout/HorizontalOrganizationChart"/>
    <dgm:cxn modelId="{02991057-8245-4690-BBB4-19920240C084}" type="presOf" srcId="{00355781-B65B-4B68-AC77-FD23B97F8769}" destId="{F22CF8A6-E27C-47DD-852E-D6D31B3C8EF5}" srcOrd="0" destOrd="0" presId="urn:microsoft.com/office/officeart/2009/3/layout/HorizontalOrganizationChart"/>
    <dgm:cxn modelId="{34C713CB-0F78-4FA4-9B73-D0F21358F901}" type="presOf" srcId="{EBABAFA8-0E4E-44C0-A5F3-BC52DA583B8D}" destId="{14FB530D-65C6-4F6F-934F-1C790473184E}" srcOrd="1" destOrd="0" presId="urn:microsoft.com/office/officeart/2009/3/layout/HorizontalOrganizationChart"/>
    <dgm:cxn modelId="{5AA9DCAF-657A-45DB-AA71-30F9FB3989F5}" srcId="{D1DF1010-7893-4E92-B2EC-B98CD598EECB}" destId="{33AF1FC3-5B25-4319-BB72-5F3F241A9B3B}" srcOrd="0" destOrd="0" parTransId="{577B5789-CB8B-4A92-8809-CCC19A051B4B}" sibTransId="{BFDC6495-2225-441C-AEDA-D26DC80D94DC}"/>
    <dgm:cxn modelId="{60191770-B320-449C-9D84-45F1AC2B4D73}" type="presOf" srcId="{40660E36-C883-4940-9760-500E2DC1C212}" destId="{991F7E50-438B-4419-ADB5-7BF497D9554D}" srcOrd="0" destOrd="0" presId="urn:microsoft.com/office/officeart/2009/3/layout/HorizontalOrganizationChart"/>
    <dgm:cxn modelId="{D9055B48-C16F-4ED3-A1CB-5481174243F2}" type="presOf" srcId="{40660E36-C883-4940-9760-500E2DC1C212}" destId="{097AE1B0-B922-4F60-96AB-10FB52743BEF}" srcOrd="1" destOrd="0" presId="urn:microsoft.com/office/officeart/2009/3/layout/HorizontalOrganizationChart"/>
    <dgm:cxn modelId="{C36EAFC0-EB2C-42B9-B015-FF1EDD1C6B5C}" type="presOf" srcId="{53A913CA-0BAE-48E8-9ACF-350DCE982E68}" destId="{426F0696-2B09-4A85-B42F-BA1FFC24D0E3}" srcOrd="0" destOrd="0" presId="urn:microsoft.com/office/officeart/2009/3/layout/HorizontalOrganizationChart"/>
    <dgm:cxn modelId="{5151672C-BC3A-4F8B-A5A2-DD9E262866BF}" srcId="{53A913CA-0BAE-48E8-9ACF-350DCE982E68}" destId="{40660E36-C883-4940-9760-500E2DC1C212}" srcOrd="0" destOrd="0" parTransId="{00355781-B65B-4B68-AC77-FD23B97F8769}" sibTransId="{18E2281F-BBE7-4D77-8D14-57F4CB926228}"/>
    <dgm:cxn modelId="{7D01DBEE-42D8-41C7-8296-5B01A089068F}" type="presOf" srcId="{3232725E-D5E2-4E39-8CA2-43C16E4074B4}" destId="{EC3859FB-0B2C-4193-9E19-971C715C1E1A}" srcOrd="0" destOrd="0" presId="urn:microsoft.com/office/officeart/2009/3/layout/HorizontalOrganizationChart"/>
    <dgm:cxn modelId="{08A2862B-537C-4E98-B9B4-5C02FDF17E52}" type="presOf" srcId="{4AAB4907-0B1F-4CB2-B65E-9EBC22053046}" destId="{F89113F6-C8A8-4E07-B9EF-262AA4CFE003}" srcOrd="1" destOrd="0" presId="urn:microsoft.com/office/officeart/2009/3/layout/HorizontalOrganizationChart"/>
    <dgm:cxn modelId="{37E79D9F-0B36-4483-A3E8-686674001ED0}" type="presOf" srcId="{13534DC5-8B5A-40AF-96C0-04844319D8A8}" destId="{E827BDB2-D96F-4654-BF99-CAEC9910E833}" srcOrd="1" destOrd="0" presId="urn:microsoft.com/office/officeart/2009/3/layout/HorizontalOrganizationChart"/>
    <dgm:cxn modelId="{0CC168B8-29C2-448F-A7BC-17E9356956E2}" type="presOf" srcId="{3E0A13A5-C479-4ACF-965B-AF26DEE7D647}" destId="{4B78E81F-9EE2-405C-A4A9-26FF5E6F2E7A}" srcOrd="0" destOrd="0" presId="urn:microsoft.com/office/officeart/2009/3/layout/HorizontalOrganizationChart"/>
    <dgm:cxn modelId="{14C2ADAB-712A-4876-9361-70D02C764612}" srcId="{D1DF1010-7893-4E92-B2EC-B98CD598EECB}" destId="{13534DC5-8B5A-40AF-96C0-04844319D8A8}" srcOrd="1" destOrd="0" parTransId="{DAF27E19-DC7E-4738-B3F5-D5FA46CE8E3D}" sibTransId="{00F2FE4F-2A7B-4B60-8E9F-5E92C89C74A2}"/>
    <dgm:cxn modelId="{D097EFCD-7B03-4669-AF74-52BC0417CE8D}" srcId="{EA2CCE96-0C40-4C9E-8EBB-06827C7ECFC3}" destId="{3E0A13A5-C479-4ACF-965B-AF26DEE7D647}" srcOrd="2" destOrd="0" parTransId="{78629F69-43CF-477D-A872-4CB47352AFDA}" sibTransId="{F777640E-2F1E-46EB-AEB4-3E030A44CD96}"/>
    <dgm:cxn modelId="{F24F71FB-94E7-421C-B4D3-08E55235A847}" srcId="{EA2CCE96-0C40-4C9E-8EBB-06827C7ECFC3}" destId="{53A913CA-0BAE-48E8-9ACF-350DCE982E68}" srcOrd="0" destOrd="0" parTransId="{B3972321-DCF5-4D58-9736-2F13ABFA1536}" sibTransId="{0DABA792-1AFF-4CAC-B874-44B466E199BE}"/>
    <dgm:cxn modelId="{77280240-1F3A-4B68-B1A9-D00EBBEC2FDD}" type="presOf" srcId="{3E0A13A5-C479-4ACF-965B-AF26DEE7D647}" destId="{FCF73EDB-9579-4E5B-89CE-4965B0594099}" srcOrd="1" destOrd="0" presId="urn:microsoft.com/office/officeart/2009/3/layout/HorizontalOrganizationChart"/>
    <dgm:cxn modelId="{AD02EC13-4085-4F21-9807-A21D303BB72A}" srcId="{3E0A13A5-C479-4ACF-965B-AF26DEE7D647}" destId="{D8859482-6D98-4187-9C94-04F446C4C2D7}" srcOrd="0" destOrd="0" parTransId="{C1B19FCF-1F3D-4632-A639-BB0ED0F7D669}" sibTransId="{46E91528-1625-4A3B-A424-8E28E88BDD67}"/>
    <dgm:cxn modelId="{10F51F7F-6417-495B-9B4F-123F9E0F72EE}" type="presOf" srcId="{D1DF1010-7893-4E92-B2EC-B98CD598EECB}" destId="{0ECF5BDC-E547-4F8A-B791-3EADC030E9C7}" srcOrd="1" destOrd="0" presId="urn:microsoft.com/office/officeart/2009/3/layout/HorizontalOrganizationChart"/>
    <dgm:cxn modelId="{86F02FFD-2A58-4211-9D0E-B28BFC8D8813}" type="presOf" srcId="{D1DF1010-7893-4E92-B2EC-B98CD598EECB}" destId="{2E7BBEED-283B-45DC-A9EC-2CA7FB9604F0}" srcOrd="0" destOrd="0" presId="urn:microsoft.com/office/officeart/2009/3/layout/HorizontalOrganizationChart"/>
    <dgm:cxn modelId="{FCBF797C-1749-45D9-AC27-820C2E04F921}" type="presOf" srcId="{B0F4B63B-64AB-4285-8137-2179FC5FE861}" destId="{CC274A1F-0D5D-45B5-916C-7B4269822E74}" srcOrd="0" destOrd="0" presId="urn:microsoft.com/office/officeart/2009/3/layout/HorizontalOrganizationChart"/>
    <dgm:cxn modelId="{1C09BE74-2682-4147-B9C4-332C5E82B372}" type="presParOf" srcId="{FD6C5ED4-22A3-463E-ABD7-481959602295}" destId="{E1AC49A2-C641-4F8A-834B-72C1DB547932}" srcOrd="0" destOrd="0" presId="urn:microsoft.com/office/officeart/2009/3/layout/HorizontalOrganizationChart"/>
    <dgm:cxn modelId="{4BE15EB1-A004-4A43-85F8-81EC4DE1090F}" type="presParOf" srcId="{E1AC49A2-C641-4F8A-834B-72C1DB547932}" destId="{A0F6FE81-F9CF-4C4C-BA40-27DB468A229C}" srcOrd="0" destOrd="0" presId="urn:microsoft.com/office/officeart/2009/3/layout/HorizontalOrganizationChart"/>
    <dgm:cxn modelId="{4568A098-A86C-45F6-89C4-5B205A10A911}" type="presParOf" srcId="{A0F6FE81-F9CF-4C4C-BA40-27DB468A229C}" destId="{426F0696-2B09-4A85-B42F-BA1FFC24D0E3}" srcOrd="0" destOrd="0" presId="urn:microsoft.com/office/officeart/2009/3/layout/HorizontalOrganizationChart"/>
    <dgm:cxn modelId="{C1F53A10-A528-4294-B507-A6DB04AAEF30}" type="presParOf" srcId="{A0F6FE81-F9CF-4C4C-BA40-27DB468A229C}" destId="{53B1B48C-2660-4676-902E-6CBF8A4ADFE0}" srcOrd="1" destOrd="0" presId="urn:microsoft.com/office/officeart/2009/3/layout/HorizontalOrganizationChart"/>
    <dgm:cxn modelId="{EF93FFF9-2BF4-4651-A6B0-2FE6E2F70DCE}" type="presParOf" srcId="{E1AC49A2-C641-4F8A-834B-72C1DB547932}" destId="{0D907F8B-77BA-455A-9C11-4562C46B6D83}" srcOrd="1" destOrd="0" presId="urn:microsoft.com/office/officeart/2009/3/layout/HorizontalOrganizationChart"/>
    <dgm:cxn modelId="{366DCEEE-6CEC-48B0-A54B-442514CF3420}" type="presParOf" srcId="{0D907F8B-77BA-455A-9C11-4562C46B6D83}" destId="{F22CF8A6-E27C-47DD-852E-D6D31B3C8EF5}" srcOrd="0" destOrd="0" presId="urn:microsoft.com/office/officeart/2009/3/layout/HorizontalOrganizationChart"/>
    <dgm:cxn modelId="{BE54EA7D-B83B-48C4-9E26-C58C48E333D2}" type="presParOf" srcId="{0D907F8B-77BA-455A-9C11-4562C46B6D83}" destId="{B6E83F7B-3B2B-4C08-998A-10CA5BF85533}" srcOrd="1" destOrd="0" presId="urn:microsoft.com/office/officeart/2009/3/layout/HorizontalOrganizationChart"/>
    <dgm:cxn modelId="{5B3FCCFE-161B-4D22-8B72-998B13CA7EB6}" type="presParOf" srcId="{B6E83F7B-3B2B-4C08-998A-10CA5BF85533}" destId="{611A02F7-501B-4594-BB48-1AEBE0724228}" srcOrd="0" destOrd="0" presId="urn:microsoft.com/office/officeart/2009/3/layout/HorizontalOrganizationChart"/>
    <dgm:cxn modelId="{02E901D5-408F-4D3B-8EAD-9616A7D6CDAA}" type="presParOf" srcId="{611A02F7-501B-4594-BB48-1AEBE0724228}" destId="{991F7E50-438B-4419-ADB5-7BF497D9554D}" srcOrd="0" destOrd="0" presId="urn:microsoft.com/office/officeart/2009/3/layout/HorizontalOrganizationChart"/>
    <dgm:cxn modelId="{69F3F910-3018-4CC5-AA38-34E98B69C94B}" type="presParOf" srcId="{611A02F7-501B-4594-BB48-1AEBE0724228}" destId="{097AE1B0-B922-4F60-96AB-10FB52743BEF}" srcOrd="1" destOrd="0" presId="urn:microsoft.com/office/officeart/2009/3/layout/HorizontalOrganizationChart"/>
    <dgm:cxn modelId="{A1BEE2E6-0580-479D-BAA0-59116602D214}" type="presParOf" srcId="{B6E83F7B-3B2B-4C08-998A-10CA5BF85533}" destId="{3FC9F4F9-06A5-4F90-84C9-302575094AB0}" srcOrd="1" destOrd="0" presId="urn:microsoft.com/office/officeart/2009/3/layout/HorizontalOrganizationChart"/>
    <dgm:cxn modelId="{E5BAA54B-94E7-418D-9BD4-04BCD66F3D88}" type="presParOf" srcId="{B6E83F7B-3B2B-4C08-998A-10CA5BF85533}" destId="{FF1436EA-3AD5-4373-953A-5BC13A628275}" srcOrd="2" destOrd="0" presId="urn:microsoft.com/office/officeart/2009/3/layout/HorizontalOrganizationChart"/>
    <dgm:cxn modelId="{4A116561-AB7F-4AAB-9869-3F8C43F61D0C}" type="presParOf" srcId="{E1AC49A2-C641-4F8A-834B-72C1DB547932}" destId="{543CF6FD-A8ED-4443-85F9-1432C601CA91}" srcOrd="2" destOrd="0" presId="urn:microsoft.com/office/officeart/2009/3/layout/HorizontalOrganizationChart"/>
    <dgm:cxn modelId="{3F626DD3-A81B-4076-A4D1-7BCF2AE74AFB}" type="presParOf" srcId="{FD6C5ED4-22A3-463E-ABD7-481959602295}" destId="{D6B0C5AF-C0EC-4335-86D1-984D0B0944C8}" srcOrd="1" destOrd="0" presId="urn:microsoft.com/office/officeart/2009/3/layout/HorizontalOrganizationChart"/>
    <dgm:cxn modelId="{69D6433F-8292-4801-9048-7F1458ECA279}" type="presParOf" srcId="{D6B0C5AF-C0EC-4335-86D1-984D0B0944C8}" destId="{38BA00D6-4EA6-463B-A4ED-17343D188E87}" srcOrd="0" destOrd="0" presId="urn:microsoft.com/office/officeart/2009/3/layout/HorizontalOrganizationChart"/>
    <dgm:cxn modelId="{EBDE1045-9390-4D8F-9D59-FAF39053BAB0}" type="presParOf" srcId="{38BA00D6-4EA6-463B-A4ED-17343D188E87}" destId="{2E7BBEED-283B-45DC-A9EC-2CA7FB9604F0}" srcOrd="0" destOrd="0" presId="urn:microsoft.com/office/officeart/2009/3/layout/HorizontalOrganizationChart"/>
    <dgm:cxn modelId="{972CCA48-7CCA-457F-8963-F5E8785E09B5}" type="presParOf" srcId="{38BA00D6-4EA6-463B-A4ED-17343D188E87}" destId="{0ECF5BDC-E547-4F8A-B791-3EADC030E9C7}" srcOrd="1" destOrd="0" presId="urn:microsoft.com/office/officeart/2009/3/layout/HorizontalOrganizationChart"/>
    <dgm:cxn modelId="{142F75F2-0495-43B5-8287-3902A3A0D535}" type="presParOf" srcId="{D6B0C5AF-C0EC-4335-86D1-984D0B0944C8}" destId="{45B68687-AD7E-4BFF-99B5-480EEA1AD9DD}" srcOrd="1" destOrd="0" presId="urn:microsoft.com/office/officeart/2009/3/layout/HorizontalOrganizationChart"/>
    <dgm:cxn modelId="{C0020B85-BC73-4064-B322-62F98BB56E0C}" type="presParOf" srcId="{45B68687-AD7E-4BFF-99B5-480EEA1AD9DD}" destId="{C6BDC622-D559-4956-B56A-8B25C3103383}" srcOrd="0" destOrd="0" presId="urn:microsoft.com/office/officeart/2009/3/layout/HorizontalOrganizationChart"/>
    <dgm:cxn modelId="{4F04C9C0-6592-43AB-881C-250C90E0C32E}" type="presParOf" srcId="{45B68687-AD7E-4BFF-99B5-480EEA1AD9DD}" destId="{D51B64BA-E14F-417C-B42C-3872B688C070}" srcOrd="1" destOrd="0" presId="urn:microsoft.com/office/officeart/2009/3/layout/HorizontalOrganizationChart"/>
    <dgm:cxn modelId="{1D5A8D01-3280-464B-ACEF-4EE984B6471F}" type="presParOf" srcId="{D51B64BA-E14F-417C-B42C-3872B688C070}" destId="{83EDF3D9-E556-45F3-8C39-E3A5A9E88955}" srcOrd="0" destOrd="0" presId="urn:microsoft.com/office/officeart/2009/3/layout/HorizontalOrganizationChart"/>
    <dgm:cxn modelId="{1EE7F798-99A4-4778-BD1C-1DB2CA551E77}" type="presParOf" srcId="{83EDF3D9-E556-45F3-8C39-E3A5A9E88955}" destId="{D1ED9CBA-4F19-4BB0-A50C-954C735D9184}" srcOrd="0" destOrd="0" presId="urn:microsoft.com/office/officeart/2009/3/layout/HorizontalOrganizationChart"/>
    <dgm:cxn modelId="{672CBF15-CDDF-4989-8BCF-EE4007B98F34}" type="presParOf" srcId="{83EDF3D9-E556-45F3-8C39-E3A5A9E88955}" destId="{5D3F8DE9-9146-4E56-9A1B-4750BB44E63B}" srcOrd="1" destOrd="0" presId="urn:microsoft.com/office/officeart/2009/3/layout/HorizontalOrganizationChart"/>
    <dgm:cxn modelId="{175ECC77-048C-4989-9991-69F077F35E2A}" type="presParOf" srcId="{D51B64BA-E14F-417C-B42C-3872B688C070}" destId="{44C22B41-EB74-46DF-AE3F-B0CBA52A34B7}" srcOrd="1" destOrd="0" presId="urn:microsoft.com/office/officeart/2009/3/layout/HorizontalOrganizationChart"/>
    <dgm:cxn modelId="{4A70E2BD-AFE7-4B95-9C4E-5EC634CB0DBB}" type="presParOf" srcId="{D51B64BA-E14F-417C-B42C-3872B688C070}" destId="{1E334E7C-894F-4750-9C77-07FCBFAA829A}" srcOrd="2" destOrd="0" presId="urn:microsoft.com/office/officeart/2009/3/layout/HorizontalOrganizationChart"/>
    <dgm:cxn modelId="{6416F86B-71AB-496B-9557-7E866ACADCCA}" type="presParOf" srcId="{45B68687-AD7E-4BFF-99B5-480EEA1AD9DD}" destId="{0F3025C6-7CF0-4C6F-B729-601A9BE722E0}" srcOrd="2" destOrd="0" presId="urn:microsoft.com/office/officeart/2009/3/layout/HorizontalOrganizationChart"/>
    <dgm:cxn modelId="{3D10EFCD-DCFF-469F-9DFE-D1B99DC29353}" type="presParOf" srcId="{45B68687-AD7E-4BFF-99B5-480EEA1AD9DD}" destId="{64D8DDFE-F9D3-4E18-92E1-214BEC245BC3}" srcOrd="3" destOrd="0" presId="urn:microsoft.com/office/officeart/2009/3/layout/HorizontalOrganizationChart"/>
    <dgm:cxn modelId="{6E7F45C8-5EDC-488C-B260-D735EE19357A}" type="presParOf" srcId="{64D8DDFE-F9D3-4E18-92E1-214BEC245BC3}" destId="{EEEEAEC2-7D04-49BA-B4C9-C2E3838E44E3}" srcOrd="0" destOrd="0" presId="urn:microsoft.com/office/officeart/2009/3/layout/HorizontalOrganizationChart"/>
    <dgm:cxn modelId="{A2D0A707-83C6-4B89-B673-521243ABFEC8}" type="presParOf" srcId="{EEEEAEC2-7D04-49BA-B4C9-C2E3838E44E3}" destId="{0621F774-0AF7-487E-91E2-C62460083322}" srcOrd="0" destOrd="0" presId="urn:microsoft.com/office/officeart/2009/3/layout/HorizontalOrganizationChart"/>
    <dgm:cxn modelId="{862C7101-E7E0-4D8B-8E4E-C0EED9916974}" type="presParOf" srcId="{EEEEAEC2-7D04-49BA-B4C9-C2E3838E44E3}" destId="{E827BDB2-D96F-4654-BF99-CAEC9910E833}" srcOrd="1" destOrd="0" presId="urn:microsoft.com/office/officeart/2009/3/layout/HorizontalOrganizationChart"/>
    <dgm:cxn modelId="{49F0CD81-41C6-43EC-98FC-065FFBC5D9FE}" type="presParOf" srcId="{64D8DDFE-F9D3-4E18-92E1-214BEC245BC3}" destId="{2833FD1D-444D-4266-BA0A-DAB038BB3982}" srcOrd="1" destOrd="0" presId="urn:microsoft.com/office/officeart/2009/3/layout/HorizontalOrganizationChart"/>
    <dgm:cxn modelId="{D05185C8-36B2-40AA-90B4-A0E88E324CDC}" type="presParOf" srcId="{64D8DDFE-F9D3-4E18-92E1-214BEC245BC3}" destId="{D0D555FE-456F-47DF-92FD-6132AD31715F}" srcOrd="2" destOrd="0" presId="urn:microsoft.com/office/officeart/2009/3/layout/HorizontalOrganizationChart"/>
    <dgm:cxn modelId="{9CEEDD00-07B4-4E3E-8A71-3F88AADE7724}" type="presParOf" srcId="{D6B0C5AF-C0EC-4335-86D1-984D0B0944C8}" destId="{3020CE6C-6E39-4D0E-9E76-2B94DBAF0FD4}" srcOrd="2" destOrd="0" presId="urn:microsoft.com/office/officeart/2009/3/layout/HorizontalOrganizationChart"/>
    <dgm:cxn modelId="{95F26412-0FD0-41EA-8264-744172A7B1A0}" type="presParOf" srcId="{FD6C5ED4-22A3-463E-ABD7-481959602295}" destId="{2630D6F3-6768-4DD3-B930-FDD1CC239F77}" srcOrd="2" destOrd="0" presId="urn:microsoft.com/office/officeart/2009/3/layout/HorizontalOrganizationChart"/>
    <dgm:cxn modelId="{EF6DAE0C-C6E2-4C3F-83F3-4C0843041EB5}" type="presParOf" srcId="{2630D6F3-6768-4DD3-B930-FDD1CC239F77}" destId="{3513C8A5-9394-46ED-A000-375CF3F63601}" srcOrd="0" destOrd="0" presId="urn:microsoft.com/office/officeart/2009/3/layout/HorizontalOrganizationChart"/>
    <dgm:cxn modelId="{352851F9-07DB-4650-9CB0-BF188B059E1E}" type="presParOf" srcId="{3513C8A5-9394-46ED-A000-375CF3F63601}" destId="{4B78E81F-9EE2-405C-A4A9-26FF5E6F2E7A}" srcOrd="0" destOrd="0" presId="urn:microsoft.com/office/officeart/2009/3/layout/HorizontalOrganizationChart"/>
    <dgm:cxn modelId="{7E6B5D9E-2E81-4827-8B63-C366CB48E3BA}" type="presParOf" srcId="{3513C8A5-9394-46ED-A000-375CF3F63601}" destId="{FCF73EDB-9579-4E5B-89CE-4965B0594099}" srcOrd="1" destOrd="0" presId="urn:microsoft.com/office/officeart/2009/3/layout/HorizontalOrganizationChart"/>
    <dgm:cxn modelId="{A3BCEFEC-B62A-4DF3-8E56-64C85677EF43}" type="presParOf" srcId="{2630D6F3-6768-4DD3-B930-FDD1CC239F77}" destId="{4152EF58-1FD8-4829-9F34-85E06AD1AEEC}" srcOrd="1" destOrd="0" presId="urn:microsoft.com/office/officeart/2009/3/layout/HorizontalOrganizationChart"/>
    <dgm:cxn modelId="{9C5B6A21-11B6-4C5D-92FA-9EE220432EC8}" type="presParOf" srcId="{4152EF58-1FD8-4829-9F34-85E06AD1AEEC}" destId="{C4F1F342-A904-4FDA-B9EF-5A026A68C8C1}" srcOrd="0" destOrd="0" presId="urn:microsoft.com/office/officeart/2009/3/layout/HorizontalOrganizationChart"/>
    <dgm:cxn modelId="{890671B0-5B9E-4484-84F1-AC3CEFCACE98}" type="presParOf" srcId="{4152EF58-1FD8-4829-9F34-85E06AD1AEEC}" destId="{CC02A794-6A5B-4738-9C90-2E7830DA2B6A}" srcOrd="1" destOrd="0" presId="urn:microsoft.com/office/officeart/2009/3/layout/HorizontalOrganizationChart"/>
    <dgm:cxn modelId="{A1DB676B-AE0D-460E-B110-BCD812131174}" type="presParOf" srcId="{CC02A794-6A5B-4738-9C90-2E7830DA2B6A}" destId="{207B87D7-B583-4F25-8CA8-8F3027572A6D}" srcOrd="0" destOrd="0" presId="urn:microsoft.com/office/officeart/2009/3/layout/HorizontalOrganizationChart"/>
    <dgm:cxn modelId="{2EB0A3E8-45D7-4454-A9E1-AAC85EC3AF6D}" type="presParOf" srcId="{207B87D7-B583-4F25-8CA8-8F3027572A6D}" destId="{E0B760D3-012D-4482-AD58-6676CF4C2635}" srcOrd="0" destOrd="0" presId="urn:microsoft.com/office/officeart/2009/3/layout/HorizontalOrganizationChart"/>
    <dgm:cxn modelId="{8B3E4989-1E0F-4794-A011-6AA879D2D3CF}" type="presParOf" srcId="{207B87D7-B583-4F25-8CA8-8F3027572A6D}" destId="{32FA0BD5-ED32-4387-BA4A-EA2A704DFD24}" srcOrd="1" destOrd="0" presId="urn:microsoft.com/office/officeart/2009/3/layout/HorizontalOrganizationChart"/>
    <dgm:cxn modelId="{B7C3DAA4-51F1-4B75-B92B-60018A0754CF}" type="presParOf" srcId="{CC02A794-6A5B-4738-9C90-2E7830DA2B6A}" destId="{598B3F33-7067-4087-B052-D7C95DCA2034}" srcOrd="1" destOrd="0" presId="urn:microsoft.com/office/officeart/2009/3/layout/HorizontalOrganizationChart"/>
    <dgm:cxn modelId="{9044A8E3-5CF9-4456-AD46-42F28548CAC1}" type="presParOf" srcId="{CC02A794-6A5B-4738-9C90-2E7830DA2B6A}" destId="{D06CD1E3-C1AD-49D6-BCD2-F765BA2BCCB0}" srcOrd="2" destOrd="0" presId="urn:microsoft.com/office/officeart/2009/3/layout/HorizontalOrganizationChart"/>
    <dgm:cxn modelId="{0DC37C3E-827C-460D-8DF9-F4B7616C77DD}" type="presParOf" srcId="{2630D6F3-6768-4DD3-B930-FDD1CC239F77}" destId="{37D02EB8-8106-4406-81A6-05BB8513A8A0}" srcOrd="2" destOrd="0" presId="urn:microsoft.com/office/officeart/2009/3/layout/HorizontalOrganizationChart"/>
    <dgm:cxn modelId="{1A4703DC-2FDF-4CBC-B511-E52903346F33}" type="presParOf" srcId="{FD6C5ED4-22A3-463E-ABD7-481959602295}" destId="{FAAAB6FB-A791-41C7-A8FC-70F6AC10A9E9}" srcOrd="3" destOrd="0" presId="urn:microsoft.com/office/officeart/2009/3/layout/HorizontalOrganizationChart"/>
    <dgm:cxn modelId="{E7242D09-6042-4B0C-9882-98B18727D35D}" type="presParOf" srcId="{FAAAB6FB-A791-41C7-A8FC-70F6AC10A9E9}" destId="{3EB2B013-B7C8-4029-9577-B1BC066461E5}" srcOrd="0" destOrd="0" presId="urn:microsoft.com/office/officeart/2009/3/layout/HorizontalOrganizationChart"/>
    <dgm:cxn modelId="{F333541A-95D8-4A28-BEA2-7E6474A6E4CF}" type="presParOf" srcId="{3EB2B013-B7C8-4029-9577-B1BC066461E5}" destId="{EC3859FB-0B2C-4193-9E19-971C715C1E1A}" srcOrd="0" destOrd="0" presId="urn:microsoft.com/office/officeart/2009/3/layout/HorizontalOrganizationChart"/>
    <dgm:cxn modelId="{DD6F3490-7E16-4C4D-99F3-E76999D170FD}" type="presParOf" srcId="{3EB2B013-B7C8-4029-9577-B1BC066461E5}" destId="{A6701E61-6716-4647-BB70-4E03D9C3F57A}" srcOrd="1" destOrd="0" presId="urn:microsoft.com/office/officeart/2009/3/layout/HorizontalOrganizationChart"/>
    <dgm:cxn modelId="{DCF23F80-61AA-46AE-B806-AF3FEA141D0C}" type="presParOf" srcId="{FAAAB6FB-A791-41C7-A8FC-70F6AC10A9E9}" destId="{FE92A809-900A-478A-A763-C6A7FAC67D7D}" srcOrd="1" destOrd="0" presId="urn:microsoft.com/office/officeart/2009/3/layout/HorizontalOrganizationChart"/>
    <dgm:cxn modelId="{42752686-13DC-44DB-A581-B5F793D4D53C}" type="presParOf" srcId="{FE92A809-900A-478A-A763-C6A7FAC67D7D}" destId="{CC274A1F-0D5D-45B5-916C-7B4269822E74}" srcOrd="0" destOrd="0" presId="urn:microsoft.com/office/officeart/2009/3/layout/HorizontalOrganizationChart"/>
    <dgm:cxn modelId="{0DCDB742-986E-4A79-ABD8-579D4F893DC8}" type="presParOf" srcId="{FE92A809-900A-478A-A763-C6A7FAC67D7D}" destId="{6F5F2E65-1924-4D24-92F0-ECC7D97359A3}" srcOrd="1" destOrd="0" presId="urn:microsoft.com/office/officeart/2009/3/layout/HorizontalOrganizationChart"/>
    <dgm:cxn modelId="{3ED68C8D-027A-47EC-AF44-2AE6EB2ADBD4}" type="presParOf" srcId="{6F5F2E65-1924-4D24-92F0-ECC7D97359A3}" destId="{ED9CC9D0-555A-4E0A-875D-0DB231C20327}" srcOrd="0" destOrd="0" presId="urn:microsoft.com/office/officeart/2009/3/layout/HorizontalOrganizationChart"/>
    <dgm:cxn modelId="{7065F1A0-5A74-4259-AADF-961B264A14CD}" type="presParOf" srcId="{ED9CC9D0-555A-4E0A-875D-0DB231C20327}" destId="{34A7E11F-0451-48E6-8655-CA1C2AF8E948}" srcOrd="0" destOrd="0" presId="urn:microsoft.com/office/officeart/2009/3/layout/HorizontalOrganizationChart"/>
    <dgm:cxn modelId="{7D6B1A6B-DAEF-4976-9469-AFF42ACC0ADF}" type="presParOf" srcId="{ED9CC9D0-555A-4E0A-875D-0DB231C20327}" destId="{F89113F6-C8A8-4E07-B9EF-262AA4CFE003}" srcOrd="1" destOrd="0" presId="urn:microsoft.com/office/officeart/2009/3/layout/HorizontalOrganizationChart"/>
    <dgm:cxn modelId="{15E095B2-E80E-47B1-8277-A01D2A6BD1D3}" type="presParOf" srcId="{6F5F2E65-1924-4D24-92F0-ECC7D97359A3}" destId="{850ACB55-7390-4EC2-BF7D-845C53256BC4}" srcOrd="1" destOrd="0" presId="urn:microsoft.com/office/officeart/2009/3/layout/HorizontalOrganizationChart"/>
    <dgm:cxn modelId="{408B4F07-10AE-4896-BBFB-680F5A8007A3}" type="presParOf" srcId="{6F5F2E65-1924-4D24-92F0-ECC7D97359A3}" destId="{E2353C4B-21BC-4D66-9DB3-910B1642AF79}" srcOrd="2" destOrd="0" presId="urn:microsoft.com/office/officeart/2009/3/layout/HorizontalOrganizationChart"/>
    <dgm:cxn modelId="{8727C8FB-9560-4F12-B3F6-7864F893B5A2}" type="presParOf" srcId="{FAAAB6FB-A791-41C7-A8FC-70F6AC10A9E9}" destId="{8AE57FB3-6785-4774-9110-972EC65899BD}" srcOrd="2" destOrd="0" presId="urn:microsoft.com/office/officeart/2009/3/layout/HorizontalOrganizationChart"/>
    <dgm:cxn modelId="{6E1462A8-1183-46E4-84D5-DEC09363E7A1}" type="presParOf" srcId="{FD6C5ED4-22A3-463E-ABD7-481959602295}" destId="{BBD31246-B696-4C05-B498-790C613D3E4A}" srcOrd="4" destOrd="0" presId="urn:microsoft.com/office/officeart/2009/3/layout/HorizontalOrganizationChart"/>
    <dgm:cxn modelId="{6FC7A184-9A0B-45F3-9C87-D5E2176E78BF}" type="presParOf" srcId="{BBD31246-B696-4C05-B498-790C613D3E4A}" destId="{EDDBE434-20B4-407B-9349-06E78E12E6D5}" srcOrd="0" destOrd="0" presId="urn:microsoft.com/office/officeart/2009/3/layout/HorizontalOrganizationChart"/>
    <dgm:cxn modelId="{15F37EF8-72D1-4F7B-83B9-D37D5D0E2839}" type="presParOf" srcId="{EDDBE434-20B4-407B-9349-06E78E12E6D5}" destId="{64D8861C-3BF0-47B8-BD81-13DB9C2F7CA9}" srcOrd="0" destOrd="0" presId="urn:microsoft.com/office/officeart/2009/3/layout/HorizontalOrganizationChart"/>
    <dgm:cxn modelId="{6406850D-D6C9-4EC1-8600-989F4DC4C93B}" type="presParOf" srcId="{EDDBE434-20B4-407B-9349-06E78E12E6D5}" destId="{CD93ECA5-10CF-4C80-9139-91A1E618EB85}" srcOrd="1" destOrd="0" presId="urn:microsoft.com/office/officeart/2009/3/layout/HorizontalOrganizationChart"/>
    <dgm:cxn modelId="{1A994E73-15F9-4B0A-BA57-D00658797F8B}" type="presParOf" srcId="{BBD31246-B696-4C05-B498-790C613D3E4A}" destId="{E0F9F153-CACB-4D32-B336-92886CD67D86}" srcOrd="1" destOrd="0" presId="urn:microsoft.com/office/officeart/2009/3/layout/HorizontalOrganizationChart"/>
    <dgm:cxn modelId="{F1AE2B32-CA4F-42C6-9C61-C1E2C529D93C}" type="presParOf" srcId="{E0F9F153-CACB-4D32-B336-92886CD67D86}" destId="{5AC83635-0898-4A79-97B0-B9A646A6EB87}" srcOrd="0" destOrd="0" presId="urn:microsoft.com/office/officeart/2009/3/layout/HorizontalOrganizationChart"/>
    <dgm:cxn modelId="{82BEE163-0DF9-4B52-9202-E78F22BE77BD}" type="presParOf" srcId="{E0F9F153-CACB-4D32-B336-92886CD67D86}" destId="{41561B66-F3A7-497C-AE05-AE5C8D83CD78}" srcOrd="1" destOrd="0" presId="urn:microsoft.com/office/officeart/2009/3/layout/HorizontalOrganizationChart"/>
    <dgm:cxn modelId="{8B75E193-DC66-4728-96B4-0D6FF91EA87A}" type="presParOf" srcId="{41561B66-F3A7-497C-AE05-AE5C8D83CD78}" destId="{F1168818-B73B-467F-BC66-9D28B0AA0411}" srcOrd="0" destOrd="0" presId="urn:microsoft.com/office/officeart/2009/3/layout/HorizontalOrganizationChart"/>
    <dgm:cxn modelId="{0EE9AB64-B830-4DC8-B519-4A4C8BE652AF}" type="presParOf" srcId="{F1168818-B73B-467F-BC66-9D28B0AA0411}" destId="{DEBA9E7F-59CD-483F-B6F5-50B76F546CAC}" srcOrd="0" destOrd="0" presId="urn:microsoft.com/office/officeart/2009/3/layout/HorizontalOrganizationChart"/>
    <dgm:cxn modelId="{8EAC140D-A627-4767-A7C8-1A363460AB02}" type="presParOf" srcId="{F1168818-B73B-467F-BC66-9D28B0AA0411}" destId="{14FB530D-65C6-4F6F-934F-1C790473184E}" srcOrd="1" destOrd="0" presId="urn:microsoft.com/office/officeart/2009/3/layout/HorizontalOrganizationChart"/>
    <dgm:cxn modelId="{4939B471-43A1-4EC9-8C4A-BD506A3C9CE4}" type="presParOf" srcId="{41561B66-F3A7-497C-AE05-AE5C8D83CD78}" destId="{D03D82FA-5E5E-4350-AFFD-261E3290B0C0}" srcOrd="1" destOrd="0" presId="urn:microsoft.com/office/officeart/2009/3/layout/HorizontalOrganizationChart"/>
    <dgm:cxn modelId="{4D110D83-A004-42BB-9206-D8545997E1C9}" type="presParOf" srcId="{41561B66-F3A7-497C-AE05-AE5C8D83CD78}" destId="{B343FC8B-B3B6-4231-81DC-7AF45713A629}" srcOrd="2" destOrd="0" presId="urn:microsoft.com/office/officeart/2009/3/layout/HorizontalOrganizationChart"/>
    <dgm:cxn modelId="{A9A1CDD2-6CDB-42AC-A4D3-58FFE1AA9B7C}" type="presParOf" srcId="{BBD31246-B696-4C05-B498-790C613D3E4A}" destId="{4693C940-5D01-40BE-A404-4A0E4937507C}"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C83635-0898-4A79-97B0-B9A646A6EB87}">
      <dsp:nvSpPr>
        <dsp:cNvPr id="0" name=""/>
        <dsp:cNvSpPr/>
      </dsp:nvSpPr>
      <dsp:spPr>
        <a:xfrm>
          <a:off x="2786062" y="4545842"/>
          <a:ext cx="371475" cy="91440"/>
        </a:xfrm>
        <a:custGeom>
          <a:avLst/>
          <a:gdLst/>
          <a:ahLst/>
          <a:cxnLst/>
          <a:rect l="0" t="0" r="0" b="0"/>
          <a:pathLst>
            <a:path>
              <a:moveTo>
                <a:pt x="0" y="45720"/>
              </a:moveTo>
              <a:lnTo>
                <a:pt x="371475" y="4572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C274A1F-0D5D-45B5-916C-7B4269822E74}">
      <dsp:nvSpPr>
        <dsp:cNvPr id="0" name=""/>
        <dsp:cNvSpPr/>
      </dsp:nvSpPr>
      <dsp:spPr>
        <a:xfrm>
          <a:off x="2786062" y="3661564"/>
          <a:ext cx="371475" cy="91440"/>
        </a:xfrm>
        <a:custGeom>
          <a:avLst/>
          <a:gdLst/>
          <a:ahLst/>
          <a:cxnLst/>
          <a:rect l="0" t="0" r="0" b="0"/>
          <a:pathLst>
            <a:path>
              <a:moveTo>
                <a:pt x="0" y="45720"/>
              </a:moveTo>
              <a:lnTo>
                <a:pt x="371475" y="4572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F1F342-A904-4FDA-B9EF-5A026A68C8C1}">
      <dsp:nvSpPr>
        <dsp:cNvPr id="0" name=""/>
        <dsp:cNvSpPr/>
      </dsp:nvSpPr>
      <dsp:spPr>
        <a:xfrm>
          <a:off x="2786062" y="2635531"/>
          <a:ext cx="371475" cy="91440"/>
        </a:xfrm>
        <a:custGeom>
          <a:avLst/>
          <a:gdLst/>
          <a:ahLst/>
          <a:cxnLst/>
          <a:rect l="0" t="0" r="0" b="0"/>
          <a:pathLst>
            <a:path>
              <a:moveTo>
                <a:pt x="0" y="45720"/>
              </a:moveTo>
              <a:lnTo>
                <a:pt x="371475" y="4572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3025C6-7CF0-4C6F-B729-601A9BE722E0}">
      <dsp:nvSpPr>
        <dsp:cNvPr id="0" name=""/>
        <dsp:cNvSpPr/>
      </dsp:nvSpPr>
      <dsp:spPr>
        <a:xfrm>
          <a:off x="2786062" y="1483244"/>
          <a:ext cx="371474" cy="399335"/>
        </a:xfrm>
        <a:custGeom>
          <a:avLst/>
          <a:gdLst/>
          <a:ahLst/>
          <a:cxnLst/>
          <a:rect l="0" t="0" r="0" b="0"/>
          <a:pathLst>
            <a:path>
              <a:moveTo>
                <a:pt x="0" y="0"/>
              </a:moveTo>
              <a:lnTo>
                <a:pt x="185737" y="0"/>
              </a:lnTo>
              <a:lnTo>
                <a:pt x="185737" y="399335"/>
              </a:lnTo>
              <a:lnTo>
                <a:pt x="371474" y="39933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6BDC622-D559-4956-B56A-8B25C3103383}">
      <dsp:nvSpPr>
        <dsp:cNvPr id="0" name=""/>
        <dsp:cNvSpPr/>
      </dsp:nvSpPr>
      <dsp:spPr>
        <a:xfrm>
          <a:off x="2786062" y="1083909"/>
          <a:ext cx="371474" cy="399335"/>
        </a:xfrm>
        <a:custGeom>
          <a:avLst/>
          <a:gdLst/>
          <a:ahLst/>
          <a:cxnLst/>
          <a:rect l="0" t="0" r="0" b="0"/>
          <a:pathLst>
            <a:path>
              <a:moveTo>
                <a:pt x="0" y="399335"/>
              </a:moveTo>
              <a:lnTo>
                <a:pt x="185737" y="399335"/>
              </a:lnTo>
              <a:lnTo>
                <a:pt x="185737" y="0"/>
              </a:lnTo>
              <a:lnTo>
                <a:pt x="371474"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2CF8A6-E27C-47DD-852E-D6D31B3C8EF5}">
      <dsp:nvSpPr>
        <dsp:cNvPr id="0" name=""/>
        <dsp:cNvSpPr/>
      </dsp:nvSpPr>
      <dsp:spPr>
        <a:xfrm>
          <a:off x="2786062" y="239517"/>
          <a:ext cx="371475" cy="91440"/>
        </a:xfrm>
        <a:custGeom>
          <a:avLst/>
          <a:gdLst/>
          <a:ahLst/>
          <a:cxnLst/>
          <a:rect l="0" t="0" r="0" b="0"/>
          <a:pathLst>
            <a:path>
              <a:moveTo>
                <a:pt x="0" y="45720"/>
              </a:moveTo>
              <a:lnTo>
                <a:pt x="371475" y="4572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6F0696-2B09-4A85-B42F-BA1FFC24D0E3}">
      <dsp:nvSpPr>
        <dsp:cNvPr id="0" name=""/>
        <dsp:cNvSpPr/>
      </dsp:nvSpPr>
      <dsp:spPr>
        <a:xfrm>
          <a:off x="928687" y="1988"/>
          <a:ext cx="1857375" cy="566499"/>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solidFill>
                <a:sysClr val="window" lastClr="FFFFFF"/>
              </a:solidFill>
              <a:latin typeface="Calibri"/>
              <a:ea typeface="+mn-ea"/>
              <a:cs typeface="+mn-cs"/>
            </a:rPr>
            <a:t>1. Coordination at and between global, regional and national statistical systems</a:t>
          </a:r>
        </a:p>
      </dsp:txBody>
      <dsp:txXfrm>
        <a:off x="928687" y="1988"/>
        <a:ext cx="1857375" cy="566499"/>
      </dsp:txXfrm>
    </dsp:sp>
    <dsp:sp modelId="{991F7E50-438B-4419-ADB5-7BF497D9554D}">
      <dsp:nvSpPr>
        <dsp:cNvPr id="0" name=""/>
        <dsp:cNvSpPr/>
      </dsp:nvSpPr>
      <dsp:spPr>
        <a:xfrm>
          <a:off x="3157537" y="1988"/>
          <a:ext cx="1857375" cy="566499"/>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1" kern="1200" dirty="0">
              <a:solidFill>
                <a:sysClr val="window" lastClr="FFFFFF"/>
              </a:solidFill>
              <a:latin typeface="Calibri"/>
              <a:ea typeface="+mn-ea"/>
              <a:cs typeface="+mn-cs"/>
            </a:rPr>
            <a:t>1. Coordination and strategic leadership on data for sustainable development.</a:t>
          </a:r>
          <a:endParaRPr lang="en-US" sz="1200" kern="1200" dirty="0">
            <a:solidFill>
              <a:sysClr val="window" lastClr="FFFFFF"/>
            </a:solidFill>
            <a:latin typeface="Calibri"/>
            <a:ea typeface="+mn-ea"/>
            <a:cs typeface="+mn-cs"/>
          </a:endParaRPr>
        </a:p>
      </dsp:txBody>
      <dsp:txXfrm>
        <a:off x="3157537" y="1988"/>
        <a:ext cx="1857375" cy="566499"/>
      </dsp:txXfrm>
    </dsp:sp>
    <dsp:sp modelId="{2E7BBEED-283B-45DC-A9EC-2CA7FB9604F0}">
      <dsp:nvSpPr>
        <dsp:cNvPr id="0" name=""/>
        <dsp:cNvSpPr/>
      </dsp:nvSpPr>
      <dsp:spPr>
        <a:xfrm>
          <a:off x="928687" y="1199994"/>
          <a:ext cx="1857375" cy="566499"/>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solidFill>
                <a:sysClr val="window" lastClr="FFFFFF"/>
              </a:solidFill>
              <a:latin typeface="Calibri"/>
              <a:ea typeface="+mn-ea"/>
              <a:cs typeface="+mn-cs"/>
            </a:rPr>
            <a:t>2. Communication and advocacy</a:t>
          </a:r>
        </a:p>
      </dsp:txBody>
      <dsp:txXfrm>
        <a:off x="928687" y="1199994"/>
        <a:ext cx="1857375" cy="566499"/>
      </dsp:txXfrm>
    </dsp:sp>
    <dsp:sp modelId="{D1ED9CBA-4F19-4BB0-A50C-954C735D9184}">
      <dsp:nvSpPr>
        <dsp:cNvPr id="0" name=""/>
        <dsp:cNvSpPr/>
      </dsp:nvSpPr>
      <dsp:spPr>
        <a:xfrm>
          <a:off x="3157537" y="800659"/>
          <a:ext cx="1857375" cy="566499"/>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1" kern="1200" dirty="0">
              <a:solidFill>
                <a:sysClr val="window" lastClr="FFFFFF"/>
              </a:solidFill>
              <a:latin typeface="Calibri"/>
              <a:ea typeface="+mn-ea"/>
              <a:cs typeface="+mn-cs"/>
            </a:rPr>
            <a:t>4. Dissemination and use of data for sustainable development</a:t>
          </a:r>
          <a:endParaRPr lang="en-US" sz="1200" kern="1200" dirty="0">
            <a:solidFill>
              <a:sysClr val="window" lastClr="FFFFFF"/>
            </a:solidFill>
            <a:latin typeface="Calibri"/>
            <a:ea typeface="+mn-ea"/>
            <a:cs typeface="+mn-cs"/>
          </a:endParaRPr>
        </a:p>
      </dsp:txBody>
      <dsp:txXfrm>
        <a:off x="3157537" y="800659"/>
        <a:ext cx="1857375" cy="566499"/>
      </dsp:txXfrm>
    </dsp:sp>
    <dsp:sp modelId="{0621F774-0AF7-487E-91E2-C62460083322}">
      <dsp:nvSpPr>
        <dsp:cNvPr id="0" name=""/>
        <dsp:cNvSpPr/>
      </dsp:nvSpPr>
      <dsp:spPr>
        <a:xfrm>
          <a:off x="3157537" y="1599330"/>
          <a:ext cx="1857375" cy="566499"/>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1" kern="1200" dirty="0">
              <a:solidFill>
                <a:sysClr val="window" lastClr="FFFFFF"/>
              </a:solidFill>
              <a:latin typeface="Calibri"/>
              <a:ea typeface="+mn-ea"/>
              <a:cs typeface="+mn-cs"/>
            </a:rPr>
            <a:t>5. Multi-stakeholder partnerships for data for sustainable development</a:t>
          </a:r>
          <a:endParaRPr lang="en-US" sz="1200" kern="1200" dirty="0">
            <a:solidFill>
              <a:sysClr val="window" lastClr="FFFFFF"/>
            </a:solidFill>
            <a:latin typeface="Calibri"/>
            <a:ea typeface="+mn-ea"/>
            <a:cs typeface="+mn-cs"/>
          </a:endParaRPr>
        </a:p>
      </dsp:txBody>
      <dsp:txXfrm>
        <a:off x="3157537" y="1599330"/>
        <a:ext cx="1857375" cy="566499"/>
      </dsp:txXfrm>
    </dsp:sp>
    <dsp:sp modelId="{4B78E81F-9EE2-405C-A4A9-26FF5E6F2E7A}">
      <dsp:nvSpPr>
        <dsp:cNvPr id="0" name=""/>
        <dsp:cNvSpPr/>
      </dsp:nvSpPr>
      <dsp:spPr>
        <a:xfrm>
          <a:off x="928687" y="2256246"/>
          <a:ext cx="1857375" cy="850009"/>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solidFill>
                <a:sysClr val="window" lastClr="FFFFFF"/>
              </a:solidFill>
              <a:latin typeface="Calibri"/>
              <a:ea typeface="+mn-ea"/>
              <a:cs typeface="+mn-cs"/>
            </a:rPr>
            <a:t>3. Integrated statistical systems for data collection, processing and dissemination</a:t>
          </a:r>
        </a:p>
      </dsp:txBody>
      <dsp:txXfrm>
        <a:off x="928687" y="2256246"/>
        <a:ext cx="1857375" cy="850009"/>
      </dsp:txXfrm>
    </dsp:sp>
    <dsp:sp modelId="{E0B760D3-012D-4482-AD58-6676CF4C2635}">
      <dsp:nvSpPr>
        <dsp:cNvPr id="0" name=""/>
        <dsp:cNvSpPr/>
      </dsp:nvSpPr>
      <dsp:spPr>
        <a:xfrm>
          <a:off x="3157537" y="2398001"/>
          <a:ext cx="1857375" cy="566499"/>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1" kern="1200" dirty="0">
              <a:solidFill>
                <a:sysClr val="window" lastClr="FFFFFF"/>
              </a:solidFill>
              <a:latin typeface="Calibri"/>
              <a:ea typeface="+mn-ea"/>
              <a:cs typeface="+mn-cs"/>
            </a:rPr>
            <a:t>3. Strengthening of basic statistical activities and programmes</a:t>
          </a:r>
          <a:endParaRPr lang="en-US" sz="1200" kern="1200" dirty="0">
            <a:solidFill>
              <a:sysClr val="window" lastClr="FFFFFF"/>
            </a:solidFill>
            <a:latin typeface="Calibri"/>
            <a:ea typeface="+mn-ea"/>
            <a:cs typeface="+mn-cs"/>
          </a:endParaRPr>
        </a:p>
      </dsp:txBody>
      <dsp:txXfrm>
        <a:off x="3157537" y="2398001"/>
        <a:ext cx="1857375" cy="566499"/>
      </dsp:txXfrm>
    </dsp:sp>
    <dsp:sp modelId="{EC3859FB-0B2C-4193-9E19-971C715C1E1A}">
      <dsp:nvSpPr>
        <dsp:cNvPr id="0" name=""/>
        <dsp:cNvSpPr/>
      </dsp:nvSpPr>
      <dsp:spPr>
        <a:xfrm>
          <a:off x="928687" y="3338428"/>
          <a:ext cx="1857375" cy="737712"/>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en-US" sz="1200" b="0" kern="1200" dirty="0">
              <a:solidFill>
                <a:sysClr val="window" lastClr="FFFFFF"/>
              </a:solidFill>
              <a:latin typeface="Calibri"/>
              <a:ea typeface="+mn-ea"/>
              <a:cs typeface="+mn-cs"/>
            </a:rPr>
            <a:t>4. Innovation and modernization through standard-based statistical business architecture</a:t>
          </a:r>
          <a:endParaRPr lang="en-US" sz="1200" b="0" kern="1200" dirty="0">
            <a:solidFill>
              <a:sysClr val="window" lastClr="FFFFFF"/>
            </a:solidFill>
            <a:latin typeface="Calibri"/>
            <a:ea typeface="+mn-ea"/>
            <a:cs typeface="+mn-cs"/>
          </a:endParaRPr>
        </a:p>
      </dsp:txBody>
      <dsp:txXfrm>
        <a:off x="928687" y="3338428"/>
        <a:ext cx="1857375" cy="737712"/>
      </dsp:txXfrm>
    </dsp:sp>
    <dsp:sp modelId="{34A7E11F-0451-48E6-8655-CA1C2AF8E948}">
      <dsp:nvSpPr>
        <dsp:cNvPr id="0" name=""/>
        <dsp:cNvSpPr/>
      </dsp:nvSpPr>
      <dsp:spPr>
        <a:xfrm>
          <a:off x="3157537" y="3424034"/>
          <a:ext cx="1857375" cy="566499"/>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1" kern="1200" dirty="0">
              <a:solidFill>
                <a:sysClr val="window" lastClr="FFFFFF"/>
              </a:solidFill>
              <a:latin typeface="Calibri"/>
              <a:ea typeface="+mn-ea"/>
              <a:cs typeface="+mn-cs"/>
            </a:rPr>
            <a:t>2. Innovation and modernization of national statistical systems.</a:t>
          </a:r>
          <a:endParaRPr lang="en-US" sz="1200" kern="1200" dirty="0">
            <a:solidFill>
              <a:sysClr val="window" lastClr="FFFFFF"/>
            </a:solidFill>
            <a:latin typeface="Calibri"/>
            <a:ea typeface="+mn-ea"/>
            <a:cs typeface="+mn-cs"/>
          </a:endParaRPr>
        </a:p>
      </dsp:txBody>
      <dsp:txXfrm>
        <a:off x="3157537" y="3424034"/>
        <a:ext cx="1857375" cy="566499"/>
      </dsp:txXfrm>
    </dsp:sp>
    <dsp:sp modelId="{64D8861C-3BF0-47B8-BD81-13DB9C2F7CA9}">
      <dsp:nvSpPr>
        <dsp:cNvPr id="0" name=""/>
        <dsp:cNvSpPr/>
      </dsp:nvSpPr>
      <dsp:spPr>
        <a:xfrm>
          <a:off x="928687" y="4308312"/>
          <a:ext cx="1857375" cy="566499"/>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solidFill>
                <a:sysClr val="window" lastClr="FFFFFF"/>
              </a:solidFill>
              <a:latin typeface="Calibri"/>
              <a:ea typeface="+mn-ea"/>
              <a:cs typeface="+mn-cs"/>
            </a:rPr>
            <a:t>5. Capacity building and resource mobilization</a:t>
          </a:r>
        </a:p>
      </dsp:txBody>
      <dsp:txXfrm>
        <a:off x="928687" y="4308312"/>
        <a:ext cx="1857375" cy="566499"/>
      </dsp:txXfrm>
    </dsp:sp>
    <dsp:sp modelId="{DEBA9E7F-59CD-483F-B6F5-50B76F546CAC}">
      <dsp:nvSpPr>
        <dsp:cNvPr id="0" name=""/>
        <dsp:cNvSpPr/>
      </dsp:nvSpPr>
      <dsp:spPr>
        <a:xfrm>
          <a:off x="3157537" y="4308312"/>
          <a:ext cx="1857375" cy="566499"/>
        </a:xfrm>
        <a:prstGeom prst="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solidFill>
                <a:sysClr val="window" lastClr="FFFFFF"/>
              </a:solidFill>
              <a:latin typeface="Calibri"/>
              <a:ea typeface="+mn-ea"/>
              <a:cs typeface="+mn-cs"/>
            </a:rPr>
            <a:t>6. </a:t>
          </a:r>
          <a:r>
            <a:rPr lang="en-US" sz="1200" i="1" kern="1200" dirty="0">
              <a:solidFill>
                <a:sysClr val="window" lastClr="FFFFFF"/>
              </a:solidFill>
              <a:latin typeface="Calibri"/>
              <a:ea typeface="+mn-ea"/>
              <a:cs typeface="+mn-cs"/>
            </a:rPr>
            <a:t>Mobilize resources and coordinate efforts for statistical capacity building </a:t>
          </a:r>
          <a:endParaRPr lang="en-US" sz="1200" kern="1200" dirty="0">
            <a:solidFill>
              <a:sysClr val="window" lastClr="FFFFFF"/>
            </a:solidFill>
            <a:latin typeface="Calibri"/>
            <a:ea typeface="+mn-ea"/>
            <a:cs typeface="+mn-cs"/>
          </a:endParaRPr>
        </a:p>
      </dsp:txBody>
      <dsp:txXfrm>
        <a:off x="3157537" y="4308312"/>
        <a:ext cx="1857375" cy="56649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9214B-75AD-48FD-A75E-D3570BE7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Phyo Ba Kyu</cp:lastModifiedBy>
  <cp:revision>2</cp:revision>
  <dcterms:created xsi:type="dcterms:W3CDTF">2016-12-02T19:37:00Z</dcterms:created>
  <dcterms:modified xsi:type="dcterms:W3CDTF">2016-12-02T19:37:00Z</dcterms:modified>
</cp:coreProperties>
</file>