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3B" w:rsidRDefault="00CA303B" w:rsidP="00CA303B">
      <w:pPr>
        <w:shd w:val="clear" w:color="auto" w:fill="FFFFFF" w:themeFill="background1"/>
        <w:spacing w:after="0" w:line="240" w:lineRule="auto"/>
        <w:jc w:val="center"/>
        <w:rPr>
          <w:rFonts w:ascii="Times New Roman" w:eastAsia="Times New Roman" w:hAnsi="Times New Roman" w:cs="Times New Roman"/>
          <w:b/>
          <w:iCs/>
          <w:color w:val="000000"/>
          <w:sz w:val="16"/>
          <w:szCs w:val="16"/>
        </w:rPr>
      </w:pPr>
    </w:p>
    <w:p w:rsidR="00987A21" w:rsidRDefault="00987A21" w:rsidP="00CA303B">
      <w:pPr>
        <w:shd w:val="clear" w:color="auto" w:fill="FFFFFF" w:themeFill="background1"/>
        <w:spacing w:after="0" w:line="240" w:lineRule="auto"/>
        <w:jc w:val="center"/>
        <w:rPr>
          <w:rFonts w:ascii="Times New Roman" w:eastAsia="Times New Roman" w:hAnsi="Times New Roman" w:cs="Times New Roman"/>
          <w:b/>
          <w:iCs/>
          <w:color w:val="000000"/>
          <w:sz w:val="16"/>
          <w:szCs w:val="16"/>
        </w:rPr>
      </w:pPr>
    </w:p>
    <w:p w:rsidR="000824F4" w:rsidRPr="00943EEC" w:rsidRDefault="000824F4" w:rsidP="00CA303B">
      <w:pPr>
        <w:shd w:val="clear" w:color="auto" w:fill="FFFFFF" w:themeFill="background1"/>
        <w:spacing w:after="0" w:line="240" w:lineRule="auto"/>
        <w:jc w:val="center"/>
        <w:rPr>
          <w:rFonts w:ascii="Times New Roman" w:eastAsia="Times New Roman" w:hAnsi="Times New Roman" w:cs="Times New Roman"/>
          <w:b/>
          <w:iCs/>
          <w:color w:val="000000"/>
          <w:sz w:val="16"/>
          <w:szCs w:val="16"/>
        </w:rPr>
      </w:pPr>
    </w:p>
    <w:p w:rsidR="00CD4FC4" w:rsidRPr="00943EEC" w:rsidRDefault="00CD4FC4" w:rsidP="00CA303B">
      <w:pPr>
        <w:shd w:val="clear" w:color="auto" w:fill="FFFFFF" w:themeFill="background1"/>
        <w:spacing w:after="0" w:line="240" w:lineRule="auto"/>
        <w:jc w:val="center"/>
        <w:rPr>
          <w:rFonts w:ascii="Times New Roman" w:eastAsia="Times New Roman" w:hAnsi="Times New Roman" w:cs="Times New Roman"/>
          <w:b/>
          <w:iCs/>
          <w:color w:val="000000"/>
          <w:sz w:val="16"/>
          <w:szCs w:val="16"/>
        </w:rPr>
      </w:pPr>
    </w:p>
    <w:p w:rsidR="00CD4FC4" w:rsidRPr="00943EEC" w:rsidRDefault="00CD4FC4" w:rsidP="00CA303B">
      <w:pPr>
        <w:shd w:val="clear" w:color="auto" w:fill="FFFFFF" w:themeFill="background1"/>
        <w:spacing w:after="0" w:line="240" w:lineRule="auto"/>
        <w:jc w:val="center"/>
        <w:rPr>
          <w:rFonts w:ascii="Times New Roman" w:eastAsia="Times New Roman" w:hAnsi="Times New Roman" w:cs="Times New Roman"/>
          <w:b/>
          <w:iCs/>
          <w:color w:val="000000"/>
          <w:sz w:val="16"/>
          <w:szCs w:val="16"/>
        </w:rPr>
      </w:pPr>
    </w:p>
    <w:p w:rsidR="00CD4FC4" w:rsidRPr="00943EEC" w:rsidRDefault="00CD4FC4" w:rsidP="00CA303B">
      <w:pPr>
        <w:shd w:val="clear" w:color="auto" w:fill="FFFFFF" w:themeFill="background1"/>
        <w:spacing w:after="0" w:line="240" w:lineRule="auto"/>
        <w:jc w:val="center"/>
        <w:rPr>
          <w:rFonts w:ascii="Times New Roman" w:eastAsia="Times New Roman" w:hAnsi="Times New Roman" w:cs="Times New Roman"/>
          <w:b/>
          <w:iCs/>
          <w:color w:val="000000"/>
          <w:sz w:val="16"/>
          <w:szCs w:val="16"/>
        </w:rPr>
      </w:pPr>
    </w:p>
    <w:p w:rsidR="00CA303B" w:rsidRPr="00943EEC" w:rsidRDefault="00CA303B" w:rsidP="00F03F75">
      <w:pPr>
        <w:shd w:val="clear" w:color="auto" w:fill="FBD4B4" w:themeFill="accent6" w:themeFillTint="66"/>
        <w:spacing w:after="0" w:line="240" w:lineRule="auto"/>
        <w:jc w:val="center"/>
        <w:rPr>
          <w:rFonts w:ascii="Times New Roman" w:eastAsia="Times New Roman" w:hAnsi="Times New Roman" w:cs="Times New Roman"/>
          <w:b/>
          <w:iCs/>
          <w:color w:val="000000"/>
          <w:sz w:val="16"/>
          <w:szCs w:val="16"/>
        </w:rPr>
      </w:pPr>
    </w:p>
    <w:p w:rsidR="00CA303B" w:rsidRPr="00943EEC" w:rsidRDefault="00943EEC" w:rsidP="00F03F75">
      <w:pPr>
        <w:shd w:val="clear" w:color="auto" w:fill="FBD4B4" w:themeFill="accent6" w:themeFillTint="66"/>
        <w:spacing w:after="0" w:line="240" w:lineRule="auto"/>
        <w:jc w:val="center"/>
        <w:rPr>
          <w:rFonts w:ascii="Times New Roman" w:eastAsia="Times New Roman" w:hAnsi="Times New Roman" w:cs="Times New Roman"/>
          <w:b/>
          <w:iCs/>
          <w:color w:val="000000"/>
          <w:sz w:val="28"/>
          <w:szCs w:val="28"/>
        </w:rPr>
      </w:pPr>
      <w:r w:rsidRPr="00943EEC">
        <w:rPr>
          <w:rFonts w:ascii="Times New Roman" w:hAnsi="Times New Roman" w:cs="Times New Roman"/>
          <w:b/>
          <w:sz w:val="28"/>
          <w:szCs w:val="28"/>
        </w:rPr>
        <w:t xml:space="preserve">Caribbean </w:t>
      </w:r>
      <w:r w:rsidR="00660140" w:rsidRPr="00943EEC">
        <w:rPr>
          <w:rFonts w:ascii="Times New Roman" w:hAnsi="Times New Roman" w:cs="Times New Roman"/>
          <w:b/>
          <w:sz w:val="28"/>
          <w:szCs w:val="28"/>
        </w:rPr>
        <w:t>Conference</w:t>
      </w:r>
      <w:r w:rsidR="00CA303B" w:rsidRPr="00943EEC">
        <w:rPr>
          <w:rFonts w:ascii="Times New Roman" w:eastAsia="Times New Roman" w:hAnsi="Times New Roman" w:cs="Times New Roman"/>
          <w:b/>
          <w:iCs/>
          <w:color w:val="000000"/>
          <w:sz w:val="28"/>
          <w:szCs w:val="28"/>
        </w:rPr>
        <w:t>:</w:t>
      </w:r>
    </w:p>
    <w:p w:rsidR="00CA303B" w:rsidRDefault="00CA303B" w:rsidP="00F03F75">
      <w:pPr>
        <w:shd w:val="clear" w:color="auto" w:fill="FBD4B4" w:themeFill="accent6" w:themeFillTint="66"/>
        <w:spacing w:before="120" w:after="0" w:line="240" w:lineRule="auto"/>
        <w:jc w:val="center"/>
        <w:rPr>
          <w:rFonts w:ascii="Times New Roman" w:eastAsia="Times New Roman" w:hAnsi="Times New Roman" w:cs="Times New Roman"/>
          <w:b/>
          <w:iCs/>
          <w:color w:val="000000"/>
          <w:sz w:val="28"/>
          <w:szCs w:val="28"/>
        </w:rPr>
      </w:pPr>
      <w:r w:rsidRPr="00943EEC">
        <w:rPr>
          <w:rFonts w:ascii="Times New Roman" w:eastAsia="Times New Roman" w:hAnsi="Times New Roman" w:cs="Times New Roman"/>
          <w:b/>
          <w:iCs/>
          <w:color w:val="000000"/>
          <w:sz w:val="28"/>
          <w:szCs w:val="28"/>
        </w:rPr>
        <w:t>Transformative Agenda for Official Statistics</w:t>
      </w:r>
    </w:p>
    <w:p w:rsidR="002A757D" w:rsidRDefault="002A757D" w:rsidP="00F03F75">
      <w:pPr>
        <w:shd w:val="clear" w:color="auto" w:fill="FBD4B4" w:themeFill="accent6" w:themeFillTint="66"/>
        <w:spacing w:after="0" w:line="240" w:lineRule="auto"/>
        <w:jc w:val="center"/>
        <w:rPr>
          <w:rFonts w:ascii="Times New Roman" w:eastAsia="Times New Roman" w:hAnsi="Times New Roman" w:cs="Times New Roman"/>
          <w:b/>
          <w:iCs/>
          <w:color w:val="000000"/>
          <w:sz w:val="16"/>
          <w:szCs w:val="16"/>
        </w:rPr>
      </w:pPr>
    </w:p>
    <w:p w:rsidR="00F03F75" w:rsidRDefault="00F03F75" w:rsidP="00F03F75">
      <w:pPr>
        <w:shd w:val="clear" w:color="auto" w:fill="FBD4B4" w:themeFill="accent6" w:themeFillTint="66"/>
        <w:spacing w:after="0" w:line="240" w:lineRule="auto"/>
        <w:jc w:val="center"/>
        <w:rPr>
          <w:rFonts w:ascii="Times New Roman" w:eastAsia="Times New Roman" w:hAnsi="Times New Roman" w:cs="Times New Roman"/>
          <w:b/>
          <w:iCs/>
          <w:color w:val="000000"/>
          <w:sz w:val="16"/>
          <w:szCs w:val="16"/>
        </w:rPr>
      </w:pPr>
      <w:r w:rsidRPr="00F03F75">
        <w:rPr>
          <w:rFonts w:ascii="Times New Roman" w:eastAsia="Times New Roman" w:hAnsi="Times New Roman" w:cs="Times New Roman"/>
          <w:b/>
          <w:iCs/>
          <w:color w:val="000000"/>
          <w:sz w:val="20"/>
          <w:szCs w:val="20"/>
        </w:rPr>
        <w:t>7-9 September 2016</w:t>
      </w:r>
    </w:p>
    <w:p w:rsidR="00F03F75" w:rsidRDefault="00F03F75" w:rsidP="00F03F75">
      <w:pPr>
        <w:shd w:val="clear" w:color="auto" w:fill="FBD4B4" w:themeFill="accent6" w:themeFillTint="66"/>
        <w:spacing w:after="0" w:line="240" w:lineRule="auto"/>
        <w:jc w:val="center"/>
        <w:rPr>
          <w:rFonts w:ascii="Times New Roman" w:eastAsia="Times New Roman" w:hAnsi="Times New Roman" w:cs="Times New Roman"/>
          <w:b/>
          <w:iCs/>
          <w:color w:val="000000"/>
          <w:sz w:val="16"/>
          <w:szCs w:val="16"/>
        </w:rPr>
      </w:pPr>
    </w:p>
    <w:p w:rsidR="00F03F75" w:rsidRPr="00F03F75" w:rsidRDefault="00F03F75" w:rsidP="00F03F75">
      <w:pPr>
        <w:shd w:val="clear" w:color="auto" w:fill="FBD4B4" w:themeFill="accent6" w:themeFillTint="66"/>
        <w:spacing w:after="0" w:line="240" w:lineRule="auto"/>
        <w:jc w:val="center"/>
        <w:rPr>
          <w:rFonts w:ascii="Times New Roman" w:eastAsia="Times New Roman" w:hAnsi="Times New Roman" w:cs="Times New Roman"/>
          <w:b/>
          <w:iCs/>
          <w:color w:val="000000"/>
          <w:sz w:val="20"/>
          <w:szCs w:val="20"/>
        </w:rPr>
      </w:pPr>
      <w:r w:rsidRPr="00F03F75">
        <w:rPr>
          <w:rFonts w:ascii="Times New Roman" w:eastAsia="Times New Roman" w:hAnsi="Times New Roman" w:cs="Times New Roman"/>
          <w:b/>
          <w:iCs/>
          <w:color w:val="000000"/>
          <w:sz w:val="20"/>
          <w:szCs w:val="20"/>
        </w:rPr>
        <w:t>Hotel Accra, Christ Church, Bridgetown, Barbados</w:t>
      </w:r>
    </w:p>
    <w:p w:rsidR="00F03F75" w:rsidRPr="00F03F75" w:rsidRDefault="00F03F75" w:rsidP="00F03F75">
      <w:pPr>
        <w:shd w:val="clear" w:color="auto" w:fill="FBD4B4" w:themeFill="accent6" w:themeFillTint="66"/>
        <w:spacing w:after="0" w:line="240" w:lineRule="auto"/>
        <w:jc w:val="center"/>
        <w:rPr>
          <w:rFonts w:ascii="Times New Roman" w:eastAsia="Times New Roman" w:hAnsi="Times New Roman" w:cs="Times New Roman"/>
          <w:b/>
          <w:iCs/>
          <w:color w:val="000000"/>
          <w:sz w:val="16"/>
          <w:szCs w:val="16"/>
        </w:rPr>
      </w:pPr>
    </w:p>
    <w:p w:rsidR="00CA303B" w:rsidRPr="00943EEC" w:rsidRDefault="00CA303B" w:rsidP="00CA303B">
      <w:pPr>
        <w:spacing w:after="0" w:line="240" w:lineRule="auto"/>
        <w:jc w:val="center"/>
        <w:rPr>
          <w:rFonts w:ascii="Times New Roman" w:eastAsia="Times New Roman" w:hAnsi="Times New Roman" w:cs="Times New Roman"/>
          <w:iCs/>
          <w:color w:val="000000"/>
          <w:sz w:val="20"/>
          <w:szCs w:val="20"/>
        </w:rPr>
      </w:pPr>
    </w:p>
    <w:p w:rsidR="00CA303B" w:rsidRPr="00943EEC" w:rsidRDefault="00CA303B" w:rsidP="00CA303B">
      <w:pPr>
        <w:spacing w:after="0" w:line="240" w:lineRule="auto"/>
        <w:jc w:val="center"/>
        <w:rPr>
          <w:rFonts w:ascii="Times New Roman" w:eastAsia="Times New Roman" w:hAnsi="Times New Roman" w:cs="Times New Roman"/>
          <w:iCs/>
          <w:color w:val="000000"/>
          <w:sz w:val="20"/>
          <w:szCs w:val="20"/>
        </w:rPr>
      </w:pPr>
    </w:p>
    <w:p w:rsidR="00C100E7" w:rsidRDefault="00C100E7" w:rsidP="00CA303B">
      <w:pPr>
        <w:spacing w:after="0" w:line="240" w:lineRule="auto"/>
        <w:jc w:val="center"/>
        <w:rPr>
          <w:rFonts w:ascii="Times New Roman" w:eastAsia="Times New Roman" w:hAnsi="Times New Roman" w:cs="Times New Roman"/>
          <w:iCs/>
          <w:color w:val="000000"/>
          <w:sz w:val="20"/>
          <w:szCs w:val="20"/>
        </w:rPr>
      </w:pPr>
    </w:p>
    <w:p w:rsidR="000824F4" w:rsidRPr="00943EEC" w:rsidRDefault="000824F4" w:rsidP="00CA303B">
      <w:pPr>
        <w:spacing w:after="0" w:line="240" w:lineRule="auto"/>
        <w:jc w:val="center"/>
        <w:rPr>
          <w:rFonts w:ascii="Times New Roman" w:eastAsia="Times New Roman" w:hAnsi="Times New Roman" w:cs="Times New Roman"/>
          <w:iCs/>
          <w:color w:val="000000"/>
          <w:sz w:val="20"/>
          <w:szCs w:val="20"/>
        </w:rPr>
      </w:pPr>
    </w:p>
    <w:p w:rsidR="001637CC" w:rsidRDefault="001637CC" w:rsidP="00CA303B">
      <w:pPr>
        <w:spacing w:after="0" w:line="240" w:lineRule="auto"/>
        <w:jc w:val="center"/>
        <w:rPr>
          <w:rFonts w:ascii="Times New Roman" w:eastAsia="Times New Roman" w:hAnsi="Times New Roman" w:cs="Times New Roman"/>
          <w:iCs/>
          <w:color w:val="000000"/>
          <w:sz w:val="20"/>
          <w:szCs w:val="20"/>
        </w:rPr>
      </w:pPr>
    </w:p>
    <w:p w:rsidR="000824F4" w:rsidRPr="00943EEC" w:rsidRDefault="000824F4" w:rsidP="00CA303B">
      <w:pPr>
        <w:spacing w:after="0" w:line="240" w:lineRule="auto"/>
        <w:jc w:val="center"/>
        <w:rPr>
          <w:rFonts w:ascii="Times New Roman" w:eastAsia="Times New Roman" w:hAnsi="Times New Roman" w:cs="Times New Roman"/>
          <w:iCs/>
          <w:color w:val="000000"/>
          <w:sz w:val="20"/>
          <w:szCs w:val="20"/>
        </w:rPr>
      </w:pPr>
    </w:p>
    <w:p w:rsidR="001637CC" w:rsidRPr="00943EEC" w:rsidRDefault="001637CC" w:rsidP="001637CC">
      <w:pPr>
        <w:spacing w:after="0" w:line="480" w:lineRule="auto"/>
        <w:jc w:val="center"/>
        <w:rPr>
          <w:rFonts w:ascii="Times New Roman" w:eastAsia="Times New Roman" w:hAnsi="Times New Roman" w:cs="Times New Roman"/>
          <w:b/>
          <w:iCs/>
          <w:color w:val="000000"/>
          <w:sz w:val="20"/>
          <w:szCs w:val="20"/>
        </w:rPr>
      </w:pPr>
      <w:r w:rsidRPr="00943EEC">
        <w:rPr>
          <w:rFonts w:ascii="Times New Roman" w:eastAsia="Times New Roman" w:hAnsi="Times New Roman" w:cs="Times New Roman"/>
          <w:b/>
          <w:iCs/>
          <w:color w:val="000000"/>
          <w:sz w:val="20"/>
          <w:szCs w:val="20"/>
        </w:rPr>
        <w:t>Co-organized by:</w:t>
      </w:r>
    </w:p>
    <w:p w:rsidR="00825D9D" w:rsidRDefault="00825D9D" w:rsidP="00825D9D">
      <w:pPr>
        <w:spacing w:after="0" w:line="480" w:lineRule="auto"/>
        <w:jc w:val="center"/>
        <w:rPr>
          <w:rFonts w:ascii="Times New Roman" w:eastAsia="Times New Roman" w:hAnsi="Times New Roman" w:cs="Times New Roman"/>
          <w:iCs/>
          <w:color w:val="000000"/>
          <w:sz w:val="20"/>
          <w:szCs w:val="20"/>
        </w:rPr>
      </w:pPr>
      <w:r w:rsidRPr="00943EEC">
        <w:rPr>
          <w:rFonts w:ascii="Times New Roman" w:eastAsia="Times New Roman" w:hAnsi="Times New Roman" w:cs="Times New Roman"/>
          <w:iCs/>
          <w:color w:val="000000"/>
          <w:sz w:val="20"/>
          <w:szCs w:val="20"/>
        </w:rPr>
        <w:t>United Nations Statistics Division (UNSD)</w:t>
      </w:r>
    </w:p>
    <w:p w:rsidR="00943EEC" w:rsidRDefault="00943EEC" w:rsidP="001637CC">
      <w:pPr>
        <w:spacing w:after="0" w:line="480" w:lineRule="auto"/>
        <w:jc w:val="center"/>
        <w:rPr>
          <w:rFonts w:ascii="Times New Roman" w:eastAsia="Times New Roman" w:hAnsi="Times New Roman" w:cs="Times New Roman"/>
          <w:iCs/>
          <w:color w:val="000000"/>
          <w:sz w:val="20"/>
          <w:szCs w:val="20"/>
        </w:rPr>
      </w:pPr>
      <w:r w:rsidRPr="00943EEC">
        <w:rPr>
          <w:rFonts w:ascii="Times New Roman" w:eastAsia="Times New Roman" w:hAnsi="Times New Roman" w:cs="Times New Roman"/>
          <w:iCs/>
          <w:color w:val="000000"/>
          <w:sz w:val="20"/>
          <w:szCs w:val="20"/>
        </w:rPr>
        <w:t>Caribbean Community (CARICOM) Secretariat</w:t>
      </w:r>
    </w:p>
    <w:p w:rsidR="00943EEC" w:rsidRDefault="00943EEC" w:rsidP="001637CC">
      <w:pPr>
        <w:spacing w:after="0" w:line="480" w:lineRule="auto"/>
        <w:jc w:val="center"/>
        <w:rPr>
          <w:rFonts w:ascii="Times New Roman" w:eastAsia="Times New Roman" w:hAnsi="Times New Roman" w:cs="Times New Roman"/>
          <w:iCs/>
          <w:color w:val="000000"/>
          <w:sz w:val="20"/>
          <w:szCs w:val="20"/>
        </w:rPr>
      </w:pPr>
      <w:r w:rsidRPr="00943EEC">
        <w:rPr>
          <w:rFonts w:ascii="Times New Roman" w:eastAsia="Times New Roman" w:hAnsi="Times New Roman" w:cs="Times New Roman"/>
          <w:iCs/>
          <w:color w:val="000000"/>
          <w:sz w:val="20"/>
          <w:szCs w:val="20"/>
        </w:rPr>
        <w:t>Int</w:t>
      </w:r>
      <w:r w:rsidR="00242D95">
        <w:rPr>
          <w:rFonts w:ascii="Times New Roman" w:eastAsia="Times New Roman" w:hAnsi="Times New Roman" w:cs="Times New Roman"/>
          <w:iCs/>
          <w:color w:val="000000"/>
          <w:sz w:val="20"/>
          <w:szCs w:val="20"/>
        </w:rPr>
        <w:t>er-American Development Bank (I</w:t>
      </w:r>
      <w:r w:rsidRPr="00943EEC">
        <w:rPr>
          <w:rFonts w:ascii="Times New Roman" w:eastAsia="Times New Roman" w:hAnsi="Times New Roman" w:cs="Times New Roman"/>
          <w:iCs/>
          <w:color w:val="000000"/>
          <w:sz w:val="20"/>
          <w:szCs w:val="20"/>
        </w:rPr>
        <w:t>DB)</w:t>
      </w:r>
    </w:p>
    <w:p w:rsidR="00825D9D" w:rsidRDefault="00F03F75" w:rsidP="00825D9D">
      <w:pPr>
        <w:spacing w:after="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Statistics Canada (StatCan)</w:t>
      </w:r>
    </w:p>
    <w:p w:rsidR="00F03F75" w:rsidRDefault="00825D9D" w:rsidP="00825D9D">
      <w:pPr>
        <w:spacing w:after="0" w:line="480" w:lineRule="auto"/>
        <w:jc w:val="center"/>
        <w:rPr>
          <w:rFonts w:ascii="Times New Roman" w:eastAsia="Times New Roman" w:hAnsi="Times New Roman" w:cs="Times New Roman"/>
          <w:iCs/>
          <w:color w:val="000000"/>
          <w:sz w:val="20"/>
          <w:szCs w:val="20"/>
        </w:rPr>
      </w:pPr>
      <w:r w:rsidRPr="00825D9D">
        <w:rPr>
          <w:rFonts w:ascii="Times New Roman" w:eastAsia="Times New Roman" w:hAnsi="Times New Roman" w:cs="Times New Roman"/>
          <w:iCs/>
          <w:color w:val="000000"/>
          <w:sz w:val="16"/>
          <w:szCs w:val="16"/>
        </w:rPr>
        <w:t>Project for the Regional Advancement of Statistics in the Caribbean (PRASC)</w:t>
      </w:r>
    </w:p>
    <w:p w:rsidR="00943EEC" w:rsidRDefault="00825D9D" w:rsidP="001637CC">
      <w:pPr>
        <w:spacing w:after="0" w:line="480" w:lineRule="auto"/>
        <w:jc w:val="center"/>
        <w:rPr>
          <w:rFonts w:ascii="Times New Roman" w:eastAsia="Times New Roman" w:hAnsi="Times New Roman" w:cs="Times New Roman"/>
          <w:iCs/>
          <w:color w:val="000000"/>
          <w:sz w:val="20"/>
          <w:szCs w:val="20"/>
        </w:rPr>
      </w:pPr>
      <w:r w:rsidRPr="00825D9D">
        <w:rPr>
          <w:rFonts w:ascii="Times New Roman" w:eastAsia="Times New Roman" w:hAnsi="Times New Roman" w:cs="Times New Roman"/>
          <w:iCs/>
          <w:color w:val="000000"/>
          <w:sz w:val="20"/>
          <w:szCs w:val="20"/>
        </w:rPr>
        <w:t>Barbados Statistical Service</w:t>
      </w:r>
    </w:p>
    <w:p w:rsidR="00943EEC" w:rsidRDefault="00943EEC" w:rsidP="000824F4">
      <w:pPr>
        <w:spacing w:after="0" w:line="240" w:lineRule="auto"/>
        <w:jc w:val="center"/>
        <w:rPr>
          <w:rFonts w:ascii="Times New Roman" w:eastAsia="Times New Roman" w:hAnsi="Times New Roman" w:cs="Times New Roman"/>
          <w:iCs/>
          <w:color w:val="000000"/>
          <w:sz w:val="20"/>
          <w:szCs w:val="20"/>
        </w:rPr>
      </w:pPr>
    </w:p>
    <w:p w:rsidR="000824F4" w:rsidRDefault="000824F4" w:rsidP="000824F4">
      <w:pPr>
        <w:spacing w:after="0" w:line="240" w:lineRule="auto"/>
        <w:jc w:val="center"/>
        <w:rPr>
          <w:rFonts w:ascii="Times New Roman" w:eastAsia="Times New Roman" w:hAnsi="Times New Roman" w:cs="Times New Roman"/>
          <w:iCs/>
          <w:color w:val="000000"/>
          <w:sz w:val="20"/>
          <w:szCs w:val="20"/>
        </w:rPr>
      </w:pPr>
    </w:p>
    <w:p w:rsidR="000824F4" w:rsidRDefault="000824F4" w:rsidP="000824F4">
      <w:pPr>
        <w:spacing w:after="0" w:line="240" w:lineRule="auto"/>
        <w:jc w:val="center"/>
        <w:rPr>
          <w:rFonts w:ascii="Times New Roman" w:eastAsia="Times New Roman" w:hAnsi="Times New Roman" w:cs="Times New Roman"/>
          <w:iCs/>
          <w:color w:val="000000"/>
          <w:sz w:val="20"/>
          <w:szCs w:val="20"/>
        </w:rPr>
      </w:pPr>
    </w:p>
    <w:p w:rsidR="000824F4" w:rsidRDefault="000824F4" w:rsidP="000824F4">
      <w:pPr>
        <w:spacing w:after="0" w:line="240" w:lineRule="auto"/>
        <w:jc w:val="center"/>
        <w:rPr>
          <w:rFonts w:ascii="Times New Roman" w:eastAsia="Times New Roman" w:hAnsi="Times New Roman" w:cs="Times New Roman"/>
          <w:iCs/>
          <w:color w:val="000000"/>
          <w:sz w:val="20"/>
          <w:szCs w:val="20"/>
        </w:rPr>
      </w:pPr>
    </w:p>
    <w:p w:rsidR="000824F4" w:rsidRDefault="000824F4" w:rsidP="000824F4">
      <w:pPr>
        <w:spacing w:after="0" w:line="240" w:lineRule="auto"/>
        <w:jc w:val="center"/>
        <w:rPr>
          <w:rFonts w:ascii="Times New Roman" w:eastAsia="Times New Roman" w:hAnsi="Times New Roman" w:cs="Times New Roman"/>
          <w:iCs/>
          <w:color w:val="000000"/>
          <w:sz w:val="20"/>
          <w:szCs w:val="20"/>
        </w:rPr>
      </w:pPr>
    </w:p>
    <w:p w:rsidR="000824F4" w:rsidRDefault="000824F4" w:rsidP="000824F4">
      <w:pPr>
        <w:spacing w:after="0" w:line="240" w:lineRule="auto"/>
        <w:jc w:val="center"/>
        <w:rPr>
          <w:rFonts w:ascii="Times New Roman" w:eastAsia="Times New Roman" w:hAnsi="Times New Roman" w:cs="Times New Roman"/>
          <w:iCs/>
          <w:color w:val="000000"/>
          <w:sz w:val="20"/>
          <w:szCs w:val="20"/>
        </w:rPr>
      </w:pPr>
    </w:p>
    <w:p w:rsidR="00943EEC" w:rsidRPr="00825D9D" w:rsidRDefault="00943EEC" w:rsidP="001637CC">
      <w:pPr>
        <w:spacing w:after="0" w:line="480" w:lineRule="auto"/>
        <w:jc w:val="center"/>
        <w:rPr>
          <w:rFonts w:ascii="Times New Roman" w:eastAsia="Times New Roman" w:hAnsi="Times New Roman" w:cs="Times New Roman"/>
          <w:b/>
          <w:iCs/>
          <w:color w:val="000000"/>
          <w:sz w:val="20"/>
          <w:szCs w:val="20"/>
        </w:rPr>
      </w:pPr>
      <w:r w:rsidRPr="00825D9D">
        <w:rPr>
          <w:rFonts w:ascii="Times New Roman" w:eastAsia="Times New Roman" w:hAnsi="Times New Roman" w:cs="Times New Roman"/>
          <w:b/>
          <w:iCs/>
          <w:color w:val="000000"/>
          <w:sz w:val="20"/>
          <w:szCs w:val="20"/>
        </w:rPr>
        <w:t>With the support of:</w:t>
      </w:r>
    </w:p>
    <w:p w:rsidR="00943EEC" w:rsidRDefault="00943EEC" w:rsidP="001637CC">
      <w:pPr>
        <w:spacing w:after="0" w:line="48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Statistical Office of the European Union (Eurostat)</w:t>
      </w:r>
    </w:p>
    <w:p w:rsidR="001637CC" w:rsidRDefault="00943EEC" w:rsidP="001637CC">
      <w:pPr>
        <w:spacing w:after="0" w:line="48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United Nations </w:t>
      </w:r>
      <w:r w:rsidR="001637CC" w:rsidRPr="00943EEC">
        <w:rPr>
          <w:rFonts w:ascii="Times New Roman" w:eastAsia="Times New Roman" w:hAnsi="Times New Roman" w:cs="Times New Roman"/>
          <w:iCs/>
          <w:color w:val="000000"/>
          <w:sz w:val="20"/>
          <w:szCs w:val="20"/>
        </w:rPr>
        <w:t xml:space="preserve">Economic Commission for </w:t>
      </w:r>
      <w:r>
        <w:rPr>
          <w:rFonts w:ascii="Times New Roman" w:eastAsia="Times New Roman" w:hAnsi="Times New Roman" w:cs="Times New Roman"/>
          <w:iCs/>
          <w:color w:val="000000"/>
          <w:sz w:val="20"/>
          <w:szCs w:val="20"/>
        </w:rPr>
        <w:t>Latin America and the Caribbean</w:t>
      </w:r>
      <w:r w:rsidR="001637CC" w:rsidRPr="00943EEC">
        <w:rPr>
          <w:rFonts w:ascii="Times New Roman" w:eastAsia="Times New Roman" w:hAnsi="Times New Roman" w:cs="Times New Roman"/>
          <w:iCs/>
          <w:color w:val="000000"/>
          <w:sz w:val="20"/>
          <w:szCs w:val="20"/>
        </w:rPr>
        <w:t xml:space="preserve"> (E</w:t>
      </w:r>
      <w:r>
        <w:rPr>
          <w:rFonts w:ascii="Times New Roman" w:eastAsia="Times New Roman" w:hAnsi="Times New Roman" w:cs="Times New Roman"/>
          <w:iCs/>
          <w:color w:val="000000"/>
          <w:sz w:val="20"/>
          <w:szCs w:val="20"/>
        </w:rPr>
        <w:t>CLAC</w:t>
      </w:r>
      <w:r w:rsidR="001637CC" w:rsidRPr="00943EEC">
        <w:rPr>
          <w:rFonts w:ascii="Times New Roman" w:eastAsia="Times New Roman" w:hAnsi="Times New Roman" w:cs="Times New Roman"/>
          <w:iCs/>
          <w:color w:val="000000"/>
          <w:sz w:val="20"/>
          <w:szCs w:val="20"/>
        </w:rPr>
        <w:t>)</w:t>
      </w:r>
    </w:p>
    <w:p w:rsidR="00CA303B" w:rsidRPr="00943EEC" w:rsidRDefault="00CA303B" w:rsidP="001637CC">
      <w:pPr>
        <w:spacing w:after="0" w:line="240" w:lineRule="auto"/>
        <w:jc w:val="center"/>
        <w:rPr>
          <w:rFonts w:ascii="Times New Roman" w:eastAsia="Times New Roman" w:hAnsi="Times New Roman" w:cs="Times New Roman"/>
          <w:iCs/>
          <w:color w:val="000000"/>
          <w:sz w:val="20"/>
          <w:szCs w:val="20"/>
        </w:rPr>
      </w:pPr>
    </w:p>
    <w:p w:rsidR="00CA303B" w:rsidRPr="00943EEC" w:rsidRDefault="00CA303B" w:rsidP="001637CC">
      <w:pPr>
        <w:spacing w:after="0" w:line="240" w:lineRule="auto"/>
        <w:jc w:val="center"/>
        <w:rPr>
          <w:rFonts w:ascii="Times New Roman" w:eastAsia="Times New Roman" w:hAnsi="Times New Roman" w:cs="Times New Roman"/>
          <w:iCs/>
          <w:color w:val="000000"/>
          <w:sz w:val="20"/>
          <w:szCs w:val="20"/>
        </w:rPr>
      </w:pPr>
    </w:p>
    <w:p w:rsidR="00CA303B" w:rsidRPr="00943EEC" w:rsidRDefault="00CA303B" w:rsidP="00CA303B">
      <w:pPr>
        <w:spacing w:after="0" w:line="240" w:lineRule="auto"/>
        <w:jc w:val="center"/>
        <w:rPr>
          <w:rFonts w:ascii="Times New Roman" w:eastAsia="Times New Roman" w:hAnsi="Times New Roman" w:cs="Times New Roman"/>
          <w:iCs/>
          <w:color w:val="000000"/>
          <w:sz w:val="20"/>
          <w:szCs w:val="20"/>
        </w:rPr>
      </w:pPr>
    </w:p>
    <w:p w:rsidR="00CA303B" w:rsidRPr="00943EEC" w:rsidRDefault="00CA303B" w:rsidP="00CA303B">
      <w:pPr>
        <w:spacing w:after="0" w:line="240" w:lineRule="auto"/>
        <w:jc w:val="center"/>
        <w:rPr>
          <w:rFonts w:ascii="Times New Roman" w:eastAsia="Times New Roman" w:hAnsi="Times New Roman" w:cs="Times New Roman"/>
          <w:iCs/>
          <w:color w:val="000000"/>
          <w:sz w:val="20"/>
          <w:szCs w:val="20"/>
        </w:rPr>
      </w:pPr>
    </w:p>
    <w:p w:rsidR="00CA303B" w:rsidRPr="00943EEC" w:rsidRDefault="00CA303B" w:rsidP="00CA303B">
      <w:pPr>
        <w:spacing w:after="0" w:line="240" w:lineRule="auto"/>
        <w:jc w:val="center"/>
        <w:rPr>
          <w:rFonts w:ascii="Times New Roman" w:eastAsia="Times New Roman" w:hAnsi="Times New Roman" w:cs="Times New Roman"/>
          <w:iCs/>
          <w:color w:val="000000"/>
          <w:sz w:val="20"/>
          <w:szCs w:val="20"/>
        </w:rPr>
      </w:pPr>
    </w:p>
    <w:p w:rsidR="00CA303B" w:rsidRPr="00943EEC" w:rsidRDefault="00CA303B" w:rsidP="00CA303B">
      <w:pPr>
        <w:spacing w:after="0" w:line="240" w:lineRule="auto"/>
        <w:jc w:val="center"/>
        <w:rPr>
          <w:rFonts w:ascii="Times New Roman" w:eastAsia="Times New Roman" w:hAnsi="Times New Roman" w:cs="Times New Roman"/>
          <w:iCs/>
          <w:color w:val="000000"/>
          <w:sz w:val="20"/>
          <w:szCs w:val="20"/>
        </w:rPr>
      </w:pPr>
    </w:p>
    <w:p w:rsidR="00CA303B" w:rsidRPr="00943EEC" w:rsidRDefault="00CA303B" w:rsidP="00F21082">
      <w:pPr>
        <w:shd w:val="clear" w:color="auto" w:fill="D6E3BC" w:themeFill="accent3" w:themeFillTint="66"/>
        <w:spacing w:after="0" w:line="240" w:lineRule="auto"/>
        <w:jc w:val="center"/>
        <w:rPr>
          <w:rFonts w:ascii="Times New Roman" w:eastAsia="Times New Roman" w:hAnsi="Times New Roman" w:cs="Times New Roman"/>
          <w:iCs/>
          <w:color w:val="000000"/>
          <w:sz w:val="20"/>
          <w:szCs w:val="20"/>
        </w:rPr>
      </w:pPr>
    </w:p>
    <w:p w:rsidR="00CA303B" w:rsidRPr="00943EEC" w:rsidRDefault="00CA303B" w:rsidP="00F21082">
      <w:pPr>
        <w:shd w:val="clear" w:color="auto" w:fill="D6E3BC" w:themeFill="accent3" w:themeFillTint="66"/>
        <w:spacing w:after="0" w:line="240" w:lineRule="auto"/>
        <w:jc w:val="center"/>
        <w:rPr>
          <w:rFonts w:ascii="Times New Roman" w:hAnsi="Times New Roman" w:cs="Times New Roman"/>
          <w:b/>
          <w:sz w:val="28"/>
          <w:szCs w:val="28"/>
        </w:rPr>
      </w:pPr>
      <w:r w:rsidRPr="00943EEC">
        <w:rPr>
          <w:rFonts w:ascii="Times New Roman" w:hAnsi="Times New Roman" w:cs="Times New Roman"/>
          <w:b/>
          <w:sz w:val="28"/>
          <w:szCs w:val="28"/>
        </w:rPr>
        <w:t>Breakout Sessions:</w:t>
      </w:r>
    </w:p>
    <w:p w:rsidR="00CA303B" w:rsidRPr="00943EEC" w:rsidRDefault="00CA303B" w:rsidP="00F21082">
      <w:pPr>
        <w:shd w:val="clear" w:color="auto" w:fill="D6E3BC" w:themeFill="accent3" w:themeFillTint="66"/>
        <w:spacing w:after="0" w:line="240" w:lineRule="auto"/>
        <w:jc w:val="center"/>
        <w:rPr>
          <w:rFonts w:ascii="Times New Roman" w:eastAsia="Times New Roman" w:hAnsi="Times New Roman" w:cs="Times New Roman"/>
          <w:iCs/>
          <w:color w:val="000000"/>
          <w:sz w:val="20"/>
          <w:szCs w:val="20"/>
        </w:rPr>
      </w:pPr>
    </w:p>
    <w:p w:rsidR="00CA303B" w:rsidRPr="00943EEC" w:rsidRDefault="00CA303B" w:rsidP="00F21082">
      <w:pPr>
        <w:shd w:val="clear" w:color="auto" w:fill="D6E3BC" w:themeFill="accent3" w:themeFillTint="66"/>
        <w:spacing w:after="0" w:line="240" w:lineRule="auto"/>
        <w:jc w:val="center"/>
        <w:rPr>
          <w:rFonts w:ascii="Times New Roman" w:hAnsi="Times New Roman" w:cs="Times New Roman"/>
          <w:b/>
          <w:sz w:val="28"/>
          <w:szCs w:val="28"/>
        </w:rPr>
      </w:pPr>
      <w:r w:rsidRPr="00943EEC">
        <w:rPr>
          <w:rFonts w:ascii="Times New Roman" w:hAnsi="Times New Roman" w:cs="Times New Roman"/>
          <w:b/>
          <w:sz w:val="28"/>
          <w:szCs w:val="28"/>
        </w:rPr>
        <w:t>Modalities and Questions</w:t>
      </w:r>
    </w:p>
    <w:p w:rsidR="00CA303B" w:rsidRPr="00943EEC" w:rsidRDefault="00CA303B" w:rsidP="00F21082">
      <w:pPr>
        <w:shd w:val="clear" w:color="auto" w:fill="D6E3BC" w:themeFill="accent3" w:themeFillTint="66"/>
        <w:spacing w:after="0" w:line="240" w:lineRule="auto"/>
        <w:jc w:val="center"/>
        <w:rPr>
          <w:rFonts w:ascii="Times New Roman" w:eastAsia="Times New Roman" w:hAnsi="Times New Roman" w:cs="Times New Roman"/>
          <w:iCs/>
          <w:color w:val="000000"/>
          <w:sz w:val="20"/>
          <w:szCs w:val="20"/>
        </w:rPr>
      </w:pPr>
    </w:p>
    <w:p w:rsidR="00CA303B" w:rsidRPr="00943EEC" w:rsidRDefault="00CA303B">
      <w:pPr>
        <w:rPr>
          <w:rFonts w:ascii="Times New Roman" w:hAnsi="Times New Roman" w:cs="Times New Roman"/>
        </w:rPr>
      </w:pPr>
    </w:p>
    <w:p w:rsidR="00CA303B" w:rsidRPr="00943EEC" w:rsidRDefault="00CA303B">
      <w:pPr>
        <w:rPr>
          <w:rFonts w:ascii="Times New Roman" w:hAnsi="Times New Roman" w:cs="Times New Roman"/>
        </w:rPr>
      </w:pPr>
    </w:p>
    <w:p w:rsidR="001637CC" w:rsidRPr="00943EEC" w:rsidRDefault="001637CC">
      <w:pPr>
        <w:rPr>
          <w:rFonts w:ascii="Times New Roman" w:hAnsi="Times New Roman" w:cs="Times New Roman"/>
        </w:rPr>
        <w:sectPr w:rsidR="001637CC" w:rsidRPr="00943EEC" w:rsidSect="000824F4">
          <w:footerReference w:type="default" r:id="rId9"/>
          <w:headerReference w:type="first" r:id="rId10"/>
          <w:pgSz w:w="11906" w:h="16838"/>
          <w:pgMar w:top="817" w:right="1440" w:bottom="1440" w:left="1440" w:header="720" w:footer="720" w:gutter="0"/>
          <w:cols w:space="720"/>
          <w:titlePg/>
          <w:docGrid w:linePitch="360"/>
        </w:sectPr>
      </w:pPr>
    </w:p>
    <w:p w:rsidR="006A1561" w:rsidRPr="00943EEC" w:rsidRDefault="006A1561" w:rsidP="006A1561">
      <w:pPr>
        <w:shd w:val="clear" w:color="auto" w:fill="D6E3BC" w:themeFill="accent3" w:themeFillTint="66"/>
        <w:spacing w:after="0" w:line="240" w:lineRule="auto"/>
        <w:jc w:val="center"/>
        <w:rPr>
          <w:rFonts w:ascii="Times New Roman" w:hAnsi="Times New Roman" w:cs="Times New Roman"/>
          <w:b/>
          <w:caps/>
          <w:sz w:val="24"/>
          <w:szCs w:val="24"/>
        </w:rPr>
      </w:pPr>
    </w:p>
    <w:p w:rsidR="00D137A1" w:rsidRPr="00943EEC" w:rsidRDefault="0054363E" w:rsidP="006A1561">
      <w:pPr>
        <w:shd w:val="clear" w:color="auto" w:fill="D6E3BC" w:themeFill="accent3" w:themeFillTint="66"/>
        <w:spacing w:after="0" w:line="240" w:lineRule="auto"/>
        <w:jc w:val="center"/>
        <w:rPr>
          <w:rFonts w:ascii="Times New Roman" w:hAnsi="Times New Roman" w:cs="Times New Roman"/>
          <w:b/>
          <w:caps/>
          <w:sz w:val="24"/>
          <w:szCs w:val="24"/>
        </w:rPr>
      </w:pPr>
      <w:r w:rsidRPr="00943EEC">
        <w:rPr>
          <w:rFonts w:ascii="Times New Roman" w:hAnsi="Times New Roman" w:cs="Times New Roman"/>
          <w:b/>
          <w:caps/>
          <w:sz w:val="24"/>
          <w:szCs w:val="24"/>
        </w:rPr>
        <w:t xml:space="preserve">Modalities </w:t>
      </w:r>
      <w:r w:rsidR="00D137A1" w:rsidRPr="00943EEC">
        <w:rPr>
          <w:rFonts w:ascii="Times New Roman" w:hAnsi="Times New Roman" w:cs="Times New Roman"/>
          <w:b/>
          <w:caps/>
          <w:sz w:val="24"/>
          <w:szCs w:val="24"/>
        </w:rPr>
        <w:t>for the breakout sessions</w:t>
      </w:r>
    </w:p>
    <w:p w:rsidR="006A1561" w:rsidRPr="00943EEC" w:rsidRDefault="006A1561" w:rsidP="006A1561">
      <w:pPr>
        <w:shd w:val="clear" w:color="auto" w:fill="D6E3BC" w:themeFill="accent3" w:themeFillTint="66"/>
        <w:spacing w:after="0" w:line="240" w:lineRule="auto"/>
        <w:jc w:val="center"/>
        <w:rPr>
          <w:rFonts w:ascii="Times New Roman" w:hAnsi="Times New Roman" w:cs="Times New Roman"/>
          <w:b/>
          <w:caps/>
          <w:sz w:val="24"/>
          <w:szCs w:val="24"/>
        </w:rPr>
      </w:pPr>
    </w:p>
    <w:p w:rsidR="00D137A1" w:rsidRPr="00943EEC" w:rsidRDefault="00D137A1" w:rsidP="00D137A1">
      <w:pPr>
        <w:jc w:val="center"/>
        <w:rPr>
          <w:rFonts w:ascii="Times New Roman" w:hAnsi="Times New Roman" w:cs="Times New Roman"/>
          <w:sz w:val="28"/>
          <w:szCs w:val="28"/>
        </w:rPr>
      </w:pPr>
    </w:p>
    <w:p w:rsidR="00D82E72" w:rsidRPr="00943EEC" w:rsidRDefault="00D82E72" w:rsidP="001B6DB7">
      <w:pPr>
        <w:spacing w:after="180" w:line="240" w:lineRule="auto"/>
        <w:jc w:val="both"/>
        <w:rPr>
          <w:rFonts w:ascii="Times New Roman" w:hAnsi="Times New Roman" w:cs="Times New Roman"/>
        </w:rPr>
      </w:pPr>
      <w:r w:rsidRPr="00943EEC">
        <w:rPr>
          <w:rFonts w:ascii="Times New Roman" w:hAnsi="Times New Roman" w:cs="Times New Roman"/>
        </w:rPr>
        <w:t xml:space="preserve">Sessions </w:t>
      </w:r>
      <w:r w:rsidR="000D3607">
        <w:rPr>
          <w:rFonts w:ascii="Times New Roman" w:hAnsi="Times New Roman" w:cs="Times New Roman"/>
        </w:rPr>
        <w:t>1-4</w:t>
      </w:r>
      <w:r w:rsidRPr="00943EEC">
        <w:rPr>
          <w:rFonts w:ascii="Times New Roman" w:hAnsi="Times New Roman" w:cs="Times New Roman"/>
        </w:rPr>
        <w:t xml:space="preserve"> are organised according to the 5 thematic areas of the Transformative Agenda, identified </w:t>
      </w:r>
      <w:r w:rsidR="0090499A" w:rsidRPr="00943EEC">
        <w:rPr>
          <w:rFonts w:ascii="Times New Roman" w:hAnsi="Times New Roman" w:cs="Times New Roman"/>
        </w:rPr>
        <w:t>in the concept note of the regional conferences</w:t>
      </w:r>
      <w:r w:rsidRPr="00943EEC">
        <w:rPr>
          <w:rFonts w:ascii="Times New Roman" w:hAnsi="Times New Roman" w:cs="Times New Roman"/>
        </w:rPr>
        <w:t xml:space="preserve">, </w:t>
      </w:r>
      <w:r w:rsidR="00C100E7" w:rsidRPr="00943EEC">
        <w:rPr>
          <w:rFonts w:ascii="Times New Roman" w:hAnsi="Times New Roman" w:cs="Times New Roman"/>
        </w:rPr>
        <w:t>as follows</w:t>
      </w:r>
      <w:r w:rsidRPr="00943EEC">
        <w:rPr>
          <w:rFonts w:ascii="Times New Roman" w:hAnsi="Times New Roman" w:cs="Times New Roman"/>
        </w:rPr>
        <w:t>:</w:t>
      </w:r>
    </w:p>
    <w:p w:rsidR="0075396A" w:rsidRPr="00943EEC" w:rsidRDefault="00D82E72" w:rsidP="001B6DB7">
      <w:pPr>
        <w:pStyle w:val="ListParagraph"/>
        <w:numPr>
          <w:ilvl w:val="0"/>
          <w:numId w:val="5"/>
        </w:numPr>
        <w:spacing w:after="180" w:line="240" w:lineRule="auto"/>
        <w:ind w:left="284" w:hanging="284"/>
        <w:contextualSpacing w:val="0"/>
        <w:jc w:val="both"/>
        <w:rPr>
          <w:rFonts w:ascii="Times New Roman" w:hAnsi="Times New Roman" w:cs="Times New Roman"/>
        </w:rPr>
      </w:pPr>
      <w:r w:rsidRPr="00943EEC">
        <w:rPr>
          <w:rFonts w:ascii="Times New Roman" w:hAnsi="Times New Roman" w:cs="Times New Roman"/>
        </w:rPr>
        <w:t xml:space="preserve">For each session, 2 contributors will make a </w:t>
      </w:r>
      <w:r w:rsidR="00C100E7" w:rsidRPr="00943EEC">
        <w:rPr>
          <w:rFonts w:ascii="Times New Roman" w:hAnsi="Times New Roman" w:cs="Times New Roman"/>
        </w:rPr>
        <w:t xml:space="preserve">short </w:t>
      </w:r>
      <w:r w:rsidRPr="00943EEC">
        <w:rPr>
          <w:rFonts w:ascii="Times New Roman" w:hAnsi="Times New Roman" w:cs="Times New Roman"/>
        </w:rPr>
        <w:t xml:space="preserve">presentation </w:t>
      </w:r>
      <w:r w:rsidR="00C100E7" w:rsidRPr="00943EEC">
        <w:rPr>
          <w:rFonts w:ascii="Times New Roman" w:hAnsi="Times New Roman" w:cs="Times New Roman"/>
        </w:rPr>
        <w:t xml:space="preserve">of 15-20 minutes </w:t>
      </w:r>
      <w:r w:rsidRPr="00943EEC">
        <w:rPr>
          <w:rFonts w:ascii="Times New Roman" w:hAnsi="Times New Roman" w:cs="Times New Roman"/>
        </w:rPr>
        <w:t>in plenary on the respective thematic area</w:t>
      </w:r>
      <w:r w:rsidR="00C100E7" w:rsidRPr="00943EEC">
        <w:rPr>
          <w:rFonts w:ascii="Times New Roman" w:hAnsi="Times New Roman" w:cs="Times New Roman"/>
        </w:rPr>
        <w:t>s</w:t>
      </w:r>
      <w:r w:rsidRPr="00943EEC">
        <w:rPr>
          <w:rFonts w:ascii="Times New Roman" w:hAnsi="Times New Roman" w:cs="Times New Roman"/>
        </w:rPr>
        <w:t>. These presentations are focusing on the major challenges, opportunities, issues</w:t>
      </w:r>
      <w:r w:rsidR="0090499A" w:rsidRPr="00943EEC">
        <w:rPr>
          <w:rFonts w:ascii="Times New Roman" w:hAnsi="Times New Roman" w:cs="Times New Roman"/>
        </w:rPr>
        <w:t>, priorities</w:t>
      </w:r>
      <w:r w:rsidRPr="00943EEC">
        <w:rPr>
          <w:rFonts w:ascii="Times New Roman" w:hAnsi="Times New Roman" w:cs="Times New Roman"/>
        </w:rPr>
        <w:t xml:space="preserve"> and good practices identified at national</w:t>
      </w:r>
      <w:r w:rsidR="00825D9D">
        <w:rPr>
          <w:rFonts w:ascii="Times New Roman" w:hAnsi="Times New Roman" w:cs="Times New Roman"/>
        </w:rPr>
        <w:t xml:space="preserve">, </w:t>
      </w:r>
      <w:r w:rsidRPr="00943EEC">
        <w:rPr>
          <w:rFonts w:ascii="Times New Roman" w:hAnsi="Times New Roman" w:cs="Times New Roman"/>
        </w:rPr>
        <w:t xml:space="preserve">(sub-) regional </w:t>
      </w:r>
      <w:r w:rsidR="00825D9D">
        <w:rPr>
          <w:rFonts w:ascii="Times New Roman" w:hAnsi="Times New Roman" w:cs="Times New Roman"/>
        </w:rPr>
        <w:t xml:space="preserve">and global </w:t>
      </w:r>
      <w:r w:rsidRPr="00943EEC">
        <w:rPr>
          <w:rFonts w:ascii="Times New Roman" w:hAnsi="Times New Roman" w:cs="Times New Roman"/>
        </w:rPr>
        <w:t>level.</w:t>
      </w:r>
    </w:p>
    <w:p w:rsidR="00CD4FC4" w:rsidRPr="00943EEC" w:rsidRDefault="00D82E72" w:rsidP="001B6DB7">
      <w:pPr>
        <w:spacing w:after="180" w:line="240" w:lineRule="auto"/>
        <w:ind w:left="284"/>
        <w:jc w:val="both"/>
        <w:rPr>
          <w:rFonts w:ascii="Times New Roman" w:hAnsi="Times New Roman" w:cs="Times New Roman"/>
        </w:rPr>
      </w:pPr>
      <w:r w:rsidRPr="00943EEC">
        <w:rPr>
          <w:rFonts w:ascii="Times New Roman" w:hAnsi="Times New Roman" w:cs="Times New Roman"/>
        </w:rPr>
        <w:t>For the preparation of their presentations, the contributors are guided by the questions related to each of the thematic areas hereunder</w:t>
      </w:r>
      <w:r w:rsidR="00AF4F41" w:rsidRPr="00943EEC">
        <w:rPr>
          <w:rFonts w:ascii="Times New Roman" w:hAnsi="Times New Roman" w:cs="Times New Roman"/>
        </w:rPr>
        <w:t xml:space="preserve"> and </w:t>
      </w:r>
      <w:r w:rsidRPr="00943EEC">
        <w:rPr>
          <w:rFonts w:ascii="Times New Roman" w:hAnsi="Times New Roman" w:cs="Times New Roman"/>
        </w:rPr>
        <w:t>the concept note</w:t>
      </w:r>
      <w:r w:rsidR="00825D9D">
        <w:rPr>
          <w:rFonts w:ascii="Times New Roman" w:hAnsi="Times New Roman" w:cs="Times New Roman"/>
        </w:rPr>
        <w:t>.</w:t>
      </w:r>
    </w:p>
    <w:p w:rsidR="00C100E7" w:rsidRPr="00943EEC" w:rsidRDefault="00C100E7" w:rsidP="001B6DB7">
      <w:pPr>
        <w:pStyle w:val="ListParagraph"/>
        <w:numPr>
          <w:ilvl w:val="0"/>
          <w:numId w:val="5"/>
        </w:numPr>
        <w:spacing w:after="180" w:line="240" w:lineRule="auto"/>
        <w:ind w:left="284" w:hanging="284"/>
        <w:contextualSpacing w:val="0"/>
        <w:jc w:val="both"/>
        <w:rPr>
          <w:rFonts w:ascii="Times New Roman" w:hAnsi="Times New Roman" w:cs="Times New Roman"/>
        </w:rPr>
      </w:pPr>
      <w:r w:rsidRPr="00943EEC">
        <w:rPr>
          <w:rFonts w:ascii="Times New Roman" w:hAnsi="Times New Roman" w:cs="Times New Roman"/>
        </w:rPr>
        <w:t>Presentations will be followed by 15 minutes of questions for clarification and answers by the contributors. These discussions will be moderated by a facilitator.</w:t>
      </w:r>
    </w:p>
    <w:p w:rsidR="009D2692" w:rsidRPr="00943EEC" w:rsidRDefault="007E6343" w:rsidP="001B6DB7">
      <w:pPr>
        <w:pStyle w:val="ListParagraph"/>
        <w:numPr>
          <w:ilvl w:val="0"/>
          <w:numId w:val="5"/>
        </w:numPr>
        <w:spacing w:after="180" w:line="240" w:lineRule="auto"/>
        <w:ind w:left="284" w:hanging="284"/>
        <w:contextualSpacing w:val="0"/>
        <w:jc w:val="both"/>
        <w:rPr>
          <w:rFonts w:ascii="Times New Roman" w:hAnsi="Times New Roman" w:cs="Times New Roman"/>
        </w:rPr>
      </w:pPr>
      <w:r w:rsidRPr="00943EEC">
        <w:rPr>
          <w:rFonts w:ascii="Times New Roman" w:hAnsi="Times New Roman" w:cs="Times New Roman"/>
        </w:rPr>
        <w:t xml:space="preserve">After the questions and answers for clarification, </w:t>
      </w:r>
      <w:r w:rsidR="003D0900" w:rsidRPr="00943EEC">
        <w:rPr>
          <w:rFonts w:ascii="Times New Roman" w:hAnsi="Times New Roman" w:cs="Times New Roman"/>
        </w:rPr>
        <w:t xml:space="preserve">participants will be split in </w:t>
      </w:r>
      <w:r w:rsidR="00660140" w:rsidRPr="00943EEC">
        <w:rPr>
          <w:rFonts w:ascii="Times New Roman" w:hAnsi="Times New Roman" w:cs="Times New Roman"/>
        </w:rPr>
        <w:t>4</w:t>
      </w:r>
      <w:r w:rsidR="003D0900" w:rsidRPr="00943EEC">
        <w:rPr>
          <w:rFonts w:ascii="Times New Roman" w:hAnsi="Times New Roman" w:cs="Times New Roman"/>
        </w:rPr>
        <w:t xml:space="preserve"> groups. These groups remain the same for the </w:t>
      </w:r>
      <w:r w:rsidR="00660140" w:rsidRPr="00943EEC">
        <w:rPr>
          <w:rFonts w:ascii="Times New Roman" w:hAnsi="Times New Roman" w:cs="Times New Roman"/>
        </w:rPr>
        <w:t>4</w:t>
      </w:r>
      <w:r w:rsidR="009D2692" w:rsidRPr="00943EEC">
        <w:rPr>
          <w:rFonts w:ascii="Times New Roman" w:hAnsi="Times New Roman" w:cs="Times New Roman"/>
        </w:rPr>
        <w:t xml:space="preserve"> breakout sessions</w:t>
      </w:r>
      <w:r w:rsidRPr="00943EEC">
        <w:rPr>
          <w:rFonts w:ascii="Times New Roman" w:hAnsi="Times New Roman" w:cs="Times New Roman"/>
        </w:rPr>
        <w:t xml:space="preserve"> (see table </w:t>
      </w:r>
      <w:r w:rsidR="001B6DB7" w:rsidRPr="00943EEC">
        <w:rPr>
          <w:rFonts w:ascii="Times New Roman" w:hAnsi="Times New Roman" w:cs="Times New Roman"/>
        </w:rPr>
        <w:t>hereunder)</w:t>
      </w:r>
      <w:r w:rsidR="009D2692" w:rsidRPr="00943EEC">
        <w:rPr>
          <w:rFonts w:ascii="Times New Roman" w:hAnsi="Times New Roman" w:cs="Times New Roman"/>
        </w:rPr>
        <w:t>.</w:t>
      </w:r>
    </w:p>
    <w:p w:rsidR="007E6343" w:rsidRPr="00943EEC" w:rsidRDefault="007E6343" w:rsidP="001B6DB7">
      <w:pPr>
        <w:pStyle w:val="ListParagraph"/>
        <w:numPr>
          <w:ilvl w:val="0"/>
          <w:numId w:val="5"/>
        </w:numPr>
        <w:spacing w:after="180" w:line="240" w:lineRule="auto"/>
        <w:ind w:left="284" w:hanging="284"/>
        <w:contextualSpacing w:val="0"/>
        <w:jc w:val="both"/>
        <w:rPr>
          <w:rFonts w:ascii="Times New Roman" w:hAnsi="Times New Roman" w:cs="Times New Roman"/>
        </w:rPr>
      </w:pPr>
      <w:r w:rsidRPr="00943EEC">
        <w:rPr>
          <w:rFonts w:ascii="Times New Roman" w:hAnsi="Times New Roman" w:cs="Times New Roman"/>
        </w:rPr>
        <w:t xml:space="preserve">For each breakout session, groups will have </w:t>
      </w:r>
      <w:r w:rsidR="00B87F89">
        <w:rPr>
          <w:rFonts w:ascii="Times New Roman" w:hAnsi="Times New Roman" w:cs="Times New Roman"/>
        </w:rPr>
        <w:t>45</w:t>
      </w:r>
      <w:r w:rsidRPr="00943EEC">
        <w:rPr>
          <w:rFonts w:ascii="Times New Roman" w:hAnsi="Times New Roman" w:cs="Times New Roman"/>
        </w:rPr>
        <w:t xml:space="preserve"> minutes to discuss a specific set of 2 questions prepared in advance. Each group will nominate a rapporteur</w:t>
      </w:r>
      <w:r w:rsidR="00D9664D">
        <w:rPr>
          <w:rFonts w:ascii="Times New Roman" w:hAnsi="Times New Roman" w:cs="Times New Roman"/>
        </w:rPr>
        <w:t>;</w:t>
      </w:r>
      <w:r w:rsidR="001C67F9">
        <w:rPr>
          <w:rFonts w:ascii="Times New Roman" w:hAnsi="Times New Roman" w:cs="Times New Roman"/>
        </w:rPr>
        <w:t xml:space="preserve"> preferably from a country that does not </w:t>
      </w:r>
      <w:r w:rsidR="00410031">
        <w:rPr>
          <w:rFonts w:ascii="Times New Roman" w:hAnsi="Times New Roman" w:cs="Times New Roman"/>
        </w:rPr>
        <w:t xml:space="preserve">have </w:t>
      </w:r>
      <w:r w:rsidR="001C67F9">
        <w:rPr>
          <w:rFonts w:ascii="Times New Roman" w:hAnsi="Times New Roman" w:cs="Times New Roman"/>
        </w:rPr>
        <w:t>a specific role otherwise</w:t>
      </w:r>
      <w:r w:rsidR="00B87F89">
        <w:rPr>
          <w:rFonts w:ascii="Times New Roman" w:hAnsi="Times New Roman" w:cs="Times New Roman"/>
        </w:rPr>
        <w:t xml:space="preserve">. </w:t>
      </w:r>
      <w:r w:rsidRPr="00943EEC">
        <w:rPr>
          <w:rFonts w:ascii="Times New Roman" w:hAnsi="Times New Roman" w:cs="Times New Roman"/>
        </w:rPr>
        <w:t>The rapporteur can be the same for the 4 breakout sessions or different</w:t>
      </w:r>
      <w:r w:rsidR="00410031">
        <w:rPr>
          <w:rFonts w:ascii="Times New Roman" w:hAnsi="Times New Roman" w:cs="Times New Roman"/>
        </w:rPr>
        <w:t xml:space="preserve"> but must be from a country</w:t>
      </w:r>
      <w:r w:rsidRPr="00943EEC">
        <w:rPr>
          <w:rFonts w:ascii="Times New Roman" w:hAnsi="Times New Roman" w:cs="Times New Roman"/>
        </w:rPr>
        <w:t>.</w:t>
      </w:r>
    </w:p>
    <w:p w:rsidR="007E6343" w:rsidRPr="00943EEC" w:rsidRDefault="007E6343" w:rsidP="001B6DB7">
      <w:pPr>
        <w:pStyle w:val="ListParagraph"/>
        <w:numPr>
          <w:ilvl w:val="0"/>
          <w:numId w:val="5"/>
        </w:numPr>
        <w:spacing w:after="180" w:line="240" w:lineRule="auto"/>
        <w:ind w:left="284" w:hanging="284"/>
        <w:contextualSpacing w:val="0"/>
        <w:jc w:val="both"/>
        <w:rPr>
          <w:rFonts w:ascii="Times New Roman" w:hAnsi="Times New Roman" w:cs="Times New Roman"/>
        </w:rPr>
      </w:pPr>
      <w:r w:rsidRPr="00943EEC">
        <w:rPr>
          <w:rFonts w:ascii="Times New Roman" w:hAnsi="Times New Roman" w:cs="Times New Roman"/>
        </w:rPr>
        <w:t xml:space="preserve">The rapporteur of each group will </w:t>
      </w:r>
      <w:r w:rsidR="00140725" w:rsidRPr="00943EEC">
        <w:rPr>
          <w:rFonts w:ascii="Times New Roman" w:hAnsi="Times New Roman" w:cs="Times New Roman"/>
        </w:rPr>
        <w:t xml:space="preserve">have 5-10 minutes to </w:t>
      </w:r>
      <w:r w:rsidRPr="00943EEC">
        <w:rPr>
          <w:rFonts w:ascii="Times New Roman" w:hAnsi="Times New Roman" w:cs="Times New Roman"/>
        </w:rPr>
        <w:t>present back in plenary the outcome and conclusions of the discussions in the breakout sessions</w:t>
      </w:r>
      <w:r w:rsidR="00140725" w:rsidRPr="00943EEC">
        <w:rPr>
          <w:rFonts w:ascii="Times New Roman" w:hAnsi="Times New Roman" w:cs="Times New Roman"/>
        </w:rPr>
        <w:t>,</w:t>
      </w:r>
      <w:r w:rsidRPr="00943EEC">
        <w:rPr>
          <w:rFonts w:ascii="Times New Roman" w:hAnsi="Times New Roman" w:cs="Times New Roman"/>
        </w:rPr>
        <w:t xml:space="preserve"> followed by </w:t>
      </w:r>
      <w:r w:rsidR="001470A5">
        <w:rPr>
          <w:rFonts w:ascii="Times New Roman" w:hAnsi="Times New Roman" w:cs="Times New Roman"/>
        </w:rPr>
        <w:t>3</w:t>
      </w:r>
      <w:r w:rsidRPr="00943EEC">
        <w:rPr>
          <w:rFonts w:ascii="Times New Roman" w:hAnsi="Times New Roman" w:cs="Times New Roman"/>
        </w:rPr>
        <w:t>0 minutes of general discussions.</w:t>
      </w:r>
      <w:r w:rsidR="0075396A" w:rsidRPr="00943EEC">
        <w:rPr>
          <w:rFonts w:ascii="Times New Roman" w:hAnsi="Times New Roman" w:cs="Times New Roman"/>
        </w:rPr>
        <w:t xml:space="preserve"> Presentations</w:t>
      </w:r>
      <w:r w:rsidR="002E2BF0" w:rsidRPr="00943EEC">
        <w:rPr>
          <w:rFonts w:ascii="Times New Roman" w:hAnsi="Times New Roman" w:cs="Times New Roman"/>
        </w:rPr>
        <w:t xml:space="preserve"> by the rapporteurs</w:t>
      </w:r>
      <w:r w:rsidR="0075396A" w:rsidRPr="00943EEC">
        <w:rPr>
          <w:rFonts w:ascii="Times New Roman" w:hAnsi="Times New Roman" w:cs="Times New Roman"/>
        </w:rPr>
        <w:t xml:space="preserve"> and </w:t>
      </w:r>
      <w:r w:rsidR="002E2BF0" w:rsidRPr="00943EEC">
        <w:rPr>
          <w:rFonts w:ascii="Times New Roman" w:hAnsi="Times New Roman" w:cs="Times New Roman"/>
        </w:rPr>
        <w:t xml:space="preserve">the plenary </w:t>
      </w:r>
      <w:r w:rsidR="0075396A" w:rsidRPr="00943EEC">
        <w:rPr>
          <w:rFonts w:ascii="Times New Roman" w:hAnsi="Times New Roman" w:cs="Times New Roman"/>
        </w:rPr>
        <w:t>discussion will be moderated by the facilitator.</w:t>
      </w:r>
    </w:p>
    <w:p w:rsidR="007E6343" w:rsidRPr="00943EEC" w:rsidRDefault="002E2BF0" w:rsidP="001B6DB7">
      <w:pPr>
        <w:pStyle w:val="ListParagraph"/>
        <w:numPr>
          <w:ilvl w:val="0"/>
          <w:numId w:val="5"/>
        </w:numPr>
        <w:spacing w:after="180" w:line="240" w:lineRule="auto"/>
        <w:ind w:left="284" w:hanging="284"/>
        <w:contextualSpacing w:val="0"/>
        <w:jc w:val="both"/>
        <w:rPr>
          <w:rFonts w:ascii="Times New Roman" w:hAnsi="Times New Roman" w:cs="Times New Roman"/>
        </w:rPr>
      </w:pPr>
      <w:r w:rsidRPr="00943EEC">
        <w:rPr>
          <w:rFonts w:ascii="Times New Roman" w:hAnsi="Times New Roman" w:cs="Times New Roman"/>
        </w:rPr>
        <w:t xml:space="preserve">Participants </w:t>
      </w:r>
      <w:r w:rsidR="007E6343" w:rsidRPr="00943EEC">
        <w:rPr>
          <w:rFonts w:ascii="Times New Roman" w:hAnsi="Times New Roman" w:cs="Times New Roman"/>
        </w:rPr>
        <w:t>from bilateral and multilateral partner organisations and other stakeholders may decide in which group they wish to participate</w:t>
      </w:r>
      <w:r w:rsidRPr="00943EEC">
        <w:rPr>
          <w:rFonts w:ascii="Times New Roman" w:hAnsi="Times New Roman" w:cs="Times New Roman"/>
        </w:rPr>
        <w:t>.</w:t>
      </w:r>
    </w:p>
    <w:p w:rsidR="0075396A" w:rsidRPr="00943EEC" w:rsidRDefault="0075396A" w:rsidP="001B6DB7">
      <w:pPr>
        <w:spacing w:after="180" w:line="240" w:lineRule="auto"/>
        <w:jc w:val="both"/>
        <w:rPr>
          <w:rFonts w:ascii="Times New Roman" w:hAnsi="Times New Roman" w:cs="Times New Roman"/>
        </w:rPr>
      </w:pPr>
      <w:r w:rsidRPr="00943EEC">
        <w:rPr>
          <w:rFonts w:ascii="Times New Roman" w:hAnsi="Times New Roman" w:cs="Times New Roman"/>
        </w:rPr>
        <w:t xml:space="preserve">The </w:t>
      </w:r>
      <w:r w:rsidR="000D3607">
        <w:rPr>
          <w:rFonts w:ascii="Times New Roman" w:hAnsi="Times New Roman" w:cs="Times New Roman"/>
        </w:rPr>
        <w:t xml:space="preserve">concluding session </w:t>
      </w:r>
      <w:r w:rsidRPr="00943EEC">
        <w:rPr>
          <w:rFonts w:ascii="Times New Roman" w:hAnsi="Times New Roman" w:cs="Times New Roman"/>
        </w:rPr>
        <w:t xml:space="preserve">will </w:t>
      </w:r>
      <w:r w:rsidR="000D3607">
        <w:rPr>
          <w:rFonts w:ascii="Times New Roman" w:hAnsi="Times New Roman" w:cs="Times New Roman"/>
        </w:rPr>
        <w:t xml:space="preserve">start with the presentation of the </w:t>
      </w:r>
      <w:r w:rsidR="000D3607" w:rsidRPr="000D3607">
        <w:rPr>
          <w:rFonts w:ascii="Times New Roman" w:hAnsi="Times New Roman" w:cs="Times New Roman"/>
          <w:i/>
        </w:rPr>
        <w:t>CARICOM Action Plan for the Improvement of Statistics</w:t>
      </w:r>
      <w:r w:rsidR="000D3607">
        <w:rPr>
          <w:rFonts w:ascii="Times New Roman" w:hAnsi="Times New Roman" w:cs="Times New Roman"/>
        </w:rPr>
        <w:t xml:space="preserve">, followed by a </w:t>
      </w:r>
      <w:r w:rsidR="001C67F9">
        <w:rPr>
          <w:rFonts w:ascii="Times New Roman" w:hAnsi="Times New Roman" w:cs="Times New Roman"/>
        </w:rPr>
        <w:t xml:space="preserve">broad discussion on the major </w:t>
      </w:r>
      <w:r w:rsidRPr="00943EEC">
        <w:rPr>
          <w:rFonts w:ascii="Times New Roman" w:hAnsi="Times New Roman" w:cs="Times New Roman"/>
        </w:rPr>
        <w:t>outcome and conclusions</w:t>
      </w:r>
      <w:r w:rsidR="002E2BF0" w:rsidRPr="00943EEC">
        <w:rPr>
          <w:rFonts w:ascii="Times New Roman" w:hAnsi="Times New Roman" w:cs="Times New Roman"/>
        </w:rPr>
        <w:t xml:space="preserve"> of </w:t>
      </w:r>
      <w:r w:rsidR="001470A5">
        <w:rPr>
          <w:rFonts w:ascii="Times New Roman" w:hAnsi="Times New Roman" w:cs="Times New Roman"/>
        </w:rPr>
        <w:t xml:space="preserve">the </w:t>
      </w:r>
      <w:r w:rsidR="001C67F9">
        <w:rPr>
          <w:rFonts w:ascii="Times New Roman" w:hAnsi="Times New Roman" w:cs="Times New Roman"/>
        </w:rPr>
        <w:t xml:space="preserve">Conference </w:t>
      </w:r>
      <w:r w:rsidRPr="00943EEC">
        <w:rPr>
          <w:rFonts w:ascii="Times New Roman" w:hAnsi="Times New Roman" w:cs="Times New Roman"/>
        </w:rPr>
        <w:t xml:space="preserve">with contribution of panellists. The panel will be composed of representatives from </w:t>
      </w:r>
      <w:r w:rsidR="00B87F89">
        <w:rPr>
          <w:rFonts w:ascii="Times New Roman" w:hAnsi="Times New Roman" w:cs="Times New Roman"/>
        </w:rPr>
        <w:t xml:space="preserve">Caribbean </w:t>
      </w:r>
      <w:r w:rsidRPr="00943EEC">
        <w:rPr>
          <w:rFonts w:ascii="Times New Roman" w:hAnsi="Times New Roman" w:cs="Times New Roman"/>
        </w:rPr>
        <w:t xml:space="preserve">countries and from the co-organising institutions. The aim of </w:t>
      </w:r>
      <w:r w:rsidR="001C67F9">
        <w:rPr>
          <w:rFonts w:ascii="Times New Roman" w:hAnsi="Times New Roman" w:cs="Times New Roman"/>
        </w:rPr>
        <w:t xml:space="preserve">the concluding session </w:t>
      </w:r>
      <w:r w:rsidRPr="00943EEC">
        <w:rPr>
          <w:rFonts w:ascii="Times New Roman" w:hAnsi="Times New Roman" w:cs="Times New Roman"/>
        </w:rPr>
        <w:t xml:space="preserve">is to propose </w:t>
      </w:r>
      <w:r w:rsidR="008E1C77" w:rsidRPr="00943EEC">
        <w:rPr>
          <w:rFonts w:ascii="Times New Roman" w:hAnsi="Times New Roman" w:cs="Times New Roman"/>
        </w:rPr>
        <w:t xml:space="preserve">specific </w:t>
      </w:r>
      <w:r w:rsidRPr="00943EEC">
        <w:rPr>
          <w:rFonts w:ascii="Times New Roman" w:hAnsi="Times New Roman" w:cs="Times New Roman"/>
        </w:rPr>
        <w:t xml:space="preserve">programmatic </w:t>
      </w:r>
      <w:r w:rsidR="00CE74AD" w:rsidRPr="00943EEC">
        <w:rPr>
          <w:rFonts w:ascii="Times New Roman" w:hAnsi="Times New Roman" w:cs="Times New Roman"/>
        </w:rPr>
        <w:t xml:space="preserve">guidance and related actions </w:t>
      </w:r>
      <w:r w:rsidR="008E1C77" w:rsidRPr="00943EEC">
        <w:rPr>
          <w:rFonts w:ascii="Times New Roman" w:hAnsi="Times New Roman" w:cs="Times New Roman"/>
        </w:rPr>
        <w:t xml:space="preserve">for </w:t>
      </w:r>
      <w:r w:rsidRPr="00943EEC">
        <w:rPr>
          <w:rFonts w:ascii="Times New Roman" w:hAnsi="Times New Roman" w:cs="Times New Roman"/>
        </w:rPr>
        <w:t>the implementation of the transformation of national statistical systems</w:t>
      </w:r>
      <w:r w:rsidR="00CE74AD" w:rsidRPr="00943EEC">
        <w:rPr>
          <w:rFonts w:ascii="Times New Roman" w:hAnsi="Times New Roman" w:cs="Times New Roman"/>
        </w:rPr>
        <w:t xml:space="preserve"> in </w:t>
      </w:r>
      <w:r w:rsidR="001C67F9">
        <w:rPr>
          <w:rFonts w:ascii="Times New Roman" w:hAnsi="Times New Roman" w:cs="Times New Roman"/>
        </w:rPr>
        <w:t>Caribbean countries</w:t>
      </w:r>
      <w:r w:rsidRPr="00943EEC">
        <w:rPr>
          <w:rFonts w:ascii="Times New Roman" w:hAnsi="Times New Roman" w:cs="Times New Roman"/>
        </w:rPr>
        <w:t>.</w:t>
      </w:r>
    </w:p>
    <w:p w:rsidR="00457FA6" w:rsidRPr="00943EEC" w:rsidRDefault="00457FA6" w:rsidP="00B4519A">
      <w:pPr>
        <w:spacing w:after="120"/>
        <w:rPr>
          <w:rFonts w:ascii="Times New Roman" w:eastAsiaTheme="majorEastAsia" w:hAnsi="Times New Roman" w:cs="Times New Roman"/>
          <w:b/>
          <w:bCs/>
          <w:sz w:val="28"/>
          <w:szCs w:val="28"/>
        </w:rPr>
      </w:pPr>
    </w:p>
    <w:p w:rsidR="00457FA6" w:rsidRPr="00943EEC" w:rsidRDefault="00457FA6" w:rsidP="00457FA6">
      <w:pPr>
        <w:shd w:val="clear" w:color="auto" w:fill="D6E3BC" w:themeFill="accent3" w:themeFillTint="66"/>
        <w:spacing w:after="0" w:line="240" w:lineRule="auto"/>
        <w:jc w:val="center"/>
        <w:rPr>
          <w:rFonts w:ascii="Times New Roman" w:hAnsi="Times New Roman" w:cs="Times New Roman"/>
          <w:b/>
          <w:caps/>
          <w:sz w:val="24"/>
          <w:szCs w:val="24"/>
        </w:rPr>
      </w:pPr>
    </w:p>
    <w:p w:rsidR="00457FA6" w:rsidRPr="00943EEC" w:rsidRDefault="00457FA6" w:rsidP="00457FA6">
      <w:pPr>
        <w:shd w:val="clear" w:color="auto" w:fill="D6E3BC" w:themeFill="accent3" w:themeFillTint="66"/>
        <w:spacing w:after="0" w:line="240" w:lineRule="auto"/>
        <w:jc w:val="center"/>
        <w:rPr>
          <w:rFonts w:ascii="Times New Roman" w:hAnsi="Times New Roman" w:cs="Times New Roman"/>
          <w:b/>
          <w:caps/>
          <w:sz w:val="24"/>
          <w:szCs w:val="24"/>
        </w:rPr>
      </w:pPr>
      <w:r w:rsidRPr="00943EEC">
        <w:rPr>
          <w:rFonts w:ascii="Times New Roman" w:hAnsi="Times New Roman" w:cs="Times New Roman"/>
          <w:b/>
          <w:caps/>
          <w:sz w:val="24"/>
          <w:szCs w:val="24"/>
        </w:rPr>
        <w:t>Groups for the breakout sessions</w:t>
      </w:r>
    </w:p>
    <w:p w:rsidR="00457FA6" w:rsidRPr="00943EEC" w:rsidRDefault="00457FA6" w:rsidP="00457FA6">
      <w:pPr>
        <w:shd w:val="clear" w:color="auto" w:fill="D6E3BC" w:themeFill="accent3" w:themeFillTint="66"/>
        <w:spacing w:after="0" w:line="240" w:lineRule="auto"/>
        <w:jc w:val="center"/>
        <w:rPr>
          <w:rFonts w:ascii="Times New Roman" w:hAnsi="Times New Roman" w:cs="Times New Roman"/>
          <w:b/>
          <w:caps/>
          <w:sz w:val="24"/>
          <w:szCs w:val="24"/>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268"/>
        <w:gridCol w:w="2268"/>
        <w:gridCol w:w="2268"/>
      </w:tblGrid>
      <w:tr w:rsidR="009D2692" w:rsidRPr="00943EEC" w:rsidTr="001B6DB7">
        <w:tc>
          <w:tcPr>
            <w:tcW w:w="2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2692" w:rsidRPr="00943EEC" w:rsidRDefault="001B6DB7" w:rsidP="00060078">
            <w:pPr>
              <w:tabs>
                <w:tab w:val="left" w:pos="1276"/>
                <w:tab w:val="left" w:pos="1418"/>
              </w:tabs>
              <w:spacing w:before="60" w:after="60"/>
              <w:jc w:val="center"/>
              <w:rPr>
                <w:rFonts w:ascii="Times New Roman" w:hAnsi="Times New Roman" w:cs="Times New Roman"/>
                <w:b/>
              </w:rPr>
            </w:pPr>
            <w:r w:rsidRPr="00943EEC">
              <w:rPr>
                <w:rFonts w:ascii="Times New Roman" w:hAnsi="Times New Roman" w:cs="Times New Roman"/>
                <w:b/>
              </w:rPr>
              <w:t>G</w:t>
            </w:r>
            <w:r w:rsidR="009D2692" w:rsidRPr="00943EEC">
              <w:rPr>
                <w:rFonts w:ascii="Times New Roman" w:hAnsi="Times New Roman" w:cs="Times New Roman"/>
                <w:b/>
              </w:rPr>
              <w:t>roup 1</w:t>
            </w:r>
          </w:p>
        </w:tc>
        <w:tc>
          <w:tcPr>
            <w:tcW w:w="2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2692" w:rsidRPr="00943EEC" w:rsidRDefault="009D2692" w:rsidP="00060078">
            <w:pPr>
              <w:tabs>
                <w:tab w:val="left" w:pos="1276"/>
                <w:tab w:val="left" w:pos="1418"/>
              </w:tabs>
              <w:spacing w:before="60" w:after="60"/>
              <w:jc w:val="center"/>
              <w:rPr>
                <w:rFonts w:ascii="Times New Roman" w:hAnsi="Times New Roman" w:cs="Times New Roman"/>
                <w:b/>
              </w:rPr>
            </w:pPr>
            <w:r w:rsidRPr="00943EEC">
              <w:rPr>
                <w:rFonts w:ascii="Times New Roman" w:hAnsi="Times New Roman" w:cs="Times New Roman"/>
                <w:b/>
              </w:rPr>
              <w:t>Group 2</w:t>
            </w:r>
          </w:p>
        </w:tc>
        <w:tc>
          <w:tcPr>
            <w:tcW w:w="2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D2692" w:rsidRPr="00943EEC" w:rsidRDefault="009D2692" w:rsidP="00060078">
            <w:pPr>
              <w:tabs>
                <w:tab w:val="left" w:pos="1276"/>
                <w:tab w:val="left" w:pos="1418"/>
              </w:tabs>
              <w:spacing w:before="60" w:after="60"/>
              <w:jc w:val="center"/>
              <w:rPr>
                <w:rFonts w:ascii="Times New Roman" w:hAnsi="Times New Roman" w:cs="Times New Roman"/>
                <w:b/>
              </w:rPr>
            </w:pPr>
            <w:r w:rsidRPr="00943EEC">
              <w:rPr>
                <w:rFonts w:ascii="Times New Roman" w:hAnsi="Times New Roman" w:cs="Times New Roman"/>
                <w:b/>
              </w:rPr>
              <w:t>Group 3</w:t>
            </w:r>
          </w:p>
        </w:tc>
        <w:tc>
          <w:tcPr>
            <w:tcW w:w="2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2692" w:rsidRPr="00943EEC" w:rsidRDefault="009D2692" w:rsidP="006B68B4">
            <w:pPr>
              <w:tabs>
                <w:tab w:val="left" w:pos="1276"/>
                <w:tab w:val="left" w:pos="1418"/>
              </w:tabs>
              <w:spacing w:before="60" w:after="60"/>
              <w:jc w:val="center"/>
              <w:rPr>
                <w:rFonts w:ascii="Times New Roman" w:hAnsi="Times New Roman" w:cs="Times New Roman"/>
                <w:b/>
              </w:rPr>
            </w:pPr>
            <w:r w:rsidRPr="00943EEC">
              <w:rPr>
                <w:rFonts w:ascii="Times New Roman" w:hAnsi="Times New Roman" w:cs="Times New Roman"/>
                <w:b/>
              </w:rPr>
              <w:t>Group 4</w:t>
            </w:r>
          </w:p>
        </w:tc>
      </w:tr>
      <w:tr w:rsidR="00457FA6" w:rsidRPr="00943EEC" w:rsidTr="001B6DB7">
        <w:tc>
          <w:tcPr>
            <w:tcW w:w="2324" w:type="dxa"/>
            <w:tcBorders>
              <w:top w:val="single" w:sz="4" w:space="0" w:color="auto"/>
              <w:left w:val="single" w:sz="4" w:space="0" w:color="auto"/>
              <w:bottom w:val="single" w:sz="4" w:space="0" w:color="auto"/>
              <w:right w:val="single" w:sz="4" w:space="0" w:color="auto"/>
            </w:tcBorders>
          </w:tcPr>
          <w:p w:rsidR="00932189" w:rsidRPr="00932189" w:rsidRDefault="00932189" w:rsidP="007D281D">
            <w:pPr>
              <w:spacing w:before="60"/>
              <w:rPr>
                <w:rFonts w:ascii="Times New Roman" w:hAnsi="Times New Roman" w:cs="Times New Roman"/>
                <w:bCs/>
              </w:rPr>
            </w:pPr>
            <w:r w:rsidRPr="00932189">
              <w:rPr>
                <w:rFonts w:ascii="Times New Roman" w:hAnsi="Times New Roman" w:cs="Times New Roman"/>
                <w:bCs/>
              </w:rPr>
              <w:t>Grenada</w:t>
            </w:r>
            <w:r>
              <w:rPr>
                <w:rFonts w:ascii="Times New Roman" w:hAnsi="Times New Roman" w:cs="Times New Roman"/>
                <w:bCs/>
              </w:rPr>
              <w:t>;</w:t>
            </w:r>
          </w:p>
          <w:p w:rsidR="00932189" w:rsidRDefault="00932189" w:rsidP="007D281D">
            <w:pPr>
              <w:spacing w:before="60"/>
              <w:rPr>
                <w:rFonts w:ascii="Times New Roman" w:hAnsi="Times New Roman" w:cs="Times New Roman"/>
                <w:bCs/>
              </w:rPr>
            </w:pPr>
            <w:r w:rsidRPr="00932189">
              <w:rPr>
                <w:rFonts w:ascii="Times New Roman" w:hAnsi="Times New Roman" w:cs="Times New Roman"/>
                <w:bCs/>
              </w:rPr>
              <w:t>Jamaica</w:t>
            </w:r>
            <w:r>
              <w:rPr>
                <w:rFonts w:ascii="Times New Roman" w:hAnsi="Times New Roman" w:cs="Times New Roman"/>
                <w:bCs/>
              </w:rPr>
              <w:t>;</w:t>
            </w:r>
          </w:p>
          <w:p w:rsidR="00CD04AE" w:rsidRDefault="00410031" w:rsidP="007D281D">
            <w:pPr>
              <w:spacing w:before="60"/>
              <w:rPr>
                <w:rFonts w:ascii="Times New Roman" w:hAnsi="Times New Roman" w:cs="Times New Roman"/>
                <w:bCs/>
              </w:rPr>
            </w:pPr>
            <w:r w:rsidRPr="00932189">
              <w:rPr>
                <w:rFonts w:ascii="Times New Roman" w:hAnsi="Times New Roman" w:cs="Times New Roman"/>
                <w:bCs/>
              </w:rPr>
              <w:t>Haiti</w:t>
            </w:r>
            <w:r w:rsidR="00CD04AE">
              <w:rPr>
                <w:rFonts w:ascii="Times New Roman" w:hAnsi="Times New Roman" w:cs="Times New Roman"/>
                <w:bCs/>
              </w:rPr>
              <w:t>;</w:t>
            </w:r>
          </w:p>
          <w:p w:rsidR="00932189" w:rsidRPr="00932189" w:rsidRDefault="00932189" w:rsidP="007D281D">
            <w:pPr>
              <w:spacing w:before="60"/>
              <w:rPr>
                <w:rFonts w:ascii="Times New Roman" w:hAnsi="Times New Roman" w:cs="Times New Roman"/>
                <w:bCs/>
              </w:rPr>
            </w:pPr>
            <w:r w:rsidRPr="00932189">
              <w:rPr>
                <w:rFonts w:ascii="Times New Roman" w:hAnsi="Times New Roman" w:cs="Times New Roman"/>
                <w:bCs/>
              </w:rPr>
              <w:t>Montserrat</w:t>
            </w:r>
            <w:r>
              <w:rPr>
                <w:rFonts w:ascii="Times New Roman" w:hAnsi="Times New Roman" w:cs="Times New Roman"/>
                <w:bCs/>
              </w:rPr>
              <w:t>;</w:t>
            </w:r>
          </w:p>
          <w:p w:rsidR="00457FA6" w:rsidRPr="00932189" w:rsidRDefault="00932189" w:rsidP="007D281D">
            <w:pPr>
              <w:spacing w:before="60" w:after="60"/>
              <w:rPr>
                <w:rFonts w:ascii="Times New Roman" w:hAnsi="Times New Roman" w:cs="Times New Roman"/>
                <w:bCs/>
              </w:rPr>
            </w:pPr>
            <w:r w:rsidRPr="00932189">
              <w:rPr>
                <w:rFonts w:ascii="Times New Roman" w:hAnsi="Times New Roman" w:cs="Times New Roman"/>
                <w:bCs/>
              </w:rPr>
              <w:t>Turks and Caicos Islands</w:t>
            </w:r>
          </w:p>
        </w:tc>
        <w:tc>
          <w:tcPr>
            <w:tcW w:w="2324" w:type="dxa"/>
            <w:tcBorders>
              <w:top w:val="single" w:sz="4" w:space="0" w:color="auto"/>
              <w:left w:val="single" w:sz="4" w:space="0" w:color="auto"/>
              <w:bottom w:val="single" w:sz="4" w:space="0" w:color="auto"/>
              <w:right w:val="single" w:sz="4" w:space="0" w:color="auto"/>
            </w:tcBorders>
          </w:tcPr>
          <w:p w:rsidR="00932189" w:rsidRPr="00932189" w:rsidRDefault="00932189" w:rsidP="007D281D">
            <w:pPr>
              <w:spacing w:before="60"/>
              <w:rPr>
                <w:rFonts w:ascii="Times New Roman" w:hAnsi="Times New Roman" w:cs="Times New Roman"/>
                <w:bCs/>
              </w:rPr>
            </w:pPr>
            <w:r w:rsidRPr="00932189">
              <w:rPr>
                <w:rFonts w:ascii="Times New Roman" w:hAnsi="Times New Roman" w:cs="Times New Roman"/>
                <w:bCs/>
              </w:rPr>
              <w:t>Bahamas</w:t>
            </w:r>
            <w:r>
              <w:rPr>
                <w:rFonts w:ascii="Times New Roman" w:hAnsi="Times New Roman" w:cs="Times New Roman"/>
                <w:bCs/>
              </w:rPr>
              <w:t>;</w:t>
            </w:r>
          </w:p>
          <w:p w:rsidR="00932189" w:rsidRPr="00932189" w:rsidRDefault="00932189" w:rsidP="007D281D">
            <w:pPr>
              <w:spacing w:before="60"/>
              <w:rPr>
                <w:rFonts w:ascii="Times New Roman" w:hAnsi="Times New Roman" w:cs="Times New Roman"/>
                <w:bCs/>
              </w:rPr>
            </w:pPr>
            <w:r w:rsidRPr="00932189">
              <w:rPr>
                <w:rFonts w:ascii="Times New Roman" w:hAnsi="Times New Roman" w:cs="Times New Roman"/>
                <w:bCs/>
              </w:rPr>
              <w:t>Guyana</w:t>
            </w:r>
            <w:r>
              <w:rPr>
                <w:rFonts w:ascii="Times New Roman" w:hAnsi="Times New Roman" w:cs="Times New Roman"/>
                <w:bCs/>
              </w:rPr>
              <w:t>;</w:t>
            </w:r>
          </w:p>
          <w:p w:rsidR="00932189" w:rsidRDefault="00932189" w:rsidP="007D281D">
            <w:pPr>
              <w:spacing w:before="60"/>
              <w:rPr>
                <w:rFonts w:ascii="Times New Roman" w:hAnsi="Times New Roman" w:cs="Times New Roman"/>
                <w:bCs/>
              </w:rPr>
            </w:pPr>
            <w:r w:rsidRPr="00932189">
              <w:rPr>
                <w:rFonts w:ascii="Times New Roman" w:hAnsi="Times New Roman" w:cs="Times New Roman"/>
                <w:bCs/>
              </w:rPr>
              <w:t>Saint Lucia</w:t>
            </w:r>
            <w:r>
              <w:rPr>
                <w:rFonts w:ascii="Times New Roman" w:hAnsi="Times New Roman" w:cs="Times New Roman"/>
                <w:bCs/>
              </w:rPr>
              <w:t>;</w:t>
            </w:r>
          </w:p>
          <w:p w:rsidR="00932189" w:rsidRPr="00932189" w:rsidRDefault="00410031" w:rsidP="007D281D">
            <w:pPr>
              <w:spacing w:before="60"/>
              <w:rPr>
                <w:rFonts w:ascii="Times New Roman" w:hAnsi="Times New Roman" w:cs="Times New Roman"/>
                <w:bCs/>
              </w:rPr>
            </w:pPr>
            <w:r w:rsidRPr="00932189">
              <w:rPr>
                <w:rFonts w:ascii="Times New Roman" w:hAnsi="Times New Roman" w:cs="Times New Roman"/>
                <w:bCs/>
              </w:rPr>
              <w:t>St. Vincent and the Grenadines</w:t>
            </w:r>
            <w:r w:rsidR="00932189">
              <w:rPr>
                <w:rFonts w:ascii="Times New Roman" w:hAnsi="Times New Roman" w:cs="Times New Roman"/>
                <w:bCs/>
              </w:rPr>
              <w:t>;</w:t>
            </w:r>
          </w:p>
          <w:p w:rsidR="00457FA6" w:rsidRPr="00943EEC" w:rsidRDefault="00932189" w:rsidP="007D281D">
            <w:pPr>
              <w:spacing w:before="60"/>
              <w:rPr>
                <w:rFonts w:ascii="Times New Roman" w:hAnsi="Times New Roman" w:cs="Times New Roman"/>
              </w:rPr>
            </w:pPr>
            <w:r w:rsidRPr="00932189">
              <w:rPr>
                <w:rFonts w:ascii="Times New Roman" w:hAnsi="Times New Roman" w:cs="Times New Roman"/>
                <w:bCs/>
              </w:rPr>
              <w:t>Bermuda</w:t>
            </w:r>
          </w:p>
        </w:tc>
        <w:tc>
          <w:tcPr>
            <w:tcW w:w="2324" w:type="dxa"/>
            <w:tcBorders>
              <w:top w:val="single" w:sz="4" w:space="0" w:color="auto"/>
              <w:left w:val="single" w:sz="4" w:space="0" w:color="auto"/>
              <w:bottom w:val="single" w:sz="4" w:space="0" w:color="auto"/>
              <w:right w:val="single" w:sz="4" w:space="0" w:color="auto"/>
            </w:tcBorders>
          </w:tcPr>
          <w:p w:rsidR="00410031" w:rsidRDefault="00410031" w:rsidP="007D281D">
            <w:pPr>
              <w:spacing w:before="60"/>
              <w:rPr>
                <w:rFonts w:ascii="Times New Roman" w:hAnsi="Times New Roman" w:cs="Times New Roman"/>
                <w:bCs/>
              </w:rPr>
            </w:pPr>
            <w:r w:rsidRPr="00932189">
              <w:rPr>
                <w:rFonts w:ascii="Times New Roman" w:hAnsi="Times New Roman" w:cs="Times New Roman"/>
                <w:bCs/>
              </w:rPr>
              <w:t>Antigua and Barbuda</w:t>
            </w:r>
          </w:p>
          <w:p w:rsidR="00932189" w:rsidRPr="00932189" w:rsidRDefault="00932189" w:rsidP="007D281D">
            <w:pPr>
              <w:spacing w:before="60"/>
              <w:rPr>
                <w:rFonts w:ascii="Times New Roman" w:hAnsi="Times New Roman" w:cs="Times New Roman"/>
                <w:bCs/>
              </w:rPr>
            </w:pPr>
            <w:r w:rsidRPr="00932189">
              <w:rPr>
                <w:rFonts w:ascii="Times New Roman" w:hAnsi="Times New Roman" w:cs="Times New Roman"/>
                <w:bCs/>
              </w:rPr>
              <w:t>Barbados</w:t>
            </w:r>
            <w:r>
              <w:rPr>
                <w:rFonts w:ascii="Times New Roman" w:hAnsi="Times New Roman" w:cs="Times New Roman"/>
                <w:bCs/>
              </w:rPr>
              <w:t>;</w:t>
            </w:r>
          </w:p>
          <w:p w:rsidR="00932189" w:rsidRPr="00932189" w:rsidRDefault="00932189" w:rsidP="007D281D">
            <w:pPr>
              <w:spacing w:before="60"/>
              <w:rPr>
                <w:rFonts w:ascii="Times New Roman" w:hAnsi="Times New Roman" w:cs="Times New Roman"/>
                <w:bCs/>
              </w:rPr>
            </w:pPr>
            <w:r w:rsidRPr="00932189">
              <w:rPr>
                <w:rFonts w:ascii="Times New Roman" w:hAnsi="Times New Roman" w:cs="Times New Roman"/>
                <w:bCs/>
              </w:rPr>
              <w:t>Dominica</w:t>
            </w:r>
            <w:r>
              <w:rPr>
                <w:rFonts w:ascii="Times New Roman" w:hAnsi="Times New Roman" w:cs="Times New Roman"/>
                <w:bCs/>
              </w:rPr>
              <w:t>;</w:t>
            </w:r>
          </w:p>
          <w:p w:rsidR="00932189" w:rsidRPr="00932189" w:rsidRDefault="00932189" w:rsidP="007D281D">
            <w:pPr>
              <w:spacing w:before="60"/>
              <w:rPr>
                <w:rFonts w:ascii="Times New Roman" w:hAnsi="Times New Roman" w:cs="Times New Roman"/>
                <w:bCs/>
              </w:rPr>
            </w:pPr>
            <w:r w:rsidRPr="00932189">
              <w:rPr>
                <w:rFonts w:ascii="Times New Roman" w:hAnsi="Times New Roman" w:cs="Times New Roman"/>
                <w:bCs/>
              </w:rPr>
              <w:t>Trinidad and Tobago</w:t>
            </w:r>
            <w:r>
              <w:rPr>
                <w:rFonts w:ascii="Times New Roman" w:hAnsi="Times New Roman" w:cs="Times New Roman"/>
                <w:bCs/>
              </w:rPr>
              <w:t>;</w:t>
            </w:r>
          </w:p>
          <w:p w:rsidR="00457FA6" w:rsidRPr="00943EEC" w:rsidRDefault="00932189" w:rsidP="007D281D">
            <w:pPr>
              <w:spacing w:before="60"/>
              <w:rPr>
                <w:rFonts w:ascii="Times New Roman" w:hAnsi="Times New Roman" w:cs="Times New Roman"/>
                <w:color w:val="000000"/>
              </w:rPr>
            </w:pPr>
            <w:r w:rsidRPr="00932189">
              <w:rPr>
                <w:rFonts w:ascii="Times New Roman" w:hAnsi="Times New Roman" w:cs="Times New Roman"/>
                <w:bCs/>
              </w:rPr>
              <w:t>Anguilla</w:t>
            </w:r>
          </w:p>
        </w:tc>
        <w:tc>
          <w:tcPr>
            <w:tcW w:w="2324" w:type="dxa"/>
            <w:tcBorders>
              <w:top w:val="single" w:sz="4" w:space="0" w:color="auto"/>
              <w:left w:val="single" w:sz="4" w:space="0" w:color="auto"/>
              <w:bottom w:val="single" w:sz="4" w:space="0" w:color="auto"/>
              <w:right w:val="single" w:sz="4" w:space="0" w:color="auto"/>
            </w:tcBorders>
          </w:tcPr>
          <w:p w:rsidR="00932189" w:rsidRDefault="00932189" w:rsidP="007D281D">
            <w:pPr>
              <w:spacing w:before="60"/>
              <w:rPr>
                <w:rFonts w:ascii="Times New Roman" w:hAnsi="Times New Roman" w:cs="Times New Roman"/>
                <w:bCs/>
              </w:rPr>
            </w:pPr>
            <w:r w:rsidRPr="00932189">
              <w:rPr>
                <w:rFonts w:ascii="Times New Roman" w:hAnsi="Times New Roman" w:cs="Times New Roman"/>
                <w:bCs/>
              </w:rPr>
              <w:t>Belize</w:t>
            </w:r>
            <w:r>
              <w:rPr>
                <w:rFonts w:ascii="Times New Roman" w:hAnsi="Times New Roman" w:cs="Times New Roman"/>
                <w:bCs/>
              </w:rPr>
              <w:t>;</w:t>
            </w:r>
          </w:p>
          <w:p w:rsidR="00410031" w:rsidRPr="00932189" w:rsidRDefault="00410031" w:rsidP="007D281D">
            <w:pPr>
              <w:spacing w:before="60"/>
              <w:rPr>
                <w:rFonts w:ascii="Times New Roman" w:hAnsi="Times New Roman" w:cs="Times New Roman"/>
                <w:bCs/>
              </w:rPr>
            </w:pPr>
            <w:r w:rsidRPr="00932189">
              <w:rPr>
                <w:rFonts w:ascii="Times New Roman" w:hAnsi="Times New Roman" w:cs="Times New Roman"/>
                <w:bCs/>
              </w:rPr>
              <w:t>St. Kitts and Nevis</w:t>
            </w:r>
          </w:p>
          <w:p w:rsidR="00932189" w:rsidRPr="00932189" w:rsidRDefault="00932189" w:rsidP="007D281D">
            <w:pPr>
              <w:spacing w:before="60"/>
              <w:rPr>
                <w:rFonts w:ascii="Times New Roman" w:hAnsi="Times New Roman" w:cs="Times New Roman"/>
                <w:bCs/>
              </w:rPr>
            </w:pPr>
            <w:r w:rsidRPr="00932189">
              <w:rPr>
                <w:rFonts w:ascii="Times New Roman" w:hAnsi="Times New Roman" w:cs="Times New Roman"/>
                <w:bCs/>
              </w:rPr>
              <w:t>Suriname</w:t>
            </w:r>
            <w:r>
              <w:rPr>
                <w:rFonts w:ascii="Times New Roman" w:hAnsi="Times New Roman" w:cs="Times New Roman"/>
                <w:bCs/>
              </w:rPr>
              <w:t>;</w:t>
            </w:r>
          </w:p>
          <w:p w:rsidR="00932189" w:rsidRPr="00932189" w:rsidRDefault="00932189" w:rsidP="007D281D">
            <w:pPr>
              <w:spacing w:before="60"/>
              <w:rPr>
                <w:rFonts w:ascii="Times New Roman" w:hAnsi="Times New Roman" w:cs="Times New Roman"/>
                <w:bCs/>
              </w:rPr>
            </w:pPr>
            <w:r w:rsidRPr="00932189">
              <w:rPr>
                <w:rFonts w:ascii="Times New Roman" w:hAnsi="Times New Roman" w:cs="Times New Roman"/>
                <w:bCs/>
              </w:rPr>
              <w:t>British Virgin Islands</w:t>
            </w:r>
            <w:r>
              <w:rPr>
                <w:rFonts w:ascii="Times New Roman" w:hAnsi="Times New Roman" w:cs="Times New Roman"/>
                <w:bCs/>
              </w:rPr>
              <w:t>;</w:t>
            </w:r>
          </w:p>
          <w:p w:rsidR="00457FA6" w:rsidRPr="00943EEC" w:rsidRDefault="00932189" w:rsidP="007D281D">
            <w:pPr>
              <w:spacing w:before="60"/>
              <w:rPr>
                <w:rFonts w:ascii="Times New Roman" w:hAnsi="Times New Roman" w:cs="Times New Roman"/>
                <w:bCs/>
              </w:rPr>
            </w:pPr>
            <w:r w:rsidRPr="00932189">
              <w:rPr>
                <w:rFonts w:ascii="Times New Roman" w:hAnsi="Times New Roman" w:cs="Times New Roman"/>
                <w:bCs/>
              </w:rPr>
              <w:t>Cayman Islands</w:t>
            </w:r>
          </w:p>
        </w:tc>
      </w:tr>
    </w:tbl>
    <w:p w:rsidR="00D137A1" w:rsidRPr="00943EEC" w:rsidRDefault="00D137A1">
      <w:pPr>
        <w:rPr>
          <w:rFonts w:ascii="Times New Roman" w:eastAsiaTheme="majorEastAsia" w:hAnsi="Times New Roman" w:cs="Times New Roman"/>
          <w:b/>
          <w:bCs/>
          <w:sz w:val="28"/>
          <w:szCs w:val="28"/>
        </w:rPr>
      </w:pPr>
      <w:r w:rsidRPr="00943EEC">
        <w:rPr>
          <w:rFonts w:ascii="Times New Roman" w:hAnsi="Times New Roman" w:cs="Times New Roman"/>
        </w:rPr>
        <w:br w:type="page"/>
      </w:r>
    </w:p>
    <w:p w:rsidR="006A1561" w:rsidRPr="00943EEC" w:rsidRDefault="006A1561" w:rsidP="006A1561">
      <w:pPr>
        <w:shd w:val="clear" w:color="auto" w:fill="D6E3BC" w:themeFill="accent3" w:themeFillTint="66"/>
        <w:spacing w:after="0" w:line="240" w:lineRule="auto"/>
        <w:jc w:val="center"/>
        <w:rPr>
          <w:rFonts w:ascii="Times New Roman" w:hAnsi="Times New Roman" w:cs="Times New Roman"/>
          <w:b/>
          <w:caps/>
          <w:sz w:val="24"/>
          <w:szCs w:val="24"/>
        </w:rPr>
      </w:pPr>
    </w:p>
    <w:p w:rsidR="00A54F41" w:rsidRPr="00943EEC" w:rsidRDefault="00A54F41" w:rsidP="006A1561">
      <w:pPr>
        <w:shd w:val="clear" w:color="auto" w:fill="D6E3BC" w:themeFill="accent3" w:themeFillTint="66"/>
        <w:spacing w:after="0" w:line="240" w:lineRule="auto"/>
        <w:jc w:val="center"/>
        <w:rPr>
          <w:rFonts w:ascii="Times New Roman" w:hAnsi="Times New Roman" w:cs="Times New Roman"/>
          <w:b/>
          <w:caps/>
          <w:sz w:val="24"/>
          <w:szCs w:val="24"/>
        </w:rPr>
      </w:pPr>
      <w:r w:rsidRPr="00943EEC">
        <w:rPr>
          <w:rFonts w:ascii="Times New Roman" w:hAnsi="Times New Roman" w:cs="Times New Roman"/>
          <w:b/>
          <w:caps/>
          <w:sz w:val="24"/>
          <w:szCs w:val="24"/>
        </w:rPr>
        <w:t>Questions for the breakout sessions</w:t>
      </w:r>
    </w:p>
    <w:p w:rsidR="006A1561" w:rsidRPr="00943EEC" w:rsidRDefault="006A1561" w:rsidP="006A1561">
      <w:pPr>
        <w:shd w:val="clear" w:color="auto" w:fill="D6E3BC" w:themeFill="accent3" w:themeFillTint="66"/>
        <w:spacing w:after="0" w:line="240" w:lineRule="auto"/>
        <w:jc w:val="center"/>
        <w:rPr>
          <w:rFonts w:ascii="Times New Roman" w:hAnsi="Times New Roman" w:cs="Times New Roman"/>
          <w:b/>
          <w:caps/>
          <w:sz w:val="24"/>
          <w:szCs w:val="24"/>
        </w:rPr>
      </w:pPr>
    </w:p>
    <w:p w:rsidR="00A54F41" w:rsidRPr="00943EEC" w:rsidRDefault="00A54F41" w:rsidP="005769A1">
      <w:pPr>
        <w:jc w:val="center"/>
        <w:rPr>
          <w:rFonts w:ascii="Times New Roman" w:hAnsi="Times New Roman" w:cs="Times New Roman"/>
          <w:sz w:val="28"/>
          <w:szCs w:val="28"/>
        </w:rPr>
      </w:pPr>
    </w:p>
    <w:p w:rsidR="001C31B4" w:rsidRPr="00943EEC" w:rsidRDefault="00FA7DED" w:rsidP="00264CA5">
      <w:pPr>
        <w:shd w:val="clear" w:color="auto" w:fill="FBD4B4" w:themeFill="accent6" w:themeFillTint="66"/>
        <w:ind w:left="1276" w:hanging="1276"/>
        <w:jc w:val="both"/>
        <w:rPr>
          <w:rFonts w:ascii="Times New Roman" w:hAnsi="Times New Roman" w:cs="Times New Roman"/>
          <w:b/>
        </w:rPr>
      </w:pPr>
      <w:r w:rsidRPr="00943EEC">
        <w:rPr>
          <w:rFonts w:ascii="Times New Roman" w:hAnsi="Times New Roman" w:cs="Times New Roman"/>
          <w:b/>
        </w:rPr>
        <w:t>Session 1:</w:t>
      </w:r>
      <w:r w:rsidRPr="00943EEC">
        <w:rPr>
          <w:rFonts w:ascii="Times New Roman" w:hAnsi="Times New Roman" w:cs="Times New Roman"/>
          <w:b/>
        </w:rPr>
        <w:tab/>
        <w:t>Coordination at and between the global</w:t>
      </w:r>
      <w:r w:rsidR="00DC72BD" w:rsidRPr="00943EEC">
        <w:rPr>
          <w:rFonts w:ascii="Times New Roman" w:hAnsi="Times New Roman" w:cs="Times New Roman"/>
          <w:b/>
        </w:rPr>
        <w:t>,</w:t>
      </w:r>
      <w:r w:rsidRPr="00943EEC">
        <w:rPr>
          <w:rFonts w:ascii="Times New Roman" w:hAnsi="Times New Roman" w:cs="Times New Roman"/>
          <w:b/>
        </w:rPr>
        <w:t xml:space="preserve"> (sub-</w:t>
      </w:r>
      <w:r w:rsidR="008A2094" w:rsidRPr="00943EEC">
        <w:rPr>
          <w:rFonts w:ascii="Times New Roman" w:hAnsi="Times New Roman" w:cs="Times New Roman"/>
          <w:b/>
        </w:rPr>
        <w:t>) regional</w:t>
      </w:r>
      <w:r w:rsidRPr="00943EEC">
        <w:rPr>
          <w:rFonts w:ascii="Times New Roman" w:hAnsi="Times New Roman" w:cs="Times New Roman"/>
          <w:b/>
        </w:rPr>
        <w:t xml:space="preserve"> </w:t>
      </w:r>
      <w:r w:rsidR="00DC72BD" w:rsidRPr="00943EEC">
        <w:rPr>
          <w:rFonts w:ascii="Times New Roman" w:hAnsi="Times New Roman" w:cs="Times New Roman"/>
          <w:b/>
        </w:rPr>
        <w:t xml:space="preserve">and national </w:t>
      </w:r>
      <w:r w:rsidRPr="00943EEC">
        <w:rPr>
          <w:rFonts w:ascii="Times New Roman" w:hAnsi="Times New Roman" w:cs="Times New Roman"/>
          <w:b/>
        </w:rPr>
        <w:t>statistical systems</w:t>
      </w:r>
      <w:r w:rsidR="00155BF0" w:rsidRPr="00943EEC">
        <w:rPr>
          <w:rFonts w:ascii="Times New Roman" w:hAnsi="Times New Roman" w:cs="Times New Roman"/>
          <w:b/>
        </w:rPr>
        <w:t xml:space="preserve"> </w:t>
      </w:r>
      <w:r w:rsidR="00155BF0" w:rsidRPr="00943EEC">
        <w:rPr>
          <w:rFonts w:ascii="Times New Roman" w:hAnsi="Times New Roman" w:cs="Times New Roman"/>
          <w:i/>
          <w:sz w:val="18"/>
          <w:szCs w:val="18"/>
        </w:rPr>
        <w:t>(Thematic 1)</w:t>
      </w:r>
      <w:r w:rsidR="00A54F41" w:rsidRPr="00943EEC">
        <w:rPr>
          <w:rFonts w:ascii="Times New Roman" w:hAnsi="Times New Roman" w:cs="Times New Roman"/>
          <w:b/>
        </w:rPr>
        <w:t xml:space="preserve"> and</w:t>
      </w:r>
      <w:r w:rsidRPr="00943EEC">
        <w:rPr>
          <w:rFonts w:ascii="Times New Roman" w:hAnsi="Times New Roman" w:cs="Times New Roman"/>
          <w:b/>
        </w:rPr>
        <w:t xml:space="preserve"> </w:t>
      </w:r>
      <w:r w:rsidR="00A54F41" w:rsidRPr="00943EEC">
        <w:rPr>
          <w:rFonts w:ascii="Times New Roman" w:hAnsi="Times New Roman" w:cs="Times New Roman"/>
          <w:b/>
        </w:rPr>
        <w:t>C</w:t>
      </w:r>
      <w:r w:rsidRPr="00943EEC">
        <w:rPr>
          <w:rFonts w:ascii="Times New Roman" w:hAnsi="Times New Roman" w:cs="Times New Roman"/>
          <w:b/>
        </w:rPr>
        <w:t>ommunication</w:t>
      </w:r>
      <w:r w:rsidR="00A54F41" w:rsidRPr="00943EEC">
        <w:rPr>
          <w:rFonts w:ascii="Times New Roman" w:hAnsi="Times New Roman" w:cs="Times New Roman"/>
          <w:b/>
        </w:rPr>
        <w:t xml:space="preserve"> </w:t>
      </w:r>
      <w:r w:rsidRPr="00943EEC">
        <w:rPr>
          <w:rFonts w:ascii="Times New Roman" w:hAnsi="Times New Roman" w:cs="Times New Roman"/>
          <w:b/>
        </w:rPr>
        <w:t>and advocacy</w:t>
      </w:r>
      <w:r w:rsidR="00272734" w:rsidRPr="00943EEC">
        <w:rPr>
          <w:rFonts w:ascii="Times New Roman" w:hAnsi="Times New Roman" w:cs="Times New Roman"/>
          <w:b/>
        </w:rPr>
        <w:t xml:space="preserve"> </w:t>
      </w:r>
      <w:r w:rsidR="00272734" w:rsidRPr="00943EEC">
        <w:rPr>
          <w:rFonts w:ascii="Times New Roman" w:hAnsi="Times New Roman" w:cs="Times New Roman"/>
          <w:i/>
          <w:sz w:val="18"/>
          <w:szCs w:val="18"/>
        </w:rPr>
        <w:t>(</w:t>
      </w:r>
      <w:r w:rsidR="00155BF0" w:rsidRPr="00943EEC">
        <w:rPr>
          <w:rFonts w:ascii="Times New Roman" w:hAnsi="Times New Roman" w:cs="Times New Roman"/>
          <w:i/>
          <w:sz w:val="18"/>
          <w:szCs w:val="18"/>
        </w:rPr>
        <w:t>Thematic 2</w:t>
      </w:r>
      <w:r w:rsidR="00272734" w:rsidRPr="00943EEC">
        <w:rPr>
          <w:rFonts w:ascii="Times New Roman" w:hAnsi="Times New Roman" w:cs="Times New Roman"/>
          <w:i/>
          <w:sz w:val="18"/>
          <w:szCs w:val="18"/>
        </w:rPr>
        <w:t>)</w:t>
      </w:r>
    </w:p>
    <w:p w:rsidR="007D281D" w:rsidRPr="00943EEC" w:rsidRDefault="007D281D" w:rsidP="007D281D">
      <w:pPr>
        <w:tabs>
          <w:tab w:val="left" w:pos="1276"/>
        </w:tabs>
        <w:spacing w:after="120"/>
        <w:ind w:left="1418" w:hanging="1418"/>
        <w:jc w:val="both"/>
        <w:rPr>
          <w:rFonts w:ascii="Times New Roman" w:hAnsi="Times New Roman" w:cs="Times New Roman"/>
          <w:b/>
        </w:rPr>
      </w:pPr>
      <w:r w:rsidRPr="00943EEC">
        <w:rPr>
          <w:rFonts w:ascii="Times New Roman" w:hAnsi="Times New Roman" w:cs="Times New Roman"/>
          <w:b/>
        </w:rPr>
        <w:t xml:space="preserve">Group </w:t>
      </w:r>
      <w:r>
        <w:rPr>
          <w:rFonts w:ascii="Times New Roman" w:hAnsi="Times New Roman" w:cs="Times New Roman"/>
          <w:b/>
        </w:rPr>
        <w:t>1</w:t>
      </w:r>
      <w:r w:rsidRPr="00943EEC">
        <w:rPr>
          <w:rFonts w:ascii="Times New Roman" w:hAnsi="Times New Roman" w:cs="Times New Roman"/>
          <w:b/>
        </w:rPr>
        <w:tab/>
        <w:t xml:space="preserve">Communication and advocacy </w:t>
      </w:r>
      <w:r w:rsidRPr="00943EEC">
        <w:rPr>
          <w:rFonts w:ascii="Times New Roman" w:hAnsi="Times New Roman" w:cs="Times New Roman"/>
          <w:i/>
          <w:sz w:val="18"/>
          <w:szCs w:val="18"/>
        </w:rPr>
        <w:t>(Thematic 2)</w:t>
      </w:r>
    </w:p>
    <w:p w:rsidR="007D281D" w:rsidRPr="00943EEC" w:rsidRDefault="007D281D" w:rsidP="007D281D">
      <w:pPr>
        <w:pStyle w:val="ListParagraph"/>
        <w:numPr>
          <w:ilvl w:val="0"/>
          <w:numId w:val="3"/>
        </w:numPr>
        <w:tabs>
          <w:tab w:val="left" w:pos="1276"/>
        </w:tabs>
        <w:spacing w:after="120"/>
        <w:ind w:left="1426" w:hanging="144"/>
        <w:jc w:val="both"/>
        <w:rPr>
          <w:rFonts w:ascii="Times New Roman" w:hAnsi="Times New Roman" w:cs="Times New Roman"/>
        </w:rPr>
      </w:pPr>
      <w:r w:rsidRPr="00943EEC">
        <w:rPr>
          <w:rFonts w:ascii="Times New Roman" w:hAnsi="Times New Roman" w:cs="Times New Roman"/>
        </w:rPr>
        <w:t>What are the characteristics of a successful and modern communication strategy that could convey statistical information to all users, decision makers and stakeholders in a timely and efficient way ensuring the correct and easy interpretation of the disseminated data? What concrete measures need to be implemented in the short and medium term that could efficiently communicate the value of official statistics and generate support?</w:t>
      </w:r>
    </w:p>
    <w:p w:rsidR="007D281D" w:rsidRDefault="007D281D" w:rsidP="007D281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rPr>
      </w:pPr>
      <w:r w:rsidRPr="00943EEC">
        <w:rPr>
          <w:rFonts w:ascii="Times New Roman" w:hAnsi="Times New Roman" w:cs="Times New Roman"/>
        </w:rPr>
        <w:t xml:space="preserve">What are the key elements and themes to be advanced in the communication and advocacy strategy in </w:t>
      </w:r>
      <w:r>
        <w:rPr>
          <w:rFonts w:ascii="Times New Roman" w:hAnsi="Times New Roman" w:cs="Times New Roman"/>
        </w:rPr>
        <w:t xml:space="preserve">the Caribbean </w:t>
      </w:r>
      <w:r w:rsidRPr="00943EEC">
        <w:rPr>
          <w:rFonts w:ascii="Times New Roman" w:hAnsi="Times New Roman" w:cs="Times New Roman"/>
        </w:rPr>
        <w:t>to promote the transformation and modernization of the national statistics systems?</w:t>
      </w:r>
    </w:p>
    <w:p w:rsidR="001721CE" w:rsidRPr="00943EEC" w:rsidRDefault="00E31F4B" w:rsidP="00D137A1">
      <w:pPr>
        <w:tabs>
          <w:tab w:val="left" w:pos="1276"/>
        </w:tabs>
        <w:spacing w:after="120"/>
        <w:ind w:left="1418" w:hanging="1418"/>
        <w:jc w:val="both"/>
        <w:rPr>
          <w:rFonts w:ascii="Times New Roman" w:hAnsi="Times New Roman" w:cs="Times New Roman"/>
          <w:b/>
        </w:rPr>
      </w:pPr>
      <w:r w:rsidRPr="00943EEC">
        <w:rPr>
          <w:rFonts w:ascii="Times New Roman" w:hAnsi="Times New Roman" w:cs="Times New Roman"/>
          <w:b/>
        </w:rPr>
        <w:t xml:space="preserve">Group </w:t>
      </w:r>
      <w:r w:rsidR="007D281D">
        <w:rPr>
          <w:rFonts w:ascii="Times New Roman" w:hAnsi="Times New Roman" w:cs="Times New Roman"/>
          <w:b/>
        </w:rPr>
        <w:t>2</w:t>
      </w:r>
      <w:r w:rsidR="00CE02C7" w:rsidRPr="00943EEC">
        <w:rPr>
          <w:rFonts w:ascii="Times New Roman" w:hAnsi="Times New Roman" w:cs="Times New Roman"/>
          <w:b/>
        </w:rPr>
        <w:tab/>
      </w:r>
      <w:r w:rsidR="001721CE" w:rsidRPr="00943EEC">
        <w:rPr>
          <w:rFonts w:ascii="Times New Roman" w:hAnsi="Times New Roman" w:cs="Times New Roman"/>
          <w:b/>
        </w:rPr>
        <w:t>Drivers</w:t>
      </w:r>
      <w:r w:rsidR="00AD08EC" w:rsidRPr="00943EEC">
        <w:rPr>
          <w:rFonts w:ascii="Times New Roman" w:hAnsi="Times New Roman" w:cs="Times New Roman"/>
          <w:b/>
        </w:rPr>
        <w:t xml:space="preserve"> and challenges</w:t>
      </w:r>
      <w:r w:rsidR="00155BF0" w:rsidRPr="00943EEC">
        <w:rPr>
          <w:rFonts w:ascii="Times New Roman" w:hAnsi="Times New Roman" w:cs="Times New Roman"/>
          <w:b/>
        </w:rPr>
        <w:t xml:space="preserve"> </w:t>
      </w:r>
      <w:r w:rsidR="00155BF0" w:rsidRPr="00943EEC">
        <w:rPr>
          <w:rFonts w:ascii="Times New Roman" w:hAnsi="Times New Roman" w:cs="Times New Roman"/>
          <w:i/>
          <w:sz w:val="18"/>
          <w:szCs w:val="18"/>
        </w:rPr>
        <w:t>(Thematic 1 and 2)</w:t>
      </w:r>
    </w:p>
    <w:p w:rsidR="003B5F9C" w:rsidRPr="00943EEC" w:rsidRDefault="00DC72BD" w:rsidP="00D137A1">
      <w:pPr>
        <w:tabs>
          <w:tab w:val="left" w:pos="1276"/>
        </w:tabs>
        <w:spacing w:after="120"/>
        <w:ind w:left="1418" w:hanging="1418"/>
        <w:jc w:val="both"/>
        <w:rPr>
          <w:rFonts w:ascii="Times New Roman" w:hAnsi="Times New Roman" w:cs="Times New Roman"/>
        </w:rPr>
      </w:pPr>
      <w:r w:rsidRPr="00943EEC">
        <w:rPr>
          <w:rFonts w:ascii="Times New Roman" w:hAnsi="Times New Roman" w:cs="Times New Roman"/>
        </w:rPr>
        <w:tab/>
      </w:r>
      <w:r w:rsidR="00555E5D" w:rsidRPr="00943EEC">
        <w:rPr>
          <w:rFonts w:ascii="Times New Roman" w:hAnsi="Times New Roman" w:cs="Times New Roman"/>
        </w:rPr>
        <w:t>-</w:t>
      </w:r>
      <w:r w:rsidR="00555E5D" w:rsidRPr="00943EEC">
        <w:rPr>
          <w:rFonts w:ascii="Times New Roman" w:hAnsi="Times New Roman" w:cs="Times New Roman"/>
        </w:rPr>
        <w:tab/>
      </w:r>
      <w:r w:rsidR="00AD08EC" w:rsidRPr="00943EEC">
        <w:rPr>
          <w:rFonts w:ascii="Times New Roman" w:hAnsi="Times New Roman" w:cs="Times New Roman"/>
        </w:rPr>
        <w:t xml:space="preserve">What are the main drivers of the transformation and modernization of national statistical systems? Are there specific </w:t>
      </w:r>
      <w:r w:rsidR="001470A5">
        <w:rPr>
          <w:rFonts w:ascii="Times New Roman" w:hAnsi="Times New Roman" w:cs="Times New Roman"/>
        </w:rPr>
        <w:t xml:space="preserve">regional and national </w:t>
      </w:r>
      <w:r w:rsidR="008635DD">
        <w:rPr>
          <w:rFonts w:ascii="Times New Roman" w:hAnsi="Times New Roman" w:cs="Times New Roman"/>
        </w:rPr>
        <w:t xml:space="preserve">factors and circumstances </w:t>
      </w:r>
      <w:r w:rsidR="00AD08EC" w:rsidRPr="00943EEC">
        <w:rPr>
          <w:rFonts w:ascii="Times New Roman" w:hAnsi="Times New Roman" w:cs="Times New Roman"/>
        </w:rPr>
        <w:t xml:space="preserve">in </w:t>
      </w:r>
      <w:r w:rsidR="00B87F89">
        <w:rPr>
          <w:rFonts w:ascii="Times New Roman" w:hAnsi="Times New Roman" w:cs="Times New Roman"/>
        </w:rPr>
        <w:t>the Caribbean</w:t>
      </w:r>
      <w:r w:rsidR="00AD08EC" w:rsidRPr="00943EEC">
        <w:rPr>
          <w:rFonts w:ascii="Times New Roman" w:hAnsi="Times New Roman" w:cs="Times New Roman"/>
        </w:rPr>
        <w:t xml:space="preserve"> that require modernizing official statistics?</w:t>
      </w:r>
    </w:p>
    <w:p w:rsidR="00D026A3" w:rsidRPr="00943EEC" w:rsidRDefault="00B1108D" w:rsidP="00B1108D">
      <w:pPr>
        <w:pStyle w:val="ListParagraph"/>
        <w:numPr>
          <w:ilvl w:val="0"/>
          <w:numId w:val="1"/>
        </w:numPr>
        <w:tabs>
          <w:tab w:val="left" w:pos="1276"/>
        </w:tabs>
        <w:spacing w:after="120"/>
        <w:ind w:left="1418" w:hanging="143"/>
        <w:contextualSpacing w:val="0"/>
        <w:jc w:val="both"/>
        <w:rPr>
          <w:rFonts w:ascii="Times New Roman" w:hAnsi="Times New Roman" w:cs="Times New Roman"/>
        </w:rPr>
      </w:pPr>
      <w:r w:rsidRPr="00B1108D">
        <w:rPr>
          <w:rFonts w:ascii="Times New Roman" w:hAnsi="Times New Roman" w:cs="Times New Roman"/>
        </w:rPr>
        <w:t xml:space="preserve">How National Strategies for the Development of Statistics (NSDS) and other </w:t>
      </w:r>
      <w:r>
        <w:rPr>
          <w:rFonts w:ascii="Times New Roman" w:hAnsi="Times New Roman" w:cs="Times New Roman"/>
        </w:rPr>
        <w:t xml:space="preserve">regional </w:t>
      </w:r>
      <w:r w:rsidRPr="00B1108D">
        <w:rPr>
          <w:rFonts w:ascii="Times New Roman" w:hAnsi="Times New Roman" w:cs="Times New Roman"/>
        </w:rPr>
        <w:t>strategic development plans can</w:t>
      </w:r>
      <w:r w:rsidR="00FA79AF">
        <w:rPr>
          <w:rFonts w:ascii="Times New Roman" w:hAnsi="Times New Roman" w:cs="Times New Roman"/>
        </w:rPr>
        <w:t>/should</w:t>
      </w:r>
      <w:r w:rsidRPr="00B1108D">
        <w:rPr>
          <w:rFonts w:ascii="Times New Roman" w:hAnsi="Times New Roman" w:cs="Times New Roman"/>
        </w:rPr>
        <w:t xml:space="preserve"> address and sustain the transformation and modernisation of official statistics?</w:t>
      </w:r>
    </w:p>
    <w:p w:rsidR="007D281D" w:rsidRPr="00943EEC" w:rsidRDefault="007D281D" w:rsidP="007D281D">
      <w:pPr>
        <w:tabs>
          <w:tab w:val="left" w:pos="1276"/>
          <w:tab w:val="left" w:pos="1418"/>
        </w:tabs>
        <w:spacing w:after="120"/>
        <w:jc w:val="both"/>
        <w:rPr>
          <w:rFonts w:ascii="Times New Roman" w:hAnsi="Times New Roman" w:cs="Times New Roman"/>
          <w:b/>
        </w:rPr>
      </w:pPr>
      <w:r w:rsidRPr="00943EEC">
        <w:rPr>
          <w:rFonts w:ascii="Times New Roman" w:hAnsi="Times New Roman" w:cs="Times New Roman"/>
          <w:b/>
        </w:rPr>
        <w:t>Group 3</w:t>
      </w:r>
      <w:r w:rsidRPr="00943EEC">
        <w:rPr>
          <w:rFonts w:ascii="Times New Roman" w:hAnsi="Times New Roman" w:cs="Times New Roman"/>
          <w:b/>
        </w:rPr>
        <w:tab/>
        <w:t xml:space="preserve">Partnerships </w:t>
      </w:r>
      <w:r w:rsidRPr="00943EEC">
        <w:rPr>
          <w:rFonts w:ascii="Times New Roman" w:hAnsi="Times New Roman" w:cs="Times New Roman"/>
          <w:i/>
          <w:sz w:val="18"/>
          <w:szCs w:val="18"/>
        </w:rPr>
        <w:t>(Thematic 1)</w:t>
      </w:r>
    </w:p>
    <w:p w:rsidR="007D281D" w:rsidRPr="00943EEC" w:rsidRDefault="007D281D" w:rsidP="007D281D">
      <w:pPr>
        <w:pStyle w:val="ListParagraph"/>
        <w:numPr>
          <w:ilvl w:val="0"/>
          <w:numId w:val="1"/>
        </w:numPr>
        <w:tabs>
          <w:tab w:val="left" w:pos="1276"/>
          <w:tab w:val="left" w:pos="1418"/>
        </w:tabs>
        <w:spacing w:after="120"/>
        <w:ind w:left="1426" w:hanging="144"/>
        <w:contextualSpacing w:val="0"/>
        <w:jc w:val="both"/>
        <w:rPr>
          <w:rFonts w:ascii="Times New Roman" w:hAnsi="Times New Roman" w:cs="Times New Roman"/>
        </w:rPr>
      </w:pPr>
      <w:r w:rsidRPr="00943EEC">
        <w:rPr>
          <w:rFonts w:ascii="Times New Roman" w:hAnsi="Times New Roman" w:cs="Times New Roman"/>
        </w:rPr>
        <w:t>What partnership arrangements could be develop</w:t>
      </w:r>
      <w:r>
        <w:rPr>
          <w:rFonts w:ascii="Times New Roman" w:hAnsi="Times New Roman" w:cs="Times New Roman"/>
        </w:rPr>
        <w:t>ed</w:t>
      </w:r>
      <w:r w:rsidRPr="00943EEC">
        <w:rPr>
          <w:rFonts w:ascii="Times New Roman" w:hAnsi="Times New Roman" w:cs="Times New Roman"/>
        </w:rPr>
        <w:t xml:space="preserve"> between statistical institutions at global, regional and national level to enable the review and assessment of institutional, organisational and financial frameworks; data assets and gaps; and production processes with the objective to support the transformation of official statistics in </w:t>
      </w:r>
      <w:r>
        <w:rPr>
          <w:rFonts w:ascii="Times New Roman" w:hAnsi="Times New Roman" w:cs="Times New Roman"/>
        </w:rPr>
        <w:t>Caribbean countries</w:t>
      </w:r>
      <w:r w:rsidRPr="00943EEC">
        <w:rPr>
          <w:rFonts w:ascii="Times New Roman" w:hAnsi="Times New Roman" w:cs="Times New Roman"/>
        </w:rPr>
        <w:t>?</w:t>
      </w:r>
    </w:p>
    <w:p w:rsidR="007D281D" w:rsidRPr="00943EEC" w:rsidRDefault="007D281D" w:rsidP="007D281D">
      <w:pPr>
        <w:pStyle w:val="ListParagraph"/>
        <w:numPr>
          <w:ilvl w:val="0"/>
          <w:numId w:val="3"/>
        </w:numPr>
        <w:tabs>
          <w:tab w:val="left" w:pos="1276"/>
        </w:tabs>
        <w:spacing w:after="120"/>
        <w:ind w:left="1426" w:hanging="144"/>
        <w:jc w:val="both"/>
        <w:rPr>
          <w:rFonts w:ascii="Times New Roman" w:hAnsi="Times New Roman" w:cs="Times New Roman"/>
        </w:rPr>
      </w:pPr>
      <w:r w:rsidRPr="00943EEC">
        <w:rPr>
          <w:rFonts w:ascii="Times New Roman" w:hAnsi="Times New Roman" w:cs="Times New Roman"/>
        </w:rPr>
        <w:t xml:space="preserve">How can international and regional statistical agencies and development partners assist the national statistical institutions in developing road maps, tools, governance arrangements and other instruments of statistical modernization? </w:t>
      </w:r>
    </w:p>
    <w:p w:rsidR="001721CE" w:rsidRPr="00943EEC" w:rsidRDefault="009B6B89" w:rsidP="00D137A1">
      <w:pPr>
        <w:tabs>
          <w:tab w:val="left" w:pos="1276"/>
        </w:tabs>
        <w:spacing w:after="120"/>
        <w:ind w:left="1418" w:hanging="1418"/>
        <w:jc w:val="both"/>
        <w:rPr>
          <w:rFonts w:ascii="Times New Roman" w:hAnsi="Times New Roman" w:cs="Times New Roman"/>
          <w:b/>
        </w:rPr>
      </w:pPr>
      <w:r w:rsidRPr="00943EEC">
        <w:rPr>
          <w:rFonts w:ascii="Times New Roman" w:hAnsi="Times New Roman" w:cs="Times New Roman"/>
          <w:b/>
        </w:rPr>
        <w:t xml:space="preserve">Group </w:t>
      </w:r>
      <w:r w:rsidR="007D281D">
        <w:rPr>
          <w:rFonts w:ascii="Times New Roman" w:hAnsi="Times New Roman" w:cs="Times New Roman"/>
          <w:b/>
        </w:rPr>
        <w:t>4</w:t>
      </w:r>
      <w:r w:rsidR="00CE02C7" w:rsidRPr="00943EEC">
        <w:rPr>
          <w:rFonts w:ascii="Times New Roman" w:hAnsi="Times New Roman" w:cs="Times New Roman"/>
          <w:b/>
        </w:rPr>
        <w:tab/>
      </w:r>
      <w:r w:rsidR="00AD08EC" w:rsidRPr="00943EEC">
        <w:rPr>
          <w:rFonts w:ascii="Times New Roman" w:hAnsi="Times New Roman" w:cs="Times New Roman"/>
          <w:b/>
        </w:rPr>
        <w:t>Coordination m</w:t>
      </w:r>
      <w:r w:rsidR="001721CE" w:rsidRPr="00943EEC">
        <w:rPr>
          <w:rFonts w:ascii="Times New Roman" w:hAnsi="Times New Roman" w:cs="Times New Roman"/>
          <w:b/>
        </w:rPr>
        <w:t>echanisms</w:t>
      </w:r>
      <w:r w:rsidR="001B6DB7" w:rsidRPr="00943EEC">
        <w:rPr>
          <w:rFonts w:ascii="Times New Roman" w:hAnsi="Times New Roman" w:cs="Times New Roman"/>
          <w:b/>
        </w:rPr>
        <w:t xml:space="preserve"> </w:t>
      </w:r>
      <w:r w:rsidR="001B6DB7" w:rsidRPr="00943EEC">
        <w:rPr>
          <w:rFonts w:ascii="Times New Roman" w:hAnsi="Times New Roman" w:cs="Times New Roman"/>
          <w:i/>
          <w:sz w:val="18"/>
          <w:szCs w:val="18"/>
        </w:rPr>
        <w:t>(Thematic 1)</w:t>
      </w:r>
    </w:p>
    <w:p w:rsidR="00E42786" w:rsidRPr="00943EEC" w:rsidRDefault="009B6B89" w:rsidP="00D137A1">
      <w:pPr>
        <w:tabs>
          <w:tab w:val="left" w:pos="1276"/>
        </w:tabs>
        <w:spacing w:after="120"/>
        <w:ind w:left="1418" w:hanging="1418"/>
        <w:jc w:val="both"/>
        <w:rPr>
          <w:rFonts w:ascii="Times New Roman" w:hAnsi="Times New Roman" w:cs="Times New Roman"/>
        </w:rPr>
      </w:pPr>
      <w:r w:rsidRPr="00943EEC">
        <w:rPr>
          <w:rFonts w:ascii="Times New Roman" w:hAnsi="Times New Roman" w:cs="Times New Roman"/>
        </w:rPr>
        <w:tab/>
        <w:t>-</w:t>
      </w:r>
      <w:r w:rsidRPr="00943EEC">
        <w:rPr>
          <w:rFonts w:ascii="Times New Roman" w:hAnsi="Times New Roman" w:cs="Times New Roman"/>
        </w:rPr>
        <w:tab/>
      </w:r>
      <w:r w:rsidR="00AD08EC" w:rsidRPr="00943EEC">
        <w:rPr>
          <w:rFonts w:ascii="Times New Roman" w:hAnsi="Times New Roman" w:cs="Times New Roman"/>
        </w:rPr>
        <w:t>How could statistical institutions at the global, regional and national level address statistical programming issues in a coordinated and collaborative way to develop operational work plans for the transformation and modernization of statistics?</w:t>
      </w:r>
    </w:p>
    <w:p w:rsidR="00E42786" w:rsidRPr="00943EEC" w:rsidRDefault="00AD08EC" w:rsidP="00D137A1">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rPr>
      </w:pPr>
      <w:r w:rsidRPr="00943EEC">
        <w:rPr>
          <w:rFonts w:ascii="Times New Roman" w:hAnsi="Times New Roman" w:cs="Times New Roman"/>
        </w:rPr>
        <w:t>How can an efficient coordination mechanism within the national statistical system contribute to the process of modernization of statistics? What kinds of interaction can be established with data providers, national planning and development authorities and other stakeholders to ensure optimal resource allocation for the transformation of official statistics?</w:t>
      </w:r>
    </w:p>
    <w:p w:rsidR="00FA79AF" w:rsidRDefault="00FA79AF">
      <w:pPr>
        <w:rPr>
          <w:rFonts w:ascii="Times New Roman" w:hAnsi="Times New Roman" w:cs="Times New Roman"/>
        </w:rPr>
      </w:pPr>
      <w:r>
        <w:rPr>
          <w:rFonts w:ascii="Times New Roman" w:hAnsi="Times New Roman" w:cs="Times New Roman"/>
        </w:rPr>
        <w:br w:type="page"/>
      </w:r>
    </w:p>
    <w:p w:rsidR="006A1561" w:rsidRPr="00943EEC" w:rsidRDefault="006A1561" w:rsidP="00264CA5">
      <w:pPr>
        <w:shd w:val="clear" w:color="auto" w:fill="FBD4B4" w:themeFill="accent6" w:themeFillTint="66"/>
        <w:ind w:left="1276" w:hanging="1276"/>
        <w:jc w:val="both"/>
        <w:rPr>
          <w:rFonts w:ascii="Times New Roman" w:hAnsi="Times New Roman" w:cs="Times New Roman"/>
          <w:b/>
        </w:rPr>
      </w:pPr>
      <w:r w:rsidRPr="00943EEC">
        <w:rPr>
          <w:rFonts w:ascii="Times New Roman" w:hAnsi="Times New Roman" w:cs="Times New Roman"/>
          <w:b/>
        </w:rPr>
        <w:t xml:space="preserve">Session </w:t>
      </w:r>
      <w:r w:rsidR="001B6DB7" w:rsidRPr="00943EEC">
        <w:rPr>
          <w:rFonts w:ascii="Times New Roman" w:hAnsi="Times New Roman" w:cs="Times New Roman"/>
          <w:b/>
        </w:rPr>
        <w:t>2</w:t>
      </w:r>
      <w:r w:rsidRPr="00943EEC">
        <w:rPr>
          <w:rFonts w:ascii="Times New Roman" w:hAnsi="Times New Roman" w:cs="Times New Roman"/>
          <w:b/>
        </w:rPr>
        <w:t>:</w:t>
      </w:r>
      <w:r w:rsidRPr="00943EEC">
        <w:rPr>
          <w:rFonts w:ascii="Times New Roman" w:hAnsi="Times New Roman" w:cs="Times New Roman"/>
          <w:b/>
        </w:rPr>
        <w:tab/>
      </w:r>
      <w:r w:rsidR="004C3304" w:rsidRPr="00943EEC">
        <w:rPr>
          <w:b/>
        </w:rPr>
        <w:t>Integrated statistical systems: data collection, processing and dissemination of integrated statistics</w:t>
      </w:r>
      <w:r w:rsidR="00272734" w:rsidRPr="00943EEC">
        <w:rPr>
          <w:b/>
        </w:rPr>
        <w:t xml:space="preserve"> </w:t>
      </w:r>
      <w:r w:rsidR="00B4519A" w:rsidRPr="00943EEC">
        <w:rPr>
          <w:rFonts w:ascii="Times New Roman" w:hAnsi="Times New Roman" w:cs="Times New Roman"/>
          <w:i/>
          <w:sz w:val="18"/>
          <w:szCs w:val="18"/>
        </w:rPr>
        <w:t>(T</w:t>
      </w:r>
      <w:r w:rsidR="00272734" w:rsidRPr="00943EEC">
        <w:rPr>
          <w:rFonts w:ascii="Times New Roman" w:hAnsi="Times New Roman" w:cs="Times New Roman"/>
          <w:i/>
          <w:sz w:val="18"/>
          <w:szCs w:val="18"/>
        </w:rPr>
        <w:t xml:space="preserve">hematic </w:t>
      </w:r>
      <w:r w:rsidR="00B4519A" w:rsidRPr="00943EEC">
        <w:rPr>
          <w:rFonts w:ascii="Times New Roman" w:hAnsi="Times New Roman" w:cs="Times New Roman"/>
          <w:i/>
          <w:sz w:val="18"/>
          <w:szCs w:val="18"/>
        </w:rPr>
        <w:t>3</w:t>
      </w:r>
      <w:r w:rsidR="00272734" w:rsidRPr="00943EEC">
        <w:rPr>
          <w:rFonts w:ascii="Times New Roman" w:hAnsi="Times New Roman" w:cs="Times New Roman"/>
          <w:i/>
          <w:sz w:val="18"/>
          <w:szCs w:val="18"/>
        </w:rPr>
        <w:t>)</w:t>
      </w:r>
    </w:p>
    <w:p w:rsidR="007D281D" w:rsidRPr="00943EEC" w:rsidRDefault="007D281D" w:rsidP="007D281D">
      <w:pPr>
        <w:tabs>
          <w:tab w:val="left" w:pos="1276"/>
        </w:tabs>
        <w:spacing w:after="120"/>
        <w:ind w:left="1418" w:hanging="1418"/>
        <w:jc w:val="both"/>
        <w:rPr>
          <w:rFonts w:ascii="Times New Roman" w:hAnsi="Times New Roman" w:cs="Times New Roman"/>
          <w:b/>
        </w:rPr>
      </w:pPr>
      <w:r w:rsidRPr="00943EEC">
        <w:rPr>
          <w:rFonts w:ascii="Times New Roman" w:hAnsi="Times New Roman" w:cs="Times New Roman"/>
          <w:b/>
        </w:rPr>
        <w:t xml:space="preserve">Group </w:t>
      </w:r>
      <w:r>
        <w:rPr>
          <w:rFonts w:ascii="Times New Roman" w:hAnsi="Times New Roman" w:cs="Times New Roman"/>
          <w:b/>
        </w:rPr>
        <w:t>1</w:t>
      </w:r>
      <w:r w:rsidRPr="00943EEC">
        <w:rPr>
          <w:rFonts w:ascii="Times New Roman" w:hAnsi="Times New Roman" w:cs="Times New Roman"/>
          <w:b/>
        </w:rPr>
        <w:tab/>
        <w:t>Use of administrative data</w:t>
      </w:r>
    </w:p>
    <w:p w:rsidR="007D281D" w:rsidRPr="00943EEC" w:rsidRDefault="007D281D" w:rsidP="007D281D">
      <w:pPr>
        <w:tabs>
          <w:tab w:val="left" w:pos="1276"/>
        </w:tabs>
        <w:spacing w:after="120"/>
        <w:ind w:left="1418" w:hanging="1418"/>
        <w:jc w:val="both"/>
        <w:rPr>
          <w:rFonts w:ascii="Times New Roman" w:hAnsi="Times New Roman" w:cs="Times New Roman"/>
        </w:rPr>
      </w:pPr>
      <w:r w:rsidRPr="00943EEC">
        <w:rPr>
          <w:rFonts w:ascii="Times New Roman" w:hAnsi="Times New Roman" w:cs="Times New Roman"/>
        </w:rPr>
        <w:tab/>
        <w:t>-</w:t>
      </w:r>
      <w:r w:rsidRPr="00943EEC">
        <w:rPr>
          <w:rFonts w:ascii="Times New Roman" w:hAnsi="Times New Roman" w:cs="Times New Roman"/>
        </w:rPr>
        <w:tab/>
        <w:t>What is the current state of development and future possibilities of the use of administrative data for the production of official statistics? What are the primary challenges and major barriers of access to administrative data?</w:t>
      </w:r>
    </w:p>
    <w:p w:rsidR="007D281D" w:rsidRPr="00943EEC" w:rsidRDefault="007D281D" w:rsidP="007D281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rPr>
      </w:pPr>
      <w:r w:rsidRPr="00943EEC">
        <w:rPr>
          <w:rFonts w:ascii="Times New Roman" w:hAnsi="Times New Roman" w:cs="Times New Roman"/>
        </w:rPr>
        <w:t xml:space="preserve">What initiatives could be taken at the regional and sub-regional level to facilitate standardization and harmonization of administrative data and metadata, transmission protocols and nomenclatures in </w:t>
      </w:r>
      <w:r>
        <w:rPr>
          <w:rFonts w:ascii="Times New Roman" w:hAnsi="Times New Roman" w:cs="Times New Roman"/>
        </w:rPr>
        <w:t xml:space="preserve">Caribbean </w:t>
      </w:r>
      <w:r w:rsidRPr="00943EEC">
        <w:rPr>
          <w:rFonts w:ascii="Times New Roman" w:hAnsi="Times New Roman" w:cs="Times New Roman"/>
        </w:rPr>
        <w:t>countries (e.g. metadata registers and catalogues)?</w:t>
      </w:r>
    </w:p>
    <w:p w:rsidR="007D281D" w:rsidRPr="00943EEC" w:rsidRDefault="007D281D" w:rsidP="007D281D">
      <w:pPr>
        <w:pStyle w:val="ListParagraph"/>
        <w:tabs>
          <w:tab w:val="left" w:pos="1276"/>
          <w:tab w:val="left" w:pos="1418"/>
        </w:tabs>
        <w:spacing w:after="120"/>
        <w:ind w:left="1418"/>
        <w:contextualSpacing w:val="0"/>
        <w:jc w:val="both"/>
        <w:rPr>
          <w:rFonts w:ascii="Times New Roman" w:hAnsi="Times New Roman" w:cs="Times New Roman"/>
        </w:rPr>
      </w:pPr>
    </w:p>
    <w:p w:rsidR="007D281D" w:rsidRPr="00943EEC" w:rsidRDefault="007D281D" w:rsidP="007D281D">
      <w:pPr>
        <w:tabs>
          <w:tab w:val="left" w:pos="1276"/>
        </w:tabs>
        <w:spacing w:after="120"/>
        <w:ind w:left="1418" w:hanging="1418"/>
        <w:jc w:val="both"/>
        <w:rPr>
          <w:rFonts w:ascii="Times New Roman" w:hAnsi="Times New Roman" w:cs="Times New Roman"/>
          <w:b/>
        </w:rPr>
      </w:pPr>
      <w:r w:rsidRPr="00943EEC">
        <w:rPr>
          <w:rFonts w:ascii="Times New Roman" w:hAnsi="Times New Roman" w:cs="Times New Roman"/>
          <w:b/>
        </w:rPr>
        <w:t xml:space="preserve">Group </w:t>
      </w:r>
      <w:r>
        <w:rPr>
          <w:rFonts w:ascii="Times New Roman" w:hAnsi="Times New Roman" w:cs="Times New Roman"/>
          <w:b/>
        </w:rPr>
        <w:t>2</w:t>
      </w:r>
      <w:r w:rsidRPr="00943EEC">
        <w:rPr>
          <w:rFonts w:ascii="Times New Roman" w:hAnsi="Times New Roman" w:cs="Times New Roman"/>
          <w:b/>
        </w:rPr>
        <w:tab/>
        <w:t>Relationship with data communities</w:t>
      </w:r>
    </w:p>
    <w:p w:rsidR="007D281D" w:rsidRPr="00943EEC" w:rsidRDefault="007D281D" w:rsidP="007D281D">
      <w:pPr>
        <w:tabs>
          <w:tab w:val="left" w:pos="1276"/>
        </w:tabs>
        <w:spacing w:after="120"/>
        <w:ind w:left="1418" w:hanging="1418"/>
        <w:jc w:val="both"/>
        <w:rPr>
          <w:rFonts w:ascii="Times New Roman" w:hAnsi="Times New Roman" w:cs="Times New Roman"/>
        </w:rPr>
      </w:pPr>
      <w:r w:rsidRPr="00943EEC">
        <w:rPr>
          <w:rFonts w:ascii="Times New Roman" w:hAnsi="Times New Roman" w:cs="Times New Roman"/>
        </w:rPr>
        <w:tab/>
        <w:t>-</w:t>
      </w:r>
      <w:r w:rsidRPr="00943EEC">
        <w:rPr>
          <w:rFonts w:ascii="Times New Roman" w:hAnsi="Times New Roman" w:cs="Times New Roman"/>
        </w:rPr>
        <w:tab/>
        <w:t xml:space="preserve">What role and responsibilities do national statistical institutions have towards establishing and maintaining partnerships with the data communities, users and other stakeholders to advance the modernisation and integration of official statistics? When it comes to alternative data sources for official statistics what are the specific challenges to </w:t>
      </w:r>
      <w:r>
        <w:rPr>
          <w:rFonts w:ascii="Times New Roman" w:hAnsi="Times New Roman" w:cs="Times New Roman"/>
        </w:rPr>
        <w:t>Caribbean countries</w:t>
      </w:r>
      <w:r w:rsidRPr="00943EEC">
        <w:rPr>
          <w:rFonts w:ascii="Times New Roman" w:hAnsi="Times New Roman" w:cs="Times New Roman"/>
        </w:rPr>
        <w:t xml:space="preserve"> in terms of the use of big data? </w:t>
      </w:r>
    </w:p>
    <w:p w:rsidR="007D281D" w:rsidRPr="00943EEC" w:rsidRDefault="007D281D" w:rsidP="007D281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rPr>
      </w:pPr>
      <w:r w:rsidRPr="00943EEC">
        <w:rPr>
          <w:rFonts w:ascii="Times New Roman" w:hAnsi="Times New Roman" w:cs="Times New Roman"/>
        </w:rPr>
        <w:t xml:space="preserve">How could the data communities at regional, sub-regional and country level be mobilised to secure access to administrative </w:t>
      </w:r>
      <w:r>
        <w:rPr>
          <w:rFonts w:ascii="Times New Roman" w:hAnsi="Times New Roman" w:cs="Times New Roman"/>
        </w:rPr>
        <w:t xml:space="preserve">and other secondary data sources </w:t>
      </w:r>
      <w:r w:rsidRPr="00943EEC">
        <w:rPr>
          <w:rFonts w:ascii="Times New Roman" w:hAnsi="Times New Roman" w:cs="Times New Roman"/>
        </w:rPr>
        <w:t>for the production of official statistics and ultimately to promote the open data initiative?</w:t>
      </w:r>
    </w:p>
    <w:p w:rsidR="004C3304" w:rsidRPr="00943EEC" w:rsidRDefault="004C3304" w:rsidP="004C3304">
      <w:pPr>
        <w:tabs>
          <w:tab w:val="left" w:pos="1276"/>
        </w:tabs>
        <w:spacing w:after="120"/>
        <w:ind w:left="1418" w:hanging="1418"/>
        <w:jc w:val="both"/>
        <w:rPr>
          <w:rFonts w:ascii="Times New Roman" w:hAnsi="Times New Roman" w:cs="Times New Roman"/>
          <w:b/>
        </w:rPr>
      </w:pPr>
      <w:r w:rsidRPr="00943EEC">
        <w:rPr>
          <w:rFonts w:ascii="Times New Roman" w:hAnsi="Times New Roman" w:cs="Times New Roman"/>
          <w:b/>
        </w:rPr>
        <w:t xml:space="preserve">Group </w:t>
      </w:r>
      <w:r w:rsidR="007D281D">
        <w:rPr>
          <w:rFonts w:ascii="Times New Roman" w:hAnsi="Times New Roman" w:cs="Times New Roman"/>
          <w:b/>
        </w:rPr>
        <w:t>3</w:t>
      </w:r>
      <w:r w:rsidRPr="00943EEC">
        <w:rPr>
          <w:rFonts w:ascii="Times New Roman" w:hAnsi="Times New Roman" w:cs="Times New Roman"/>
          <w:b/>
        </w:rPr>
        <w:tab/>
      </w:r>
      <w:r w:rsidR="00272734" w:rsidRPr="00943EEC">
        <w:rPr>
          <w:rFonts w:ascii="Times New Roman" w:hAnsi="Times New Roman" w:cs="Times New Roman"/>
          <w:b/>
        </w:rPr>
        <w:t>Implementing integrated systems of statistics</w:t>
      </w:r>
    </w:p>
    <w:p w:rsidR="004C3304" w:rsidRPr="00943EEC" w:rsidRDefault="004C3304" w:rsidP="004C3304">
      <w:pPr>
        <w:tabs>
          <w:tab w:val="left" w:pos="1276"/>
        </w:tabs>
        <w:spacing w:after="120"/>
        <w:ind w:left="1418" w:hanging="1418"/>
        <w:jc w:val="both"/>
        <w:rPr>
          <w:rFonts w:ascii="Times New Roman" w:hAnsi="Times New Roman" w:cs="Times New Roman"/>
        </w:rPr>
      </w:pPr>
      <w:r w:rsidRPr="00943EEC">
        <w:rPr>
          <w:rFonts w:ascii="Times New Roman" w:hAnsi="Times New Roman" w:cs="Times New Roman"/>
        </w:rPr>
        <w:tab/>
        <w:t>-</w:t>
      </w:r>
      <w:r w:rsidRPr="00943EEC">
        <w:rPr>
          <w:rFonts w:ascii="Times New Roman" w:hAnsi="Times New Roman" w:cs="Times New Roman"/>
        </w:rPr>
        <w:tab/>
      </w:r>
      <w:r w:rsidR="00272734" w:rsidRPr="00943EEC">
        <w:rPr>
          <w:rFonts w:ascii="Times New Roman" w:hAnsi="Times New Roman" w:cs="Times New Roman"/>
        </w:rPr>
        <w:t xml:space="preserve">How can the national statistical institutions </w:t>
      </w:r>
      <w:r w:rsidR="000D1E37">
        <w:rPr>
          <w:rFonts w:ascii="Times New Roman" w:hAnsi="Times New Roman" w:cs="Times New Roman"/>
        </w:rPr>
        <w:t>in the Caribbean</w:t>
      </w:r>
      <w:r w:rsidR="00272734" w:rsidRPr="00943EEC">
        <w:rPr>
          <w:rFonts w:ascii="Times New Roman" w:hAnsi="Times New Roman" w:cs="Times New Roman"/>
        </w:rPr>
        <w:t xml:space="preserve"> adapt their institutional arrangements, governance and management mechanism to </w:t>
      </w:r>
      <w:r w:rsidR="000D1E37">
        <w:rPr>
          <w:rFonts w:ascii="Times New Roman" w:hAnsi="Times New Roman" w:cs="Times New Roman"/>
        </w:rPr>
        <w:t xml:space="preserve">further </w:t>
      </w:r>
      <w:r w:rsidR="00272734" w:rsidRPr="00943EEC">
        <w:rPr>
          <w:rFonts w:ascii="Times New Roman" w:hAnsi="Times New Roman" w:cs="Times New Roman"/>
        </w:rPr>
        <w:t xml:space="preserve">integrate statistical systems? What are the practices and experience of </w:t>
      </w:r>
      <w:r w:rsidR="000D1E37">
        <w:rPr>
          <w:rFonts w:ascii="Times New Roman" w:hAnsi="Times New Roman" w:cs="Times New Roman"/>
        </w:rPr>
        <w:t>Caribbean countries</w:t>
      </w:r>
      <w:r w:rsidR="00272734" w:rsidRPr="00943EEC">
        <w:rPr>
          <w:rFonts w:ascii="Times New Roman" w:hAnsi="Times New Roman" w:cs="Times New Roman"/>
        </w:rPr>
        <w:t>?</w:t>
      </w:r>
    </w:p>
    <w:p w:rsidR="004C3304" w:rsidRPr="00943EEC" w:rsidRDefault="00272734" w:rsidP="004C3304">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rPr>
      </w:pPr>
      <w:r w:rsidRPr="00943EEC">
        <w:rPr>
          <w:rFonts w:ascii="Times New Roman" w:hAnsi="Times New Roman" w:cs="Times New Roman"/>
        </w:rPr>
        <w:t xml:space="preserve">What are the specific characteristics of </w:t>
      </w:r>
      <w:r w:rsidR="000D1E37">
        <w:rPr>
          <w:rFonts w:ascii="Times New Roman" w:hAnsi="Times New Roman" w:cs="Times New Roman"/>
        </w:rPr>
        <w:t xml:space="preserve">an action plan </w:t>
      </w:r>
      <w:r w:rsidRPr="00943EEC">
        <w:rPr>
          <w:rFonts w:ascii="Times New Roman" w:hAnsi="Times New Roman" w:cs="Times New Roman"/>
        </w:rPr>
        <w:t xml:space="preserve">for achieving integration of the statistical production process that could be adopted in the context of </w:t>
      </w:r>
      <w:r w:rsidR="000D1E37">
        <w:rPr>
          <w:rFonts w:ascii="Times New Roman" w:hAnsi="Times New Roman" w:cs="Times New Roman"/>
        </w:rPr>
        <w:t>the Caribbean</w:t>
      </w:r>
      <w:r w:rsidRPr="00943EEC">
        <w:rPr>
          <w:rFonts w:ascii="Times New Roman" w:hAnsi="Times New Roman" w:cs="Times New Roman"/>
        </w:rPr>
        <w:t xml:space="preserve">? What benefits are expected from implementing integrated systems of statistics? How </w:t>
      </w:r>
      <w:r w:rsidR="007D6588">
        <w:rPr>
          <w:rFonts w:ascii="Times New Roman" w:hAnsi="Times New Roman" w:cs="Times New Roman"/>
        </w:rPr>
        <w:t>could</w:t>
      </w:r>
      <w:r w:rsidRPr="00943EEC">
        <w:rPr>
          <w:rFonts w:ascii="Times New Roman" w:hAnsi="Times New Roman" w:cs="Times New Roman"/>
        </w:rPr>
        <w:t xml:space="preserve"> integrated statistics contribute to the transformation of official statistics?</w:t>
      </w:r>
      <w:r w:rsidR="004C3304" w:rsidRPr="00943EEC">
        <w:rPr>
          <w:rFonts w:ascii="Times New Roman" w:hAnsi="Times New Roman" w:cs="Times New Roman"/>
        </w:rPr>
        <w:t xml:space="preserve"> </w:t>
      </w:r>
    </w:p>
    <w:p w:rsidR="004C3304" w:rsidRPr="00943EEC" w:rsidRDefault="004C3304" w:rsidP="00272734">
      <w:pPr>
        <w:pStyle w:val="ListParagraph"/>
        <w:tabs>
          <w:tab w:val="left" w:pos="1276"/>
          <w:tab w:val="left" w:pos="1418"/>
        </w:tabs>
        <w:spacing w:after="120"/>
        <w:ind w:left="1418"/>
        <w:contextualSpacing w:val="0"/>
        <w:jc w:val="both"/>
        <w:rPr>
          <w:rFonts w:ascii="Times New Roman" w:hAnsi="Times New Roman" w:cs="Times New Roman"/>
        </w:rPr>
      </w:pPr>
    </w:p>
    <w:p w:rsidR="00272734" w:rsidRPr="00943EEC" w:rsidRDefault="004C3304" w:rsidP="004C3304">
      <w:pPr>
        <w:tabs>
          <w:tab w:val="left" w:pos="1276"/>
        </w:tabs>
        <w:spacing w:after="120"/>
        <w:ind w:left="1418" w:hanging="1418"/>
        <w:jc w:val="both"/>
        <w:rPr>
          <w:rFonts w:ascii="Times New Roman" w:hAnsi="Times New Roman" w:cs="Times New Roman"/>
          <w:b/>
        </w:rPr>
      </w:pPr>
      <w:r w:rsidRPr="00943EEC">
        <w:rPr>
          <w:rFonts w:ascii="Times New Roman" w:hAnsi="Times New Roman" w:cs="Times New Roman"/>
          <w:b/>
        </w:rPr>
        <w:t xml:space="preserve">Group </w:t>
      </w:r>
      <w:r w:rsidR="007D281D">
        <w:rPr>
          <w:rFonts w:ascii="Times New Roman" w:hAnsi="Times New Roman" w:cs="Times New Roman"/>
          <w:b/>
        </w:rPr>
        <w:t>4</w:t>
      </w:r>
      <w:r w:rsidRPr="00943EEC">
        <w:rPr>
          <w:rFonts w:ascii="Times New Roman" w:hAnsi="Times New Roman" w:cs="Times New Roman"/>
          <w:b/>
        </w:rPr>
        <w:tab/>
      </w:r>
      <w:r w:rsidR="00272734" w:rsidRPr="00943EEC">
        <w:rPr>
          <w:rFonts w:ascii="Times New Roman" w:hAnsi="Times New Roman" w:cs="Times New Roman"/>
          <w:b/>
        </w:rPr>
        <w:t>Statistical production process</w:t>
      </w:r>
    </w:p>
    <w:p w:rsidR="004C3304" w:rsidRPr="00943EEC" w:rsidRDefault="004C3304" w:rsidP="004C3304">
      <w:pPr>
        <w:tabs>
          <w:tab w:val="left" w:pos="1276"/>
        </w:tabs>
        <w:spacing w:after="120"/>
        <w:ind w:left="1418" w:hanging="1418"/>
        <w:jc w:val="both"/>
        <w:rPr>
          <w:rFonts w:ascii="Times New Roman" w:hAnsi="Times New Roman" w:cs="Times New Roman"/>
        </w:rPr>
      </w:pPr>
      <w:r w:rsidRPr="00943EEC">
        <w:rPr>
          <w:rFonts w:ascii="Times New Roman" w:hAnsi="Times New Roman" w:cs="Times New Roman"/>
        </w:rPr>
        <w:tab/>
        <w:t>-</w:t>
      </w:r>
      <w:r w:rsidRPr="00943EEC">
        <w:rPr>
          <w:rFonts w:ascii="Times New Roman" w:hAnsi="Times New Roman" w:cs="Times New Roman"/>
        </w:rPr>
        <w:tab/>
      </w:r>
      <w:r w:rsidR="00272734" w:rsidRPr="00943EEC">
        <w:rPr>
          <w:rFonts w:ascii="Times New Roman" w:hAnsi="Times New Roman" w:cs="Times New Roman"/>
        </w:rPr>
        <w:t xml:space="preserve">What kind of institutional changes are needed to </w:t>
      </w:r>
      <w:r w:rsidR="007D6588">
        <w:rPr>
          <w:rFonts w:ascii="Times New Roman" w:hAnsi="Times New Roman" w:cs="Times New Roman"/>
        </w:rPr>
        <w:t xml:space="preserve">align statistical production processes and operations </w:t>
      </w:r>
      <w:r w:rsidR="00272734" w:rsidRPr="00943EEC">
        <w:rPr>
          <w:rFonts w:ascii="Times New Roman" w:hAnsi="Times New Roman" w:cs="Times New Roman"/>
        </w:rPr>
        <w:t xml:space="preserve">to </w:t>
      </w:r>
      <w:r w:rsidR="007D6588">
        <w:rPr>
          <w:rFonts w:ascii="Times New Roman" w:hAnsi="Times New Roman" w:cs="Times New Roman"/>
        </w:rPr>
        <w:t xml:space="preserve">support a more integrated </w:t>
      </w:r>
      <w:r w:rsidR="00272734" w:rsidRPr="00943EEC">
        <w:rPr>
          <w:rFonts w:ascii="Times New Roman" w:hAnsi="Times New Roman" w:cs="Times New Roman"/>
        </w:rPr>
        <w:t>national statistical system?</w:t>
      </w:r>
    </w:p>
    <w:p w:rsidR="004C3304" w:rsidRPr="00943EEC" w:rsidRDefault="00272734" w:rsidP="004C3304">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rPr>
      </w:pPr>
      <w:r w:rsidRPr="00943EEC">
        <w:rPr>
          <w:rFonts w:ascii="Times New Roman" w:hAnsi="Times New Roman" w:cs="Times New Roman"/>
        </w:rPr>
        <w:t xml:space="preserve">What could be an adequate approach and mechanism that would ensure </w:t>
      </w:r>
      <w:r w:rsidR="007D6588">
        <w:rPr>
          <w:rFonts w:ascii="Times New Roman" w:hAnsi="Times New Roman" w:cs="Times New Roman"/>
        </w:rPr>
        <w:t xml:space="preserve">flexibility of production processes and operations to </w:t>
      </w:r>
      <w:r w:rsidRPr="00943EEC">
        <w:rPr>
          <w:rFonts w:ascii="Times New Roman" w:hAnsi="Times New Roman" w:cs="Times New Roman"/>
        </w:rPr>
        <w:t xml:space="preserve">better align </w:t>
      </w:r>
      <w:r w:rsidR="00A12D1D">
        <w:rPr>
          <w:rFonts w:ascii="Times New Roman" w:hAnsi="Times New Roman" w:cs="Times New Roman"/>
        </w:rPr>
        <w:t xml:space="preserve">statistical </w:t>
      </w:r>
      <w:r w:rsidRPr="00943EEC">
        <w:rPr>
          <w:rFonts w:ascii="Times New Roman" w:hAnsi="Times New Roman" w:cs="Times New Roman"/>
        </w:rPr>
        <w:t>deliver</w:t>
      </w:r>
      <w:r w:rsidR="00A12D1D">
        <w:rPr>
          <w:rFonts w:ascii="Times New Roman" w:hAnsi="Times New Roman" w:cs="Times New Roman"/>
        </w:rPr>
        <w:t xml:space="preserve">ies </w:t>
      </w:r>
      <w:r w:rsidRPr="00943EEC">
        <w:rPr>
          <w:rFonts w:ascii="Times New Roman" w:hAnsi="Times New Roman" w:cs="Times New Roman"/>
        </w:rPr>
        <w:t xml:space="preserve">with the </w:t>
      </w:r>
      <w:r w:rsidR="00A12D1D">
        <w:rPr>
          <w:rFonts w:ascii="Times New Roman" w:hAnsi="Times New Roman" w:cs="Times New Roman"/>
        </w:rPr>
        <w:t xml:space="preserve">evolving </w:t>
      </w:r>
      <w:r w:rsidRPr="00943EEC">
        <w:rPr>
          <w:rFonts w:ascii="Times New Roman" w:hAnsi="Times New Roman" w:cs="Times New Roman"/>
        </w:rPr>
        <w:t>demand (i.e. in terms of disaggregation, coverage, timeliness) from the different communities of users, including the public at large?</w:t>
      </w:r>
    </w:p>
    <w:p w:rsidR="006A1561" w:rsidRPr="00943EEC" w:rsidRDefault="006A1561">
      <w:pPr>
        <w:rPr>
          <w:rFonts w:ascii="Times New Roman" w:hAnsi="Times New Roman" w:cs="Times New Roman"/>
          <w:b/>
        </w:rPr>
      </w:pPr>
      <w:r w:rsidRPr="00943EEC">
        <w:rPr>
          <w:rFonts w:ascii="Times New Roman" w:hAnsi="Times New Roman" w:cs="Times New Roman"/>
          <w:b/>
        </w:rPr>
        <w:br w:type="page"/>
      </w:r>
    </w:p>
    <w:p w:rsidR="001B6DB7" w:rsidRPr="00943EEC" w:rsidRDefault="001B6DB7" w:rsidP="001B6DB7">
      <w:pPr>
        <w:shd w:val="clear" w:color="auto" w:fill="FBD4B4" w:themeFill="accent6" w:themeFillTint="66"/>
        <w:ind w:left="1276" w:hanging="1276"/>
        <w:jc w:val="both"/>
        <w:rPr>
          <w:rFonts w:ascii="Times New Roman" w:hAnsi="Times New Roman" w:cs="Times New Roman"/>
          <w:b/>
        </w:rPr>
      </w:pPr>
      <w:r w:rsidRPr="00943EEC">
        <w:rPr>
          <w:rFonts w:ascii="Times New Roman" w:hAnsi="Times New Roman" w:cs="Times New Roman"/>
          <w:b/>
        </w:rPr>
        <w:t xml:space="preserve">Session </w:t>
      </w:r>
      <w:r w:rsidR="00A12D1D">
        <w:rPr>
          <w:rFonts w:ascii="Times New Roman" w:hAnsi="Times New Roman" w:cs="Times New Roman"/>
          <w:b/>
        </w:rPr>
        <w:t>3</w:t>
      </w:r>
      <w:r w:rsidRPr="00943EEC">
        <w:rPr>
          <w:rFonts w:ascii="Times New Roman" w:hAnsi="Times New Roman" w:cs="Times New Roman"/>
          <w:b/>
        </w:rPr>
        <w:t>:</w:t>
      </w:r>
      <w:r w:rsidRPr="00943EEC">
        <w:rPr>
          <w:rFonts w:ascii="Times New Roman" w:hAnsi="Times New Roman" w:cs="Times New Roman"/>
          <w:b/>
        </w:rPr>
        <w:tab/>
        <w:t xml:space="preserve">Innovation and modernisation through standard-based statistical business architecture </w:t>
      </w:r>
      <w:r w:rsidR="00B4519A" w:rsidRPr="00943EEC">
        <w:rPr>
          <w:rFonts w:ascii="Times New Roman" w:hAnsi="Times New Roman" w:cs="Times New Roman"/>
          <w:i/>
          <w:sz w:val="18"/>
          <w:szCs w:val="18"/>
        </w:rPr>
        <w:t>(T</w:t>
      </w:r>
      <w:r w:rsidRPr="00943EEC">
        <w:rPr>
          <w:rFonts w:ascii="Times New Roman" w:hAnsi="Times New Roman" w:cs="Times New Roman"/>
          <w:i/>
          <w:sz w:val="18"/>
          <w:szCs w:val="18"/>
        </w:rPr>
        <w:t>hematic</w:t>
      </w:r>
      <w:r w:rsidR="00B4519A" w:rsidRPr="00943EEC">
        <w:rPr>
          <w:rFonts w:ascii="Times New Roman" w:hAnsi="Times New Roman" w:cs="Times New Roman"/>
          <w:i/>
          <w:sz w:val="18"/>
          <w:szCs w:val="18"/>
        </w:rPr>
        <w:t xml:space="preserve"> 4</w:t>
      </w:r>
      <w:r w:rsidRPr="00943EEC">
        <w:rPr>
          <w:rFonts w:ascii="Times New Roman" w:hAnsi="Times New Roman" w:cs="Times New Roman"/>
          <w:i/>
          <w:sz w:val="18"/>
          <w:szCs w:val="18"/>
        </w:rPr>
        <w:t>)</w:t>
      </w:r>
    </w:p>
    <w:p w:rsidR="001B6DB7" w:rsidRPr="00943EEC" w:rsidRDefault="001B6DB7" w:rsidP="001B6DB7">
      <w:pPr>
        <w:tabs>
          <w:tab w:val="left" w:pos="1276"/>
        </w:tabs>
        <w:spacing w:after="120"/>
        <w:ind w:left="1418" w:hanging="1418"/>
        <w:rPr>
          <w:rFonts w:ascii="Times New Roman" w:hAnsi="Times New Roman" w:cs="Times New Roman"/>
          <w:b/>
          <w:i/>
        </w:rPr>
      </w:pPr>
      <w:r w:rsidRPr="00943EEC">
        <w:rPr>
          <w:rFonts w:ascii="Times New Roman" w:hAnsi="Times New Roman" w:cs="Times New Roman"/>
          <w:b/>
        </w:rPr>
        <w:t>Group 1</w:t>
      </w:r>
      <w:r w:rsidRPr="00943EEC">
        <w:rPr>
          <w:rFonts w:ascii="Times New Roman" w:hAnsi="Times New Roman" w:cs="Times New Roman"/>
          <w:b/>
        </w:rPr>
        <w:tab/>
        <w:t xml:space="preserve">Common Statistical Production Architecture </w:t>
      </w:r>
    </w:p>
    <w:p w:rsidR="001B6DB7" w:rsidRPr="00943EEC" w:rsidRDefault="001B6DB7" w:rsidP="001B6DB7">
      <w:pPr>
        <w:tabs>
          <w:tab w:val="left" w:pos="1276"/>
        </w:tabs>
        <w:spacing w:after="120"/>
        <w:ind w:left="1418" w:hanging="1418"/>
        <w:rPr>
          <w:rFonts w:ascii="Times New Roman" w:hAnsi="Times New Roman" w:cs="Times New Roman"/>
        </w:rPr>
      </w:pPr>
      <w:r w:rsidRPr="00943EEC">
        <w:rPr>
          <w:rFonts w:ascii="Times New Roman" w:hAnsi="Times New Roman" w:cs="Times New Roman"/>
        </w:rPr>
        <w:tab/>
        <w:t>-</w:t>
      </w:r>
      <w:r w:rsidRPr="00943EEC">
        <w:rPr>
          <w:rFonts w:ascii="Times New Roman" w:hAnsi="Times New Roman" w:cs="Times New Roman"/>
        </w:rPr>
        <w:tab/>
        <w:t xml:space="preserve">What are the challenges in introducing common statistical production architecture to take forward the modernisation of official statistics in </w:t>
      </w:r>
      <w:r w:rsidR="00B71297">
        <w:rPr>
          <w:rFonts w:ascii="Times New Roman" w:hAnsi="Times New Roman" w:cs="Times New Roman"/>
        </w:rPr>
        <w:t xml:space="preserve">Caribbean </w:t>
      </w:r>
      <w:r w:rsidRPr="00943EEC">
        <w:rPr>
          <w:rFonts w:ascii="Times New Roman" w:hAnsi="Times New Roman" w:cs="Times New Roman"/>
        </w:rPr>
        <w:t>countries and how does it depend on the level of maturity of the national statistical systems?</w:t>
      </w:r>
    </w:p>
    <w:p w:rsidR="001B6DB7" w:rsidRPr="00943EEC" w:rsidRDefault="001B6DB7" w:rsidP="001B6DB7">
      <w:pPr>
        <w:pStyle w:val="ListParagraph"/>
        <w:numPr>
          <w:ilvl w:val="0"/>
          <w:numId w:val="1"/>
        </w:numPr>
        <w:tabs>
          <w:tab w:val="left" w:pos="1276"/>
          <w:tab w:val="left" w:pos="1418"/>
        </w:tabs>
        <w:spacing w:after="120"/>
        <w:ind w:left="1418" w:hanging="143"/>
        <w:contextualSpacing w:val="0"/>
        <w:rPr>
          <w:rFonts w:ascii="Times New Roman" w:hAnsi="Times New Roman" w:cs="Times New Roman"/>
        </w:rPr>
      </w:pPr>
      <w:r w:rsidRPr="00943EEC">
        <w:rPr>
          <w:rFonts w:ascii="Times New Roman" w:hAnsi="Times New Roman" w:cs="Times New Roman"/>
        </w:rPr>
        <w:t xml:space="preserve">What are the priorities for revamping methodological guidelines, classifications and standards for business, environmental, demographic and social statistics that could support the modernisation and integration of statistical business architecture? To what extent has geospatial information management been incorporated in the mandates of the national statistical offices? </w:t>
      </w:r>
    </w:p>
    <w:p w:rsidR="001B6DB7" w:rsidRPr="00943EEC" w:rsidRDefault="001B6DB7" w:rsidP="001B6DB7">
      <w:pPr>
        <w:pStyle w:val="ListParagraph"/>
        <w:tabs>
          <w:tab w:val="left" w:pos="1276"/>
          <w:tab w:val="left" w:pos="1418"/>
        </w:tabs>
        <w:spacing w:after="120"/>
        <w:ind w:left="1418"/>
        <w:contextualSpacing w:val="0"/>
        <w:jc w:val="both"/>
        <w:rPr>
          <w:rFonts w:ascii="Times New Roman" w:hAnsi="Times New Roman" w:cs="Times New Roman"/>
        </w:rPr>
      </w:pPr>
    </w:p>
    <w:p w:rsidR="007D281D" w:rsidRPr="00943EEC" w:rsidRDefault="007D281D" w:rsidP="007D281D">
      <w:pPr>
        <w:tabs>
          <w:tab w:val="left" w:pos="1276"/>
        </w:tabs>
        <w:spacing w:after="120"/>
        <w:ind w:left="1418" w:hanging="1418"/>
        <w:rPr>
          <w:rFonts w:ascii="Times New Roman" w:hAnsi="Times New Roman" w:cs="Times New Roman"/>
          <w:b/>
        </w:rPr>
      </w:pPr>
      <w:r w:rsidRPr="00943EEC">
        <w:rPr>
          <w:rFonts w:ascii="Times New Roman" w:hAnsi="Times New Roman" w:cs="Times New Roman"/>
          <w:b/>
        </w:rPr>
        <w:t xml:space="preserve">Group </w:t>
      </w:r>
      <w:r>
        <w:rPr>
          <w:rFonts w:ascii="Times New Roman" w:hAnsi="Times New Roman" w:cs="Times New Roman"/>
          <w:b/>
        </w:rPr>
        <w:t>2</w:t>
      </w:r>
      <w:r w:rsidRPr="00943EEC">
        <w:rPr>
          <w:rFonts w:ascii="Times New Roman" w:hAnsi="Times New Roman" w:cs="Times New Roman"/>
          <w:b/>
        </w:rPr>
        <w:tab/>
        <w:t>Technology transfer</w:t>
      </w:r>
      <w:r w:rsidRPr="00943EEC">
        <w:rPr>
          <w:rFonts w:ascii="Times New Roman" w:hAnsi="Times New Roman" w:cs="Times New Roman"/>
          <w:b/>
          <w:i/>
        </w:rPr>
        <w:t xml:space="preserve"> </w:t>
      </w:r>
    </w:p>
    <w:p w:rsidR="007D281D" w:rsidRPr="00943EEC" w:rsidRDefault="007D281D" w:rsidP="007D281D">
      <w:pPr>
        <w:tabs>
          <w:tab w:val="left" w:pos="1276"/>
        </w:tabs>
        <w:spacing w:after="120"/>
        <w:ind w:left="1418" w:hanging="1418"/>
        <w:rPr>
          <w:rFonts w:ascii="Times New Roman" w:hAnsi="Times New Roman" w:cs="Times New Roman"/>
        </w:rPr>
      </w:pPr>
      <w:r w:rsidRPr="00943EEC">
        <w:rPr>
          <w:rFonts w:ascii="Times New Roman" w:hAnsi="Times New Roman" w:cs="Times New Roman"/>
        </w:rPr>
        <w:tab/>
        <w:t>-</w:t>
      </w:r>
      <w:r w:rsidRPr="00943EEC">
        <w:rPr>
          <w:rFonts w:ascii="Times New Roman" w:hAnsi="Times New Roman" w:cs="Times New Roman"/>
        </w:rPr>
        <w:tab/>
        <w:t>What kind of coordination/cooperation mechanism would be needed to foster development of standard IT architecture and technologies</w:t>
      </w:r>
      <w:r>
        <w:rPr>
          <w:rFonts w:ascii="Times New Roman" w:hAnsi="Times New Roman" w:cs="Times New Roman"/>
        </w:rPr>
        <w:t xml:space="preserve"> </w:t>
      </w:r>
      <w:r w:rsidRPr="00943EEC">
        <w:rPr>
          <w:rFonts w:ascii="Times New Roman" w:hAnsi="Times New Roman" w:cs="Times New Roman"/>
        </w:rPr>
        <w:t xml:space="preserve">across the </w:t>
      </w:r>
      <w:r>
        <w:rPr>
          <w:rFonts w:ascii="Times New Roman" w:hAnsi="Times New Roman" w:cs="Times New Roman"/>
        </w:rPr>
        <w:t>Caribbean</w:t>
      </w:r>
      <w:r w:rsidRPr="00943EEC">
        <w:rPr>
          <w:rFonts w:ascii="Times New Roman" w:hAnsi="Times New Roman" w:cs="Times New Roman"/>
        </w:rPr>
        <w:t>?</w:t>
      </w:r>
    </w:p>
    <w:p w:rsidR="007D281D" w:rsidRPr="00943EEC" w:rsidRDefault="007D281D" w:rsidP="007D281D">
      <w:pPr>
        <w:pStyle w:val="ListParagraph"/>
        <w:numPr>
          <w:ilvl w:val="0"/>
          <w:numId w:val="1"/>
        </w:numPr>
        <w:tabs>
          <w:tab w:val="left" w:pos="1276"/>
          <w:tab w:val="left" w:pos="1418"/>
        </w:tabs>
        <w:spacing w:after="120"/>
        <w:ind w:left="1418" w:hanging="143"/>
        <w:contextualSpacing w:val="0"/>
        <w:rPr>
          <w:rFonts w:ascii="Times New Roman" w:hAnsi="Times New Roman" w:cs="Times New Roman"/>
        </w:rPr>
      </w:pPr>
      <w:r w:rsidRPr="00943EEC">
        <w:rPr>
          <w:rFonts w:ascii="Times New Roman" w:hAnsi="Times New Roman" w:cs="Times New Roman"/>
        </w:rPr>
        <w:t>How c</w:t>
      </w:r>
      <w:r>
        <w:rPr>
          <w:rFonts w:ascii="Times New Roman" w:hAnsi="Times New Roman" w:cs="Times New Roman"/>
        </w:rPr>
        <w:t>ould</w:t>
      </w:r>
      <w:r w:rsidRPr="00943EEC">
        <w:rPr>
          <w:rFonts w:ascii="Times New Roman" w:hAnsi="Times New Roman" w:cs="Times New Roman"/>
        </w:rPr>
        <w:t xml:space="preserve"> the transfer of </w:t>
      </w:r>
      <w:r>
        <w:rPr>
          <w:rFonts w:ascii="Times New Roman" w:hAnsi="Times New Roman" w:cs="Times New Roman"/>
        </w:rPr>
        <w:t xml:space="preserve">innovative technologies and </w:t>
      </w:r>
      <w:r w:rsidRPr="00943EEC">
        <w:rPr>
          <w:rFonts w:ascii="Times New Roman" w:hAnsi="Times New Roman" w:cs="Times New Roman"/>
        </w:rPr>
        <w:t xml:space="preserve">technical skills </w:t>
      </w:r>
      <w:r>
        <w:rPr>
          <w:rFonts w:ascii="Times New Roman" w:hAnsi="Times New Roman" w:cs="Times New Roman"/>
        </w:rPr>
        <w:t xml:space="preserve">for the production of official statistics, including data collection and dissemination, be promoted and implemented </w:t>
      </w:r>
      <w:r w:rsidRPr="00943EEC">
        <w:rPr>
          <w:rFonts w:ascii="Times New Roman" w:hAnsi="Times New Roman" w:cs="Times New Roman"/>
        </w:rPr>
        <w:t>at the sub-regional, regional and global level?</w:t>
      </w:r>
    </w:p>
    <w:p w:rsidR="007D281D" w:rsidRPr="007D281D" w:rsidRDefault="007D281D" w:rsidP="00915761">
      <w:pPr>
        <w:pStyle w:val="ListParagraph"/>
        <w:tabs>
          <w:tab w:val="left" w:pos="1276"/>
          <w:tab w:val="left" w:pos="1418"/>
        </w:tabs>
        <w:spacing w:after="120"/>
        <w:ind w:left="1418"/>
        <w:contextualSpacing w:val="0"/>
        <w:jc w:val="both"/>
        <w:rPr>
          <w:rFonts w:ascii="Times New Roman" w:hAnsi="Times New Roman" w:cs="Times New Roman"/>
        </w:rPr>
      </w:pPr>
    </w:p>
    <w:p w:rsidR="001B6DB7" w:rsidRPr="00943EEC" w:rsidRDefault="001B6DB7" w:rsidP="001B6DB7">
      <w:pPr>
        <w:tabs>
          <w:tab w:val="left" w:pos="1276"/>
        </w:tabs>
        <w:spacing w:after="120"/>
        <w:ind w:left="1418" w:hanging="1418"/>
        <w:rPr>
          <w:rFonts w:ascii="Times New Roman" w:hAnsi="Times New Roman" w:cs="Times New Roman"/>
          <w:b/>
        </w:rPr>
      </w:pPr>
      <w:r w:rsidRPr="00943EEC">
        <w:rPr>
          <w:rFonts w:ascii="Times New Roman" w:hAnsi="Times New Roman" w:cs="Times New Roman"/>
          <w:b/>
        </w:rPr>
        <w:t xml:space="preserve">Group </w:t>
      </w:r>
      <w:r w:rsidR="007D281D">
        <w:rPr>
          <w:rFonts w:ascii="Times New Roman" w:hAnsi="Times New Roman" w:cs="Times New Roman"/>
          <w:b/>
        </w:rPr>
        <w:t>3</w:t>
      </w:r>
      <w:r w:rsidRPr="00943EEC">
        <w:rPr>
          <w:rFonts w:ascii="Times New Roman" w:hAnsi="Times New Roman" w:cs="Times New Roman"/>
          <w:b/>
        </w:rPr>
        <w:tab/>
        <w:t>Standard based tools and applications</w:t>
      </w:r>
      <w:r w:rsidRPr="00943EEC">
        <w:rPr>
          <w:rFonts w:ascii="Times New Roman" w:hAnsi="Times New Roman" w:cs="Times New Roman"/>
          <w:b/>
          <w:i/>
        </w:rPr>
        <w:t xml:space="preserve"> </w:t>
      </w:r>
    </w:p>
    <w:p w:rsidR="001B6DB7" w:rsidRPr="00943EEC" w:rsidRDefault="001B6DB7" w:rsidP="001B6DB7">
      <w:pPr>
        <w:tabs>
          <w:tab w:val="left" w:pos="1276"/>
        </w:tabs>
        <w:spacing w:after="120"/>
        <w:ind w:left="1418" w:hanging="1418"/>
        <w:rPr>
          <w:rFonts w:ascii="Times New Roman" w:hAnsi="Times New Roman" w:cs="Times New Roman"/>
        </w:rPr>
      </w:pPr>
      <w:r w:rsidRPr="00943EEC">
        <w:rPr>
          <w:rFonts w:ascii="Times New Roman" w:hAnsi="Times New Roman" w:cs="Times New Roman"/>
        </w:rPr>
        <w:tab/>
        <w:t>-</w:t>
      </w:r>
      <w:r w:rsidRPr="00943EEC">
        <w:rPr>
          <w:rFonts w:ascii="Times New Roman" w:hAnsi="Times New Roman" w:cs="Times New Roman"/>
        </w:rPr>
        <w:tab/>
        <w:t xml:space="preserve">To what extent have </w:t>
      </w:r>
      <w:r w:rsidR="00FA79AF">
        <w:rPr>
          <w:rFonts w:ascii="Times New Roman" w:hAnsi="Times New Roman" w:cs="Times New Roman"/>
        </w:rPr>
        <w:t xml:space="preserve">Caribbean </w:t>
      </w:r>
      <w:r w:rsidRPr="00943EEC">
        <w:rPr>
          <w:rFonts w:ascii="Times New Roman" w:hAnsi="Times New Roman" w:cs="Times New Roman"/>
        </w:rPr>
        <w:t>countries developed standard based tools and applications in their national statistical systems? What directions of future development are envisioned?</w:t>
      </w:r>
    </w:p>
    <w:p w:rsidR="001B6DB7" w:rsidRPr="00943EEC" w:rsidRDefault="001B6DB7" w:rsidP="001B6DB7">
      <w:pPr>
        <w:tabs>
          <w:tab w:val="left" w:pos="1276"/>
        </w:tabs>
        <w:spacing w:after="120"/>
        <w:ind w:left="1411" w:hanging="1411"/>
        <w:rPr>
          <w:rFonts w:ascii="Times New Roman" w:hAnsi="Times New Roman" w:cs="Times New Roman"/>
        </w:rPr>
      </w:pPr>
      <w:r w:rsidRPr="00943EEC">
        <w:rPr>
          <w:rFonts w:ascii="Times New Roman" w:hAnsi="Times New Roman" w:cs="Times New Roman"/>
        </w:rPr>
        <w:tab/>
        <w:t>- How can the standard-based statistical business architecture enhance the capacity and efficiency of the national statistical institution to quickly adapt to the evolving demand for statistical information?</w:t>
      </w:r>
    </w:p>
    <w:p w:rsidR="001B6DB7" w:rsidRPr="007D281D" w:rsidRDefault="001B6DB7" w:rsidP="007D281D">
      <w:pPr>
        <w:pStyle w:val="ListParagraph"/>
        <w:tabs>
          <w:tab w:val="left" w:pos="1276"/>
          <w:tab w:val="left" w:pos="1418"/>
        </w:tabs>
        <w:spacing w:after="120"/>
        <w:ind w:left="1418"/>
        <w:contextualSpacing w:val="0"/>
        <w:jc w:val="both"/>
        <w:rPr>
          <w:rFonts w:ascii="Times New Roman" w:hAnsi="Times New Roman" w:cs="Times New Roman"/>
        </w:rPr>
      </w:pPr>
    </w:p>
    <w:p w:rsidR="001B6DB7" w:rsidRPr="00943EEC" w:rsidRDefault="001B6DB7" w:rsidP="001B6DB7">
      <w:pPr>
        <w:tabs>
          <w:tab w:val="left" w:pos="1276"/>
        </w:tabs>
        <w:spacing w:after="120"/>
        <w:ind w:left="1418" w:hanging="1418"/>
        <w:rPr>
          <w:rFonts w:ascii="Times New Roman" w:hAnsi="Times New Roman" w:cs="Times New Roman"/>
        </w:rPr>
      </w:pPr>
      <w:r w:rsidRPr="00943EEC">
        <w:rPr>
          <w:rFonts w:ascii="Times New Roman" w:hAnsi="Times New Roman" w:cs="Times New Roman"/>
          <w:b/>
        </w:rPr>
        <w:t xml:space="preserve">Group </w:t>
      </w:r>
      <w:r w:rsidR="007D281D">
        <w:rPr>
          <w:rFonts w:ascii="Times New Roman" w:hAnsi="Times New Roman" w:cs="Times New Roman"/>
          <w:b/>
        </w:rPr>
        <w:t>4</w:t>
      </w:r>
      <w:r w:rsidRPr="00943EEC">
        <w:rPr>
          <w:rFonts w:ascii="Times New Roman" w:hAnsi="Times New Roman" w:cs="Times New Roman"/>
          <w:b/>
        </w:rPr>
        <w:tab/>
        <w:t xml:space="preserve">Innovative technology </w:t>
      </w:r>
    </w:p>
    <w:p w:rsidR="001B6DB7" w:rsidRPr="00943EEC" w:rsidRDefault="001B6DB7" w:rsidP="001B6DB7">
      <w:pPr>
        <w:pStyle w:val="ListParagraph"/>
        <w:numPr>
          <w:ilvl w:val="0"/>
          <w:numId w:val="1"/>
        </w:numPr>
        <w:tabs>
          <w:tab w:val="left" w:pos="1276"/>
          <w:tab w:val="left" w:pos="1418"/>
        </w:tabs>
        <w:spacing w:after="120"/>
        <w:ind w:left="1418" w:hanging="143"/>
        <w:contextualSpacing w:val="0"/>
        <w:rPr>
          <w:rFonts w:ascii="Times New Roman" w:hAnsi="Times New Roman" w:cs="Times New Roman"/>
        </w:rPr>
      </w:pPr>
      <w:r w:rsidRPr="00943EEC">
        <w:rPr>
          <w:rFonts w:ascii="Times New Roman" w:hAnsi="Times New Roman" w:cs="Times New Roman"/>
        </w:rPr>
        <w:t xml:space="preserve">Are there innovative technological tools and advancement in IT applications that are specific to national statistical systems </w:t>
      </w:r>
      <w:r w:rsidR="00FA79AF">
        <w:rPr>
          <w:rFonts w:ascii="Times New Roman" w:hAnsi="Times New Roman" w:cs="Times New Roman"/>
        </w:rPr>
        <w:t>in the Caribbean</w:t>
      </w:r>
      <w:r w:rsidRPr="00943EEC">
        <w:rPr>
          <w:rFonts w:ascii="Times New Roman" w:hAnsi="Times New Roman" w:cs="Times New Roman"/>
        </w:rPr>
        <w:t xml:space="preserve"> and could be promoted as good practices at the regional and sub-regional level?</w:t>
      </w:r>
    </w:p>
    <w:p w:rsidR="001B6DB7" w:rsidRPr="00943EEC" w:rsidRDefault="001B6DB7" w:rsidP="001B6DB7">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rPr>
      </w:pPr>
      <w:r w:rsidRPr="00943EEC">
        <w:rPr>
          <w:rFonts w:ascii="Times New Roman" w:hAnsi="Times New Roman" w:cs="Times New Roman"/>
        </w:rPr>
        <w:t xml:space="preserve">How does the wide access to the internet, mobile devices and cloud technology motivate investing in new online national data repository and innovative dissemination technologies such as social media or mobile applications? What is the experience of the </w:t>
      </w:r>
      <w:r w:rsidR="00FA79AF">
        <w:rPr>
          <w:rFonts w:ascii="Times New Roman" w:hAnsi="Times New Roman" w:cs="Times New Roman"/>
        </w:rPr>
        <w:t>Caribbean countries</w:t>
      </w:r>
      <w:r w:rsidRPr="00943EEC">
        <w:rPr>
          <w:rFonts w:ascii="Times New Roman" w:hAnsi="Times New Roman" w:cs="Times New Roman"/>
        </w:rPr>
        <w:t>?</w:t>
      </w:r>
    </w:p>
    <w:p w:rsidR="001B6DB7" w:rsidRPr="00943EEC" w:rsidRDefault="001B6DB7" w:rsidP="001B6DB7">
      <w:pPr>
        <w:jc w:val="both"/>
        <w:rPr>
          <w:rFonts w:ascii="Times New Roman" w:hAnsi="Times New Roman" w:cs="Times New Roman"/>
        </w:rPr>
      </w:pPr>
      <w:r w:rsidRPr="00943EEC">
        <w:rPr>
          <w:rFonts w:ascii="Times New Roman" w:hAnsi="Times New Roman" w:cs="Times New Roman"/>
        </w:rPr>
        <w:br w:type="page"/>
      </w:r>
    </w:p>
    <w:p w:rsidR="00F22811" w:rsidRPr="00943EEC" w:rsidRDefault="00F22811" w:rsidP="00264CA5">
      <w:pPr>
        <w:shd w:val="clear" w:color="auto" w:fill="FBD4B4" w:themeFill="accent6" w:themeFillTint="66"/>
        <w:ind w:left="1276" w:hanging="1276"/>
        <w:jc w:val="both"/>
        <w:rPr>
          <w:rFonts w:ascii="Times New Roman" w:hAnsi="Times New Roman" w:cs="Times New Roman"/>
          <w:b/>
        </w:rPr>
      </w:pPr>
      <w:bookmarkStart w:id="0" w:name="_GoBack"/>
      <w:bookmarkEnd w:id="0"/>
      <w:r w:rsidRPr="00943EEC">
        <w:rPr>
          <w:rFonts w:ascii="Times New Roman" w:hAnsi="Times New Roman" w:cs="Times New Roman"/>
          <w:b/>
        </w:rPr>
        <w:t>Session 4:</w:t>
      </w:r>
      <w:r w:rsidRPr="00943EEC">
        <w:rPr>
          <w:rFonts w:ascii="Times New Roman" w:hAnsi="Times New Roman" w:cs="Times New Roman"/>
          <w:b/>
        </w:rPr>
        <w:tab/>
        <w:t xml:space="preserve">Capacity building </w:t>
      </w:r>
      <w:r w:rsidR="00B4519A" w:rsidRPr="00943EEC">
        <w:rPr>
          <w:rFonts w:ascii="Times New Roman" w:hAnsi="Times New Roman" w:cs="Times New Roman"/>
          <w:i/>
          <w:sz w:val="18"/>
          <w:szCs w:val="18"/>
        </w:rPr>
        <w:t xml:space="preserve">(thematic 5a) </w:t>
      </w:r>
      <w:r w:rsidRPr="00943EEC">
        <w:rPr>
          <w:rFonts w:ascii="Times New Roman" w:hAnsi="Times New Roman" w:cs="Times New Roman"/>
          <w:b/>
        </w:rPr>
        <w:t>and training</w:t>
      </w:r>
      <w:r w:rsidR="00272734" w:rsidRPr="00943EEC">
        <w:rPr>
          <w:rFonts w:ascii="Times New Roman" w:hAnsi="Times New Roman" w:cs="Times New Roman"/>
          <w:b/>
        </w:rPr>
        <w:t xml:space="preserve"> </w:t>
      </w:r>
      <w:r w:rsidR="00272734" w:rsidRPr="00943EEC">
        <w:rPr>
          <w:rFonts w:ascii="Times New Roman" w:hAnsi="Times New Roman" w:cs="Times New Roman"/>
          <w:i/>
          <w:sz w:val="18"/>
          <w:szCs w:val="18"/>
        </w:rPr>
        <w:t>(thematic 5</w:t>
      </w:r>
      <w:r w:rsidR="00B4519A" w:rsidRPr="00943EEC">
        <w:rPr>
          <w:rFonts w:ascii="Times New Roman" w:hAnsi="Times New Roman" w:cs="Times New Roman"/>
          <w:i/>
          <w:sz w:val="18"/>
          <w:szCs w:val="18"/>
        </w:rPr>
        <w:t>b</w:t>
      </w:r>
      <w:r w:rsidR="00272734" w:rsidRPr="00943EEC">
        <w:rPr>
          <w:rFonts w:ascii="Times New Roman" w:hAnsi="Times New Roman" w:cs="Times New Roman"/>
          <w:i/>
          <w:sz w:val="18"/>
          <w:szCs w:val="18"/>
        </w:rPr>
        <w:t>)</w:t>
      </w:r>
    </w:p>
    <w:p w:rsidR="00641BE8" w:rsidRPr="00943EEC" w:rsidRDefault="00641BE8" w:rsidP="00641BE8">
      <w:pPr>
        <w:tabs>
          <w:tab w:val="left" w:pos="1276"/>
        </w:tabs>
        <w:spacing w:after="120"/>
        <w:ind w:left="1418" w:hanging="1418"/>
        <w:rPr>
          <w:rFonts w:ascii="Times New Roman" w:hAnsi="Times New Roman" w:cs="Times New Roman"/>
          <w:b/>
          <w:i/>
        </w:rPr>
      </w:pPr>
      <w:r w:rsidRPr="00943EEC">
        <w:rPr>
          <w:rFonts w:ascii="Times New Roman" w:hAnsi="Times New Roman" w:cs="Times New Roman"/>
          <w:b/>
        </w:rPr>
        <w:t>Group 1</w:t>
      </w:r>
      <w:r w:rsidRPr="00943EEC">
        <w:rPr>
          <w:rFonts w:ascii="Times New Roman" w:hAnsi="Times New Roman" w:cs="Times New Roman"/>
          <w:b/>
        </w:rPr>
        <w:tab/>
        <w:t xml:space="preserve">Needs for training and capacity building </w:t>
      </w:r>
      <w:r w:rsidR="00B4519A" w:rsidRPr="00943EEC">
        <w:rPr>
          <w:rFonts w:ascii="Times New Roman" w:hAnsi="Times New Roman" w:cs="Times New Roman"/>
          <w:i/>
          <w:sz w:val="18"/>
          <w:szCs w:val="18"/>
        </w:rPr>
        <w:t>(Thematic 5a/b)</w:t>
      </w:r>
    </w:p>
    <w:p w:rsidR="00641BE8" w:rsidRPr="00943EEC" w:rsidRDefault="00641BE8" w:rsidP="00641BE8">
      <w:pPr>
        <w:pStyle w:val="ListParagraph"/>
        <w:numPr>
          <w:ilvl w:val="0"/>
          <w:numId w:val="1"/>
        </w:numPr>
        <w:tabs>
          <w:tab w:val="left" w:pos="1276"/>
          <w:tab w:val="left" w:pos="1418"/>
        </w:tabs>
        <w:spacing w:after="120"/>
        <w:ind w:left="1418" w:hanging="143"/>
        <w:contextualSpacing w:val="0"/>
        <w:rPr>
          <w:rFonts w:ascii="Times New Roman" w:hAnsi="Times New Roman" w:cs="Times New Roman"/>
        </w:rPr>
      </w:pPr>
      <w:r w:rsidRPr="00943EEC">
        <w:rPr>
          <w:rFonts w:ascii="Times New Roman" w:hAnsi="Times New Roman" w:cs="Times New Roman"/>
        </w:rPr>
        <w:t>What forms of training and technical capacity building are most relevant and could work best at the different levels of maturity of the statistical system? How could e-learning and other technology driven training programmes be incorporated?</w:t>
      </w:r>
    </w:p>
    <w:p w:rsidR="00F22811" w:rsidRPr="00943EEC" w:rsidRDefault="00641BE8" w:rsidP="00641BE8">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rPr>
      </w:pPr>
      <w:r w:rsidRPr="00943EEC">
        <w:rPr>
          <w:rFonts w:ascii="Times New Roman" w:hAnsi="Times New Roman" w:cs="Times New Roman"/>
        </w:rPr>
        <w:t>Is it possible to identify statistical domains for which substantial increase in capacity has been achieved as a result of training and why was such advancement possible? Could this experience be successfully applied to other statistical domains?</w:t>
      </w:r>
    </w:p>
    <w:p w:rsidR="00605D59" w:rsidRPr="00915761" w:rsidRDefault="00605D59" w:rsidP="00915761">
      <w:pPr>
        <w:pStyle w:val="ListParagraph"/>
        <w:tabs>
          <w:tab w:val="left" w:pos="1276"/>
          <w:tab w:val="left" w:pos="1418"/>
        </w:tabs>
        <w:spacing w:after="120"/>
        <w:ind w:left="1418"/>
        <w:contextualSpacing w:val="0"/>
        <w:jc w:val="both"/>
        <w:rPr>
          <w:rFonts w:ascii="Times New Roman" w:hAnsi="Times New Roman" w:cs="Times New Roman"/>
        </w:rPr>
      </w:pPr>
    </w:p>
    <w:p w:rsidR="00641BE8" w:rsidRPr="00943EEC" w:rsidRDefault="00641BE8" w:rsidP="00641BE8">
      <w:pPr>
        <w:tabs>
          <w:tab w:val="left" w:pos="1276"/>
        </w:tabs>
        <w:spacing w:after="120"/>
        <w:ind w:left="1418" w:hanging="1418"/>
        <w:rPr>
          <w:rFonts w:ascii="Times New Roman" w:hAnsi="Times New Roman" w:cs="Times New Roman"/>
          <w:b/>
        </w:rPr>
      </w:pPr>
      <w:r w:rsidRPr="00943EEC">
        <w:rPr>
          <w:rFonts w:ascii="Times New Roman" w:hAnsi="Times New Roman" w:cs="Times New Roman"/>
          <w:b/>
        </w:rPr>
        <w:t>Group 2</w:t>
      </w:r>
      <w:r w:rsidRPr="00943EEC">
        <w:rPr>
          <w:rFonts w:ascii="Times New Roman" w:hAnsi="Times New Roman" w:cs="Times New Roman"/>
          <w:b/>
        </w:rPr>
        <w:tab/>
        <w:t>Skills development</w:t>
      </w:r>
      <w:r w:rsidR="00B4519A" w:rsidRPr="00943EEC">
        <w:rPr>
          <w:rFonts w:ascii="Times New Roman" w:hAnsi="Times New Roman" w:cs="Times New Roman"/>
          <w:b/>
        </w:rPr>
        <w:t xml:space="preserve"> </w:t>
      </w:r>
      <w:r w:rsidR="00B4519A" w:rsidRPr="00943EEC">
        <w:rPr>
          <w:rFonts w:ascii="Times New Roman" w:hAnsi="Times New Roman" w:cs="Times New Roman"/>
          <w:i/>
          <w:sz w:val="18"/>
          <w:szCs w:val="18"/>
        </w:rPr>
        <w:t>(Thematic 5b)</w:t>
      </w:r>
    </w:p>
    <w:p w:rsidR="00641BE8" w:rsidRPr="00943EEC" w:rsidRDefault="00641BE8" w:rsidP="00641BE8">
      <w:pPr>
        <w:tabs>
          <w:tab w:val="left" w:pos="1276"/>
        </w:tabs>
        <w:spacing w:after="120"/>
        <w:ind w:left="1418" w:hanging="1418"/>
        <w:rPr>
          <w:rFonts w:ascii="Times New Roman" w:hAnsi="Times New Roman" w:cs="Times New Roman"/>
        </w:rPr>
      </w:pPr>
      <w:r w:rsidRPr="00943EEC">
        <w:rPr>
          <w:rFonts w:ascii="Times New Roman" w:hAnsi="Times New Roman" w:cs="Times New Roman"/>
        </w:rPr>
        <w:tab/>
        <w:t>-</w:t>
      </w:r>
      <w:r w:rsidRPr="00943EEC">
        <w:rPr>
          <w:rFonts w:ascii="Times New Roman" w:hAnsi="Times New Roman" w:cs="Times New Roman"/>
        </w:rPr>
        <w:tab/>
        <w:t>What are the characteristics of a highly qualified, efficient work force to support the modernization of the statistical system?</w:t>
      </w:r>
    </w:p>
    <w:p w:rsidR="0058166D" w:rsidRPr="00943EEC" w:rsidRDefault="00641BE8" w:rsidP="00641BE8">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rPr>
      </w:pPr>
      <w:r w:rsidRPr="00943EEC">
        <w:rPr>
          <w:rFonts w:ascii="Times New Roman" w:hAnsi="Times New Roman" w:cs="Times New Roman"/>
        </w:rPr>
        <w:t>How can national statistical offices motivate their employees to embrace institutional, organizational and technological changes that are necessary for the modernization of official statistics?</w:t>
      </w:r>
    </w:p>
    <w:p w:rsidR="00605D59" w:rsidRPr="00915761" w:rsidRDefault="00605D59" w:rsidP="00915761">
      <w:pPr>
        <w:pStyle w:val="ListParagraph"/>
        <w:tabs>
          <w:tab w:val="left" w:pos="1276"/>
          <w:tab w:val="left" w:pos="1418"/>
        </w:tabs>
        <w:spacing w:after="120"/>
        <w:ind w:left="1418"/>
        <w:contextualSpacing w:val="0"/>
        <w:jc w:val="both"/>
        <w:rPr>
          <w:rFonts w:ascii="Times New Roman" w:hAnsi="Times New Roman" w:cs="Times New Roman"/>
        </w:rPr>
      </w:pPr>
    </w:p>
    <w:p w:rsidR="00915761" w:rsidRPr="00943EEC" w:rsidRDefault="00915761" w:rsidP="00915761">
      <w:pPr>
        <w:tabs>
          <w:tab w:val="left" w:pos="1276"/>
        </w:tabs>
        <w:spacing w:after="120"/>
        <w:ind w:left="1418" w:hanging="1418"/>
        <w:rPr>
          <w:rFonts w:ascii="Times New Roman" w:hAnsi="Times New Roman" w:cs="Times New Roman"/>
          <w:i/>
        </w:rPr>
      </w:pPr>
      <w:r w:rsidRPr="00943EEC">
        <w:rPr>
          <w:rFonts w:ascii="Times New Roman" w:hAnsi="Times New Roman" w:cs="Times New Roman"/>
          <w:b/>
        </w:rPr>
        <w:t xml:space="preserve">Group </w:t>
      </w:r>
      <w:r>
        <w:rPr>
          <w:rFonts w:ascii="Times New Roman" w:hAnsi="Times New Roman" w:cs="Times New Roman"/>
          <w:b/>
        </w:rPr>
        <w:t>3</w:t>
      </w:r>
      <w:r w:rsidRPr="00943EEC">
        <w:rPr>
          <w:rFonts w:ascii="Times New Roman" w:hAnsi="Times New Roman" w:cs="Times New Roman"/>
          <w:b/>
        </w:rPr>
        <w:tab/>
        <w:t xml:space="preserve">Partnership and cooperation in capacity building </w:t>
      </w:r>
      <w:r w:rsidRPr="00943EEC">
        <w:rPr>
          <w:rFonts w:ascii="Times New Roman" w:hAnsi="Times New Roman" w:cs="Times New Roman"/>
          <w:i/>
          <w:sz w:val="18"/>
          <w:szCs w:val="18"/>
        </w:rPr>
        <w:t>(Thematic 5a)</w:t>
      </w:r>
    </w:p>
    <w:p w:rsidR="00915761" w:rsidRPr="00943EEC" w:rsidRDefault="00915761" w:rsidP="00915761">
      <w:pPr>
        <w:pStyle w:val="ListParagraph"/>
        <w:numPr>
          <w:ilvl w:val="0"/>
          <w:numId w:val="1"/>
        </w:numPr>
        <w:tabs>
          <w:tab w:val="left" w:pos="1276"/>
          <w:tab w:val="left" w:pos="1418"/>
        </w:tabs>
        <w:spacing w:after="120"/>
        <w:ind w:left="1418" w:hanging="143"/>
        <w:contextualSpacing w:val="0"/>
        <w:rPr>
          <w:rFonts w:ascii="Times New Roman" w:hAnsi="Times New Roman" w:cs="Times New Roman"/>
        </w:rPr>
      </w:pPr>
      <w:r w:rsidRPr="00943EEC">
        <w:rPr>
          <w:rFonts w:ascii="Times New Roman" w:hAnsi="Times New Roman" w:cs="Times New Roman"/>
        </w:rPr>
        <w:t xml:space="preserve">How could global, regional, sub-regional and national level cooperation support a demand driven and nationally owned capacity building programme? How would knowledge transfer and cooperation in technical capacity building work among </w:t>
      </w:r>
      <w:r>
        <w:rPr>
          <w:rFonts w:ascii="Times New Roman" w:hAnsi="Times New Roman" w:cs="Times New Roman"/>
        </w:rPr>
        <w:t>Caribbean</w:t>
      </w:r>
      <w:r w:rsidRPr="00943EEC">
        <w:rPr>
          <w:rFonts w:ascii="Times New Roman" w:hAnsi="Times New Roman" w:cs="Times New Roman"/>
        </w:rPr>
        <w:t xml:space="preserve"> countries? Are there existing good practices to build on?</w:t>
      </w:r>
    </w:p>
    <w:p w:rsidR="00915761" w:rsidRPr="00943EEC" w:rsidRDefault="00915761" w:rsidP="00915761">
      <w:pPr>
        <w:pStyle w:val="ListParagraph"/>
        <w:numPr>
          <w:ilvl w:val="0"/>
          <w:numId w:val="1"/>
        </w:numPr>
        <w:tabs>
          <w:tab w:val="left" w:pos="1276"/>
          <w:tab w:val="left" w:pos="1418"/>
        </w:tabs>
        <w:spacing w:after="120"/>
        <w:ind w:left="1418" w:hanging="143"/>
        <w:contextualSpacing w:val="0"/>
        <w:rPr>
          <w:rFonts w:ascii="Times New Roman" w:hAnsi="Times New Roman" w:cs="Times New Roman"/>
        </w:rPr>
      </w:pPr>
      <w:r w:rsidRPr="00943EEC">
        <w:rPr>
          <w:rFonts w:ascii="Times New Roman" w:hAnsi="Times New Roman" w:cs="Times New Roman"/>
        </w:rPr>
        <w:t xml:space="preserve">What </w:t>
      </w:r>
      <w:r>
        <w:rPr>
          <w:rFonts w:ascii="Times New Roman" w:hAnsi="Times New Roman" w:cs="Times New Roman"/>
        </w:rPr>
        <w:t xml:space="preserve">could be the role of a Caribbean </w:t>
      </w:r>
      <w:r w:rsidRPr="00943EEC">
        <w:rPr>
          <w:rFonts w:ascii="Times New Roman" w:hAnsi="Times New Roman" w:cs="Times New Roman"/>
        </w:rPr>
        <w:t>statistical training institution in advancing technical, organisation and management skills?</w:t>
      </w:r>
    </w:p>
    <w:p w:rsidR="00915761" w:rsidRPr="00915761" w:rsidRDefault="00915761" w:rsidP="00915761">
      <w:pPr>
        <w:pStyle w:val="ListParagraph"/>
        <w:tabs>
          <w:tab w:val="left" w:pos="1276"/>
          <w:tab w:val="left" w:pos="1418"/>
        </w:tabs>
        <w:spacing w:after="120"/>
        <w:ind w:left="1418"/>
        <w:contextualSpacing w:val="0"/>
        <w:jc w:val="both"/>
        <w:rPr>
          <w:rFonts w:ascii="Times New Roman" w:hAnsi="Times New Roman" w:cs="Times New Roman"/>
        </w:rPr>
      </w:pPr>
    </w:p>
    <w:p w:rsidR="00605D59" w:rsidRPr="00943EEC" w:rsidRDefault="00605D59" w:rsidP="00605D59">
      <w:pPr>
        <w:tabs>
          <w:tab w:val="left" w:pos="1276"/>
        </w:tabs>
        <w:spacing w:after="120"/>
        <w:rPr>
          <w:rFonts w:ascii="Times New Roman" w:hAnsi="Times New Roman" w:cs="Times New Roman"/>
          <w:i/>
        </w:rPr>
      </w:pPr>
      <w:r w:rsidRPr="00943EEC">
        <w:rPr>
          <w:rFonts w:ascii="Times New Roman" w:hAnsi="Times New Roman" w:cs="Times New Roman"/>
          <w:b/>
        </w:rPr>
        <w:t xml:space="preserve">Group </w:t>
      </w:r>
      <w:r w:rsidR="00915761">
        <w:rPr>
          <w:rFonts w:ascii="Times New Roman" w:hAnsi="Times New Roman" w:cs="Times New Roman"/>
          <w:b/>
        </w:rPr>
        <w:t>4</w:t>
      </w:r>
      <w:r w:rsidRPr="00943EEC">
        <w:rPr>
          <w:rFonts w:ascii="Times New Roman" w:hAnsi="Times New Roman" w:cs="Times New Roman"/>
          <w:b/>
        </w:rPr>
        <w:tab/>
        <w:t xml:space="preserve">Technical and management training </w:t>
      </w:r>
      <w:r w:rsidR="00B4519A" w:rsidRPr="00943EEC">
        <w:rPr>
          <w:rFonts w:ascii="Times New Roman" w:hAnsi="Times New Roman" w:cs="Times New Roman"/>
          <w:i/>
          <w:sz w:val="18"/>
          <w:szCs w:val="18"/>
        </w:rPr>
        <w:t>(Thematic 5b)</w:t>
      </w:r>
    </w:p>
    <w:p w:rsidR="00605D59" w:rsidRPr="00915761" w:rsidRDefault="00605D59" w:rsidP="00915761">
      <w:pPr>
        <w:pStyle w:val="ListParagraph"/>
        <w:numPr>
          <w:ilvl w:val="0"/>
          <w:numId w:val="1"/>
        </w:numPr>
        <w:tabs>
          <w:tab w:val="left" w:pos="1276"/>
          <w:tab w:val="left" w:pos="1418"/>
        </w:tabs>
        <w:spacing w:after="120"/>
        <w:ind w:left="1418" w:hanging="143"/>
        <w:contextualSpacing w:val="0"/>
        <w:rPr>
          <w:rFonts w:ascii="Times New Roman" w:hAnsi="Times New Roman" w:cs="Times New Roman"/>
        </w:rPr>
      </w:pPr>
      <w:r w:rsidRPr="00943EEC">
        <w:rPr>
          <w:rFonts w:ascii="Times New Roman" w:hAnsi="Times New Roman" w:cs="Times New Roman"/>
        </w:rPr>
        <w:t xml:space="preserve">What are the most pressing technical and management training needs in order to prepare national statistical institutions of </w:t>
      </w:r>
      <w:r w:rsidR="00915761">
        <w:rPr>
          <w:rFonts w:ascii="Times New Roman" w:hAnsi="Times New Roman" w:cs="Times New Roman"/>
        </w:rPr>
        <w:t xml:space="preserve">Caribbean </w:t>
      </w:r>
      <w:r w:rsidRPr="00943EEC">
        <w:rPr>
          <w:rFonts w:ascii="Times New Roman" w:hAnsi="Times New Roman" w:cs="Times New Roman"/>
        </w:rPr>
        <w:t>countries for the transformation of official statistics?</w:t>
      </w:r>
    </w:p>
    <w:p w:rsidR="00605D59" w:rsidRPr="00915761" w:rsidRDefault="00605D59" w:rsidP="00915761">
      <w:pPr>
        <w:pStyle w:val="ListParagraph"/>
        <w:numPr>
          <w:ilvl w:val="0"/>
          <w:numId w:val="1"/>
        </w:numPr>
        <w:tabs>
          <w:tab w:val="left" w:pos="1276"/>
          <w:tab w:val="left" w:pos="1418"/>
        </w:tabs>
        <w:spacing w:after="120"/>
        <w:ind w:left="1418" w:hanging="143"/>
        <w:contextualSpacing w:val="0"/>
        <w:rPr>
          <w:rFonts w:ascii="Times New Roman" w:hAnsi="Times New Roman" w:cs="Times New Roman"/>
        </w:rPr>
      </w:pPr>
      <w:r w:rsidRPr="00943EEC">
        <w:rPr>
          <w:rFonts w:ascii="Times New Roman" w:hAnsi="Times New Roman" w:cs="Times New Roman"/>
        </w:rPr>
        <w:t>Besides developing technical and managerial skills, what culture shifts are required within national statistical offices to implement the transformation, integration and modernization of the statistical production process?</w:t>
      </w:r>
    </w:p>
    <w:sectPr w:rsidR="00605D59" w:rsidRPr="00915761" w:rsidSect="00CD4FC4">
      <w:headerReference w:type="first" r:id="rId11"/>
      <w:pgSz w:w="11906" w:h="16838"/>
      <w:pgMar w:top="110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BE" w:rsidRDefault="007869BE" w:rsidP="00DC72BD">
      <w:pPr>
        <w:spacing w:after="0" w:line="240" w:lineRule="auto"/>
      </w:pPr>
      <w:r>
        <w:separator/>
      </w:r>
    </w:p>
  </w:endnote>
  <w:endnote w:type="continuationSeparator" w:id="0">
    <w:p w:rsidR="007869BE" w:rsidRDefault="007869BE" w:rsidP="00DC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908955"/>
      <w:docPartObj>
        <w:docPartGallery w:val="Page Numbers (Bottom of Page)"/>
        <w:docPartUnique/>
      </w:docPartObj>
    </w:sdtPr>
    <w:sdtEndPr>
      <w:rPr>
        <w:noProof/>
      </w:rPr>
    </w:sdtEndPr>
    <w:sdtContent>
      <w:p w:rsidR="00A54F41" w:rsidRDefault="00A54F41">
        <w:pPr>
          <w:pStyle w:val="Footer"/>
          <w:jc w:val="center"/>
        </w:pPr>
        <w:r>
          <w:fldChar w:fldCharType="begin"/>
        </w:r>
        <w:r>
          <w:instrText xml:space="preserve"> PAGE   \* MERGEFORMAT </w:instrText>
        </w:r>
        <w:r>
          <w:fldChar w:fldCharType="separate"/>
        </w:r>
        <w:r w:rsidR="00242D95">
          <w:rPr>
            <w:noProof/>
          </w:rPr>
          <w:t>2</w:t>
        </w:r>
        <w:r>
          <w:rPr>
            <w:noProof/>
          </w:rPr>
          <w:fldChar w:fldCharType="end"/>
        </w:r>
      </w:p>
    </w:sdtContent>
  </w:sdt>
  <w:p w:rsidR="00A54F41" w:rsidRDefault="00A54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BE" w:rsidRDefault="007869BE" w:rsidP="00DC72BD">
      <w:pPr>
        <w:spacing w:after="0" w:line="240" w:lineRule="auto"/>
      </w:pPr>
      <w:r>
        <w:separator/>
      </w:r>
    </w:p>
  </w:footnote>
  <w:footnote w:type="continuationSeparator" w:id="0">
    <w:p w:rsidR="007869BE" w:rsidRDefault="007869BE" w:rsidP="00DC7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FC4" w:rsidRPr="00CD4FC4" w:rsidRDefault="00CD4FC4" w:rsidP="00CD4FC4">
    <w:pPr>
      <w:pStyle w:val="Header"/>
      <w:ind w:lef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FC4" w:rsidRPr="00CD4FC4" w:rsidRDefault="00CD4FC4" w:rsidP="00CD4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E73"/>
    <w:multiLevelType w:val="hybridMultilevel"/>
    <w:tmpl w:val="6846CBBA"/>
    <w:lvl w:ilvl="0" w:tplc="3BC462D8">
      <w:start w:val="45"/>
      <w:numFmt w:val="bullet"/>
      <w:lvlText w:val="-"/>
      <w:lvlJc w:val="left"/>
      <w:pPr>
        <w:ind w:left="1635" w:hanging="360"/>
      </w:pPr>
      <w:rPr>
        <w:rFonts w:ascii="Calibri" w:eastAsiaTheme="minorHAnsi" w:hAnsi="Calibri" w:cstheme="minorBidi"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
    <w:nsid w:val="24463C73"/>
    <w:multiLevelType w:val="hybridMultilevel"/>
    <w:tmpl w:val="E7788F5A"/>
    <w:lvl w:ilvl="0" w:tplc="3BC462D8">
      <w:start w:val="4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EC22F5"/>
    <w:multiLevelType w:val="hybridMultilevel"/>
    <w:tmpl w:val="6E3A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F95711"/>
    <w:multiLevelType w:val="hybridMultilevel"/>
    <w:tmpl w:val="FB92DDCA"/>
    <w:lvl w:ilvl="0" w:tplc="08090001">
      <w:start w:val="1"/>
      <w:numFmt w:val="bullet"/>
      <w:lvlText w:val=""/>
      <w:lvlJc w:val="left"/>
      <w:pPr>
        <w:ind w:left="2000" w:hanging="360"/>
      </w:pPr>
      <w:rPr>
        <w:rFonts w:ascii="Symbol" w:hAnsi="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4">
    <w:nsid w:val="51FD0C95"/>
    <w:multiLevelType w:val="hybridMultilevel"/>
    <w:tmpl w:val="D97A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5F7176"/>
    <w:multiLevelType w:val="hybridMultilevel"/>
    <w:tmpl w:val="023ABD4C"/>
    <w:lvl w:ilvl="0" w:tplc="4AEE0668">
      <w:start w:val="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0097133"/>
    <w:multiLevelType w:val="hybridMultilevel"/>
    <w:tmpl w:val="8F485D88"/>
    <w:lvl w:ilvl="0" w:tplc="4AEE0668">
      <w:start w:val="4"/>
      <w:numFmt w:val="bullet"/>
      <w:lvlText w:val="-"/>
      <w:lvlJc w:val="left"/>
      <w:pPr>
        <w:ind w:left="1636" w:hanging="360"/>
      </w:pPr>
      <w:rPr>
        <w:rFonts w:ascii="Calibri" w:eastAsiaTheme="minorHAnsi" w:hAnsi="Calibri" w:cstheme="minorBidi"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omen harrison">
    <w15:presenceInfo w15:providerId="Windows Live" w15:userId="ef3adf2df75ec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ED"/>
    <w:rsid w:val="00047612"/>
    <w:rsid w:val="00060078"/>
    <w:rsid w:val="000824F4"/>
    <w:rsid w:val="00085852"/>
    <w:rsid w:val="000A3C8B"/>
    <w:rsid w:val="000A769A"/>
    <w:rsid w:val="000B6E10"/>
    <w:rsid w:val="000D0C38"/>
    <w:rsid w:val="000D1E37"/>
    <w:rsid w:val="000D3607"/>
    <w:rsid w:val="000F2469"/>
    <w:rsid w:val="00107D10"/>
    <w:rsid w:val="00140725"/>
    <w:rsid w:val="001470A5"/>
    <w:rsid w:val="00155BF0"/>
    <w:rsid w:val="0016279D"/>
    <w:rsid w:val="001637CC"/>
    <w:rsid w:val="001675C4"/>
    <w:rsid w:val="001721CE"/>
    <w:rsid w:val="001A7EA0"/>
    <w:rsid w:val="001B68C0"/>
    <w:rsid w:val="001B6DB7"/>
    <w:rsid w:val="001C31B4"/>
    <w:rsid w:val="001C67F9"/>
    <w:rsid w:val="001D7558"/>
    <w:rsid w:val="001F5F7A"/>
    <w:rsid w:val="0021505F"/>
    <w:rsid w:val="00242D95"/>
    <w:rsid w:val="00250CB2"/>
    <w:rsid w:val="00264CA5"/>
    <w:rsid w:val="0027196D"/>
    <w:rsid w:val="00272734"/>
    <w:rsid w:val="00280A15"/>
    <w:rsid w:val="00291C84"/>
    <w:rsid w:val="00294CCA"/>
    <w:rsid w:val="002A757D"/>
    <w:rsid w:val="002D74BE"/>
    <w:rsid w:val="002E2830"/>
    <w:rsid w:val="002E2BF0"/>
    <w:rsid w:val="002E2D2C"/>
    <w:rsid w:val="002F7808"/>
    <w:rsid w:val="00313E67"/>
    <w:rsid w:val="00322A2A"/>
    <w:rsid w:val="0035519B"/>
    <w:rsid w:val="00372599"/>
    <w:rsid w:val="003A5D66"/>
    <w:rsid w:val="003A70E5"/>
    <w:rsid w:val="003B5F9C"/>
    <w:rsid w:val="003C6710"/>
    <w:rsid w:val="003D0900"/>
    <w:rsid w:val="003E0328"/>
    <w:rsid w:val="004048DD"/>
    <w:rsid w:val="00410031"/>
    <w:rsid w:val="00412B50"/>
    <w:rsid w:val="0043324C"/>
    <w:rsid w:val="00457FA6"/>
    <w:rsid w:val="00473B93"/>
    <w:rsid w:val="00490B12"/>
    <w:rsid w:val="004C3304"/>
    <w:rsid w:val="004C6C85"/>
    <w:rsid w:val="004E7963"/>
    <w:rsid w:val="004F11A7"/>
    <w:rsid w:val="00515464"/>
    <w:rsid w:val="0054363E"/>
    <w:rsid w:val="00555E5D"/>
    <w:rsid w:val="005769A1"/>
    <w:rsid w:val="0058166D"/>
    <w:rsid w:val="005964B0"/>
    <w:rsid w:val="00597A95"/>
    <w:rsid w:val="005A2D0E"/>
    <w:rsid w:val="005B1D18"/>
    <w:rsid w:val="005B686A"/>
    <w:rsid w:val="005C0AFA"/>
    <w:rsid w:val="005C41F1"/>
    <w:rsid w:val="005D7D42"/>
    <w:rsid w:val="005F0577"/>
    <w:rsid w:val="00603D95"/>
    <w:rsid w:val="00605D59"/>
    <w:rsid w:val="00616203"/>
    <w:rsid w:val="00641BE8"/>
    <w:rsid w:val="00660140"/>
    <w:rsid w:val="00664A98"/>
    <w:rsid w:val="006949B9"/>
    <w:rsid w:val="006A1561"/>
    <w:rsid w:val="006B0C01"/>
    <w:rsid w:val="006D1320"/>
    <w:rsid w:val="006D6D7A"/>
    <w:rsid w:val="00746DD0"/>
    <w:rsid w:val="00751353"/>
    <w:rsid w:val="0075396A"/>
    <w:rsid w:val="00757D68"/>
    <w:rsid w:val="007743C0"/>
    <w:rsid w:val="007869BE"/>
    <w:rsid w:val="007A143C"/>
    <w:rsid w:val="007D281D"/>
    <w:rsid w:val="007D6588"/>
    <w:rsid w:val="007E6343"/>
    <w:rsid w:val="008209EB"/>
    <w:rsid w:val="00825D9D"/>
    <w:rsid w:val="00856500"/>
    <w:rsid w:val="008635DD"/>
    <w:rsid w:val="00872C55"/>
    <w:rsid w:val="00881BC4"/>
    <w:rsid w:val="008A2094"/>
    <w:rsid w:val="008B07E3"/>
    <w:rsid w:val="008E1C77"/>
    <w:rsid w:val="008E2D86"/>
    <w:rsid w:val="00903DE3"/>
    <w:rsid w:val="0090499A"/>
    <w:rsid w:val="00915761"/>
    <w:rsid w:val="00917C76"/>
    <w:rsid w:val="00920572"/>
    <w:rsid w:val="00932189"/>
    <w:rsid w:val="00943EEC"/>
    <w:rsid w:val="0096139F"/>
    <w:rsid w:val="009838E4"/>
    <w:rsid w:val="00987A21"/>
    <w:rsid w:val="009B6B89"/>
    <w:rsid w:val="009C0392"/>
    <w:rsid w:val="009D2692"/>
    <w:rsid w:val="009D773B"/>
    <w:rsid w:val="009E69D1"/>
    <w:rsid w:val="00A12D1D"/>
    <w:rsid w:val="00A233F4"/>
    <w:rsid w:val="00A32BDC"/>
    <w:rsid w:val="00A46699"/>
    <w:rsid w:val="00A524DA"/>
    <w:rsid w:val="00A54F41"/>
    <w:rsid w:val="00AC02A5"/>
    <w:rsid w:val="00AD08EC"/>
    <w:rsid w:val="00AD0CEB"/>
    <w:rsid w:val="00AD7292"/>
    <w:rsid w:val="00AF4F41"/>
    <w:rsid w:val="00AF6D6F"/>
    <w:rsid w:val="00AF7FDC"/>
    <w:rsid w:val="00B1108D"/>
    <w:rsid w:val="00B1361E"/>
    <w:rsid w:val="00B23DA0"/>
    <w:rsid w:val="00B4519A"/>
    <w:rsid w:val="00B65146"/>
    <w:rsid w:val="00B67D00"/>
    <w:rsid w:val="00B71297"/>
    <w:rsid w:val="00B76E4E"/>
    <w:rsid w:val="00B87F89"/>
    <w:rsid w:val="00B91B92"/>
    <w:rsid w:val="00BA7180"/>
    <w:rsid w:val="00BC1075"/>
    <w:rsid w:val="00BE7CA8"/>
    <w:rsid w:val="00C03B5D"/>
    <w:rsid w:val="00C06080"/>
    <w:rsid w:val="00C100E7"/>
    <w:rsid w:val="00C81348"/>
    <w:rsid w:val="00CA0690"/>
    <w:rsid w:val="00CA1DBB"/>
    <w:rsid w:val="00CA303B"/>
    <w:rsid w:val="00CA3CE8"/>
    <w:rsid w:val="00CB3A7B"/>
    <w:rsid w:val="00CD04AE"/>
    <w:rsid w:val="00CD4FC4"/>
    <w:rsid w:val="00CE02C7"/>
    <w:rsid w:val="00CE74AD"/>
    <w:rsid w:val="00D026A3"/>
    <w:rsid w:val="00D137A1"/>
    <w:rsid w:val="00D1530E"/>
    <w:rsid w:val="00D4594F"/>
    <w:rsid w:val="00D4658E"/>
    <w:rsid w:val="00D82E72"/>
    <w:rsid w:val="00D9664D"/>
    <w:rsid w:val="00DC72BD"/>
    <w:rsid w:val="00DF4E1B"/>
    <w:rsid w:val="00E12AC8"/>
    <w:rsid w:val="00E12B59"/>
    <w:rsid w:val="00E31F4B"/>
    <w:rsid w:val="00E42786"/>
    <w:rsid w:val="00EC4B64"/>
    <w:rsid w:val="00ED0F49"/>
    <w:rsid w:val="00F03F75"/>
    <w:rsid w:val="00F14EBE"/>
    <w:rsid w:val="00F21082"/>
    <w:rsid w:val="00F22811"/>
    <w:rsid w:val="00F43BA9"/>
    <w:rsid w:val="00F52242"/>
    <w:rsid w:val="00F9733B"/>
    <w:rsid w:val="00FA370D"/>
    <w:rsid w:val="00FA79AF"/>
    <w:rsid w:val="00FA7DED"/>
    <w:rsid w:val="00FF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30"/>
  </w:style>
  <w:style w:type="paragraph" w:styleId="Heading1">
    <w:name w:val="heading 1"/>
    <w:basedOn w:val="Normal"/>
    <w:next w:val="Normal"/>
    <w:link w:val="Heading1Char"/>
    <w:uiPriority w:val="9"/>
    <w:qFormat/>
    <w:rsid w:val="00A54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B9"/>
    <w:pPr>
      <w:ind w:left="720"/>
      <w:contextualSpacing/>
    </w:pPr>
  </w:style>
  <w:style w:type="character" w:styleId="Hyperlink">
    <w:name w:val="Hyperlink"/>
    <w:basedOn w:val="DefaultParagraphFont"/>
    <w:uiPriority w:val="99"/>
    <w:unhideWhenUsed/>
    <w:rsid w:val="00DC72BD"/>
    <w:rPr>
      <w:color w:val="0000FF" w:themeColor="hyperlink"/>
      <w:u w:val="single"/>
    </w:rPr>
  </w:style>
  <w:style w:type="paragraph" w:styleId="FootnoteText">
    <w:name w:val="footnote text"/>
    <w:basedOn w:val="Normal"/>
    <w:link w:val="FootnoteTextChar"/>
    <w:uiPriority w:val="99"/>
    <w:semiHidden/>
    <w:unhideWhenUsed/>
    <w:rsid w:val="00DC7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2BD"/>
    <w:rPr>
      <w:sz w:val="20"/>
      <w:szCs w:val="20"/>
    </w:rPr>
  </w:style>
  <w:style w:type="character" w:styleId="FootnoteReference">
    <w:name w:val="footnote reference"/>
    <w:basedOn w:val="DefaultParagraphFont"/>
    <w:uiPriority w:val="99"/>
    <w:semiHidden/>
    <w:unhideWhenUsed/>
    <w:rsid w:val="00DC72BD"/>
    <w:rPr>
      <w:vertAlign w:val="superscript"/>
    </w:rPr>
  </w:style>
  <w:style w:type="paragraph" w:styleId="BalloonText">
    <w:name w:val="Balloon Text"/>
    <w:basedOn w:val="Normal"/>
    <w:link w:val="BalloonTextChar"/>
    <w:uiPriority w:val="99"/>
    <w:semiHidden/>
    <w:unhideWhenUsed/>
    <w:rsid w:val="009D7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73B"/>
    <w:rPr>
      <w:rFonts w:ascii="Tahoma" w:hAnsi="Tahoma" w:cs="Tahoma"/>
      <w:sz w:val="16"/>
      <w:szCs w:val="16"/>
    </w:rPr>
  </w:style>
  <w:style w:type="paragraph" w:styleId="Header">
    <w:name w:val="header"/>
    <w:basedOn w:val="Normal"/>
    <w:link w:val="HeaderChar"/>
    <w:uiPriority w:val="99"/>
    <w:unhideWhenUsed/>
    <w:rsid w:val="00A54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F41"/>
  </w:style>
  <w:style w:type="paragraph" w:styleId="Footer">
    <w:name w:val="footer"/>
    <w:basedOn w:val="Normal"/>
    <w:link w:val="FooterChar"/>
    <w:uiPriority w:val="99"/>
    <w:unhideWhenUsed/>
    <w:rsid w:val="00A54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F41"/>
  </w:style>
  <w:style w:type="character" w:customStyle="1" w:styleId="Heading1Char">
    <w:name w:val="Heading 1 Char"/>
    <w:basedOn w:val="DefaultParagraphFont"/>
    <w:link w:val="Heading1"/>
    <w:uiPriority w:val="9"/>
    <w:rsid w:val="00A54F4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60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30"/>
  </w:style>
  <w:style w:type="paragraph" w:styleId="Heading1">
    <w:name w:val="heading 1"/>
    <w:basedOn w:val="Normal"/>
    <w:next w:val="Normal"/>
    <w:link w:val="Heading1Char"/>
    <w:uiPriority w:val="9"/>
    <w:qFormat/>
    <w:rsid w:val="00A54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B9"/>
    <w:pPr>
      <w:ind w:left="720"/>
      <w:contextualSpacing/>
    </w:pPr>
  </w:style>
  <w:style w:type="character" w:styleId="Hyperlink">
    <w:name w:val="Hyperlink"/>
    <w:basedOn w:val="DefaultParagraphFont"/>
    <w:uiPriority w:val="99"/>
    <w:unhideWhenUsed/>
    <w:rsid w:val="00DC72BD"/>
    <w:rPr>
      <w:color w:val="0000FF" w:themeColor="hyperlink"/>
      <w:u w:val="single"/>
    </w:rPr>
  </w:style>
  <w:style w:type="paragraph" w:styleId="FootnoteText">
    <w:name w:val="footnote text"/>
    <w:basedOn w:val="Normal"/>
    <w:link w:val="FootnoteTextChar"/>
    <w:uiPriority w:val="99"/>
    <w:semiHidden/>
    <w:unhideWhenUsed/>
    <w:rsid w:val="00DC7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2BD"/>
    <w:rPr>
      <w:sz w:val="20"/>
      <w:szCs w:val="20"/>
    </w:rPr>
  </w:style>
  <w:style w:type="character" w:styleId="FootnoteReference">
    <w:name w:val="footnote reference"/>
    <w:basedOn w:val="DefaultParagraphFont"/>
    <w:uiPriority w:val="99"/>
    <w:semiHidden/>
    <w:unhideWhenUsed/>
    <w:rsid w:val="00DC72BD"/>
    <w:rPr>
      <w:vertAlign w:val="superscript"/>
    </w:rPr>
  </w:style>
  <w:style w:type="paragraph" w:styleId="BalloonText">
    <w:name w:val="Balloon Text"/>
    <w:basedOn w:val="Normal"/>
    <w:link w:val="BalloonTextChar"/>
    <w:uiPriority w:val="99"/>
    <w:semiHidden/>
    <w:unhideWhenUsed/>
    <w:rsid w:val="009D7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73B"/>
    <w:rPr>
      <w:rFonts w:ascii="Tahoma" w:hAnsi="Tahoma" w:cs="Tahoma"/>
      <w:sz w:val="16"/>
      <w:szCs w:val="16"/>
    </w:rPr>
  </w:style>
  <w:style w:type="paragraph" w:styleId="Header">
    <w:name w:val="header"/>
    <w:basedOn w:val="Normal"/>
    <w:link w:val="HeaderChar"/>
    <w:uiPriority w:val="99"/>
    <w:unhideWhenUsed/>
    <w:rsid w:val="00A54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F41"/>
  </w:style>
  <w:style w:type="paragraph" w:styleId="Footer">
    <w:name w:val="footer"/>
    <w:basedOn w:val="Normal"/>
    <w:link w:val="FooterChar"/>
    <w:uiPriority w:val="99"/>
    <w:unhideWhenUsed/>
    <w:rsid w:val="00A54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F41"/>
  </w:style>
  <w:style w:type="character" w:customStyle="1" w:styleId="Heading1Char">
    <w:name w:val="Heading 1 Char"/>
    <w:basedOn w:val="DefaultParagraphFont"/>
    <w:link w:val="Heading1"/>
    <w:uiPriority w:val="9"/>
    <w:rsid w:val="00A54F4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60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8DFB-67E8-4E4B-982A-4E1BA962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Havinga</dc:creator>
  <cp:lastModifiedBy>Gabriel Gamez</cp:lastModifiedBy>
  <cp:revision>2</cp:revision>
  <cp:lastPrinted>2016-03-14T18:11:00Z</cp:lastPrinted>
  <dcterms:created xsi:type="dcterms:W3CDTF">2016-08-05T15:23:00Z</dcterms:created>
  <dcterms:modified xsi:type="dcterms:W3CDTF">2016-08-05T15:23:00Z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-623173190</vt:i4>
  </property>
  <property fmtid="{D5CDD505-2E9C-101B-9397-08002B2CF9AE}" pid="3" name="_NewReviewCycle">
    <vt:lpwstr/>
  </property>
  <property fmtid="{D5CDD505-2E9C-101B-9397-08002B2CF9AE}" pid="4" name="_EmailSubject">
    <vt:lpwstr>African Conference for a Transformative Agenda / Conférence africaine pour un programme de transformation</vt:lpwstr>
  </property>
  <property fmtid="{D5CDD505-2E9C-101B-9397-08002B2CF9AE}" pid="5" name="_AuthorEmail">
    <vt:lpwstr>statcan.isfp-info-pigos-info-pigos.statcan@canada.ca</vt:lpwstr>
  </property>
  <property fmtid="{D5CDD505-2E9C-101B-9397-08002B2CF9AE}" pid="6" name="_AuthorEmailDisplayName">
    <vt:lpwstr>ISFP-info-PIGOS / info-PIGOS (STATCAN/STATCAN)</vt:lpwstr>
  </property>
  <property fmtid="{D5CDD505-2E9C-101B-9397-08002B2CF9AE}" pid="7" name="_ReviewingToolsShownOnce">
    <vt:lpwstr/>
  </property>
</Properties>
</file>