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DB23A" w14:textId="668FD26B" w:rsidR="00ED0AF8" w:rsidRDefault="006F3776" w:rsidP="006F3776">
      <w:pPr>
        <w:jc w:val="center"/>
        <w:rPr>
          <w:b/>
          <w:sz w:val="22"/>
          <w:szCs w:val="22"/>
          <w:lang w:eastAsia="ja-JP"/>
        </w:rPr>
      </w:pPr>
      <w:r w:rsidRPr="00014C0D">
        <w:rPr>
          <w:b/>
          <w:sz w:val="22"/>
          <w:szCs w:val="22"/>
          <w:lang w:eastAsia="ja-JP"/>
        </w:rPr>
        <w:t>Guideline for “Quality Assurance” of Official Statistics</w:t>
      </w:r>
    </w:p>
    <w:p w14:paraId="5D7835DE" w14:textId="37569E49" w:rsidR="004B0BB7" w:rsidRPr="004B0BB7" w:rsidRDefault="004B0BB7" w:rsidP="006F3776">
      <w:pPr>
        <w:jc w:val="center"/>
        <w:rPr>
          <w:sz w:val="22"/>
          <w:szCs w:val="22"/>
          <w:lang w:eastAsia="ja-JP"/>
        </w:rPr>
      </w:pPr>
      <w:r w:rsidRPr="004B0BB7">
        <w:rPr>
          <w:rFonts w:hint="eastAsia"/>
          <w:sz w:val="22"/>
          <w:szCs w:val="22"/>
          <w:lang w:eastAsia="ja-JP"/>
        </w:rPr>
        <w:t>Tentative Translation as of 27 January 2017</w:t>
      </w:r>
    </w:p>
    <w:p w14:paraId="045B4074" w14:textId="77777777" w:rsidR="006F3776" w:rsidRDefault="006F3776" w:rsidP="000366E1">
      <w:pPr>
        <w:ind w:left="28" w:firstLine="12"/>
        <w:jc w:val="both"/>
        <w:rPr>
          <w:sz w:val="22"/>
          <w:szCs w:val="22"/>
          <w:lang w:eastAsia="ja-JP"/>
        </w:rPr>
      </w:pPr>
    </w:p>
    <w:p w14:paraId="223AE893" w14:textId="457693FD" w:rsidR="00AA7DB4" w:rsidRDefault="0062381A" w:rsidP="008819E6">
      <w:pPr>
        <w:jc w:val="right"/>
        <w:rPr>
          <w:sz w:val="22"/>
          <w:szCs w:val="22"/>
          <w:lang w:eastAsia="ja-JP"/>
        </w:rPr>
      </w:pPr>
      <w:r>
        <w:rPr>
          <w:rFonts w:hint="eastAsia"/>
          <w:sz w:val="22"/>
          <w:szCs w:val="22"/>
          <w:lang w:eastAsia="ja-JP"/>
        </w:rPr>
        <w:t xml:space="preserve">Agreed </w:t>
      </w:r>
      <w:r w:rsidR="00AA7DB4">
        <w:rPr>
          <w:rFonts w:hint="eastAsia"/>
          <w:sz w:val="22"/>
          <w:szCs w:val="22"/>
          <w:lang w:eastAsia="ja-JP"/>
        </w:rPr>
        <w:t>on 31 March 2010, revised on 8 April 2011, revised on 23 February 2016</w:t>
      </w:r>
    </w:p>
    <w:p w14:paraId="47EFF446" w14:textId="654812E1" w:rsidR="00AA7DB4" w:rsidRDefault="000A28AB" w:rsidP="007C2787">
      <w:pPr>
        <w:wordWrap w:val="0"/>
        <w:ind w:left="28" w:firstLine="12"/>
        <w:jc w:val="right"/>
        <w:rPr>
          <w:sz w:val="22"/>
          <w:szCs w:val="22"/>
          <w:lang w:eastAsia="ja-JP"/>
        </w:rPr>
      </w:pPr>
      <w:r>
        <w:rPr>
          <w:rFonts w:hint="eastAsia"/>
          <w:sz w:val="22"/>
          <w:szCs w:val="22"/>
          <w:lang w:eastAsia="ja-JP"/>
        </w:rPr>
        <w:t xml:space="preserve">by </w:t>
      </w:r>
      <w:r w:rsidR="008819E6">
        <w:rPr>
          <w:rFonts w:hint="eastAsia"/>
          <w:sz w:val="22"/>
          <w:szCs w:val="22"/>
          <w:lang w:eastAsia="ja-JP"/>
        </w:rPr>
        <w:t xml:space="preserve">the </w:t>
      </w:r>
      <w:r w:rsidR="00D152D9">
        <w:rPr>
          <w:rFonts w:hint="eastAsia"/>
          <w:sz w:val="22"/>
          <w:szCs w:val="22"/>
          <w:lang w:eastAsia="ja-JP"/>
        </w:rPr>
        <w:t>Conference</w:t>
      </w:r>
      <w:r>
        <w:rPr>
          <w:rFonts w:hint="eastAsia"/>
          <w:sz w:val="22"/>
          <w:szCs w:val="22"/>
          <w:lang w:eastAsia="ja-JP"/>
        </w:rPr>
        <w:t xml:space="preserve"> of </w:t>
      </w:r>
      <w:r w:rsidR="00624B0D">
        <w:rPr>
          <w:rFonts w:hint="eastAsia"/>
          <w:sz w:val="22"/>
          <w:szCs w:val="22"/>
          <w:lang w:eastAsia="ja-JP"/>
        </w:rPr>
        <w:t xml:space="preserve">the directors </w:t>
      </w:r>
      <w:r w:rsidR="007C2787">
        <w:rPr>
          <w:rFonts w:hint="eastAsia"/>
          <w:sz w:val="22"/>
          <w:szCs w:val="22"/>
          <w:lang w:eastAsia="ja-JP"/>
        </w:rPr>
        <w:t xml:space="preserve">in charge </w:t>
      </w:r>
      <w:r w:rsidR="00624B0D">
        <w:rPr>
          <w:rFonts w:hint="eastAsia"/>
          <w:sz w:val="22"/>
          <w:szCs w:val="22"/>
          <w:lang w:eastAsia="ja-JP"/>
        </w:rPr>
        <w:t>of s</w:t>
      </w:r>
      <w:r>
        <w:rPr>
          <w:rFonts w:hint="eastAsia"/>
          <w:sz w:val="22"/>
          <w:szCs w:val="22"/>
          <w:lang w:eastAsia="ja-JP"/>
        </w:rPr>
        <w:t xml:space="preserve">tatistics of </w:t>
      </w:r>
      <w:r w:rsidR="007C2787">
        <w:rPr>
          <w:rFonts w:hint="eastAsia"/>
          <w:sz w:val="22"/>
          <w:szCs w:val="22"/>
          <w:lang w:eastAsia="ja-JP"/>
        </w:rPr>
        <w:t xml:space="preserve">line </w:t>
      </w:r>
      <w:r w:rsidR="00624B0D">
        <w:rPr>
          <w:rFonts w:hint="eastAsia"/>
          <w:sz w:val="22"/>
          <w:szCs w:val="22"/>
          <w:lang w:eastAsia="ja-JP"/>
        </w:rPr>
        <w:t>m</w:t>
      </w:r>
      <w:r>
        <w:rPr>
          <w:rFonts w:hint="eastAsia"/>
          <w:sz w:val="22"/>
          <w:szCs w:val="22"/>
          <w:lang w:eastAsia="ja-JP"/>
        </w:rPr>
        <w:t>inistries</w:t>
      </w:r>
    </w:p>
    <w:p w14:paraId="09A29792" w14:textId="77777777" w:rsidR="004B0BB7" w:rsidRPr="00D152D9" w:rsidRDefault="004B0BB7" w:rsidP="000366E1">
      <w:pPr>
        <w:ind w:left="28" w:firstLine="12"/>
        <w:jc w:val="both"/>
        <w:rPr>
          <w:sz w:val="22"/>
          <w:szCs w:val="22"/>
          <w:lang w:eastAsia="ja-JP"/>
        </w:rPr>
      </w:pPr>
    </w:p>
    <w:p w14:paraId="3BC44C67" w14:textId="77777777" w:rsidR="00235955" w:rsidRPr="00014C0D" w:rsidRDefault="00235955" w:rsidP="00235955">
      <w:pPr>
        <w:ind w:left="28" w:firstLine="12"/>
        <w:jc w:val="both"/>
        <w:rPr>
          <w:sz w:val="22"/>
          <w:szCs w:val="22"/>
          <w:lang w:eastAsia="ja-JP"/>
        </w:rPr>
      </w:pPr>
      <w:r w:rsidRPr="00014C0D">
        <w:rPr>
          <w:sz w:val="22"/>
          <w:szCs w:val="22"/>
          <w:lang w:eastAsia="ja-JP"/>
        </w:rPr>
        <w:t>1</w:t>
      </w:r>
      <w:r w:rsidR="00E2797B" w:rsidRPr="00014C0D">
        <w:rPr>
          <w:rFonts w:hint="eastAsia"/>
          <w:sz w:val="22"/>
          <w:szCs w:val="22"/>
          <w:lang w:eastAsia="ja-JP"/>
        </w:rPr>
        <w:t>.</w:t>
      </w:r>
      <w:r w:rsidRPr="00014C0D">
        <w:rPr>
          <w:sz w:val="22"/>
          <w:szCs w:val="22"/>
          <w:lang w:eastAsia="ja-JP"/>
        </w:rPr>
        <w:t xml:space="preserve"> Purpose</w:t>
      </w:r>
    </w:p>
    <w:p w14:paraId="74B3CFF9" w14:textId="36883481" w:rsidR="00235955" w:rsidRPr="00014C0D" w:rsidRDefault="00235955" w:rsidP="00467E74">
      <w:pPr>
        <w:ind w:left="213" w:firstLine="213"/>
        <w:jc w:val="both"/>
        <w:rPr>
          <w:sz w:val="22"/>
          <w:szCs w:val="22"/>
          <w:lang w:eastAsia="ja-JP"/>
        </w:rPr>
      </w:pPr>
      <w:r w:rsidRPr="00014C0D">
        <w:rPr>
          <w:sz w:val="22"/>
          <w:szCs w:val="22"/>
          <w:lang w:eastAsia="ja-JP"/>
        </w:rPr>
        <w:t>"The quality of official statistics" is a concept buil</w:t>
      </w:r>
      <w:r w:rsidR="00AA4141" w:rsidRPr="00014C0D">
        <w:rPr>
          <w:rFonts w:hint="eastAsia"/>
          <w:sz w:val="22"/>
          <w:szCs w:val="22"/>
          <w:lang w:eastAsia="ja-JP"/>
        </w:rPr>
        <w:t>t</w:t>
      </w:r>
      <w:r w:rsidRPr="00014C0D">
        <w:rPr>
          <w:sz w:val="22"/>
          <w:szCs w:val="22"/>
          <w:lang w:eastAsia="ja-JP"/>
        </w:rPr>
        <w:t xml:space="preserve"> on the compatibility of users’ needs, the timeliness of</w:t>
      </w:r>
      <w:r w:rsidR="00605F4B" w:rsidRPr="00014C0D">
        <w:rPr>
          <w:rFonts w:hint="eastAsia"/>
          <w:sz w:val="22"/>
          <w:szCs w:val="22"/>
          <w:lang w:eastAsia="ja-JP"/>
        </w:rPr>
        <w:t xml:space="preserve"> </w:t>
      </w:r>
      <w:r w:rsidRPr="00014C0D">
        <w:rPr>
          <w:sz w:val="22"/>
          <w:szCs w:val="22"/>
          <w:lang w:eastAsia="ja-JP"/>
        </w:rPr>
        <w:t xml:space="preserve">dissemination, and the </w:t>
      </w:r>
      <w:r w:rsidR="00AA4141" w:rsidRPr="00014C0D">
        <w:rPr>
          <w:rFonts w:hint="eastAsia"/>
          <w:sz w:val="22"/>
          <w:szCs w:val="22"/>
          <w:lang w:eastAsia="ja-JP"/>
        </w:rPr>
        <w:t>interpretability</w:t>
      </w:r>
      <w:r w:rsidR="00AA4141" w:rsidRPr="00014C0D">
        <w:rPr>
          <w:sz w:val="22"/>
          <w:szCs w:val="22"/>
          <w:lang w:eastAsia="ja-JP"/>
        </w:rPr>
        <w:t xml:space="preserve"> </w:t>
      </w:r>
      <w:r w:rsidRPr="00014C0D">
        <w:rPr>
          <w:sz w:val="22"/>
          <w:szCs w:val="22"/>
          <w:lang w:eastAsia="ja-JP"/>
        </w:rPr>
        <w:t>of the statistic</w:t>
      </w:r>
      <w:r w:rsidR="00F464E1" w:rsidRPr="00014C0D">
        <w:rPr>
          <w:rFonts w:hint="eastAsia"/>
          <w:sz w:val="22"/>
          <w:szCs w:val="22"/>
          <w:lang w:eastAsia="ja-JP"/>
        </w:rPr>
        <w:t>al</w:t>
      </w:r>
      <w:r w:rsidRPr="00014C0D">
        <w:rPr>
          <w:sz w:val="22"/>
          <w:szCs w:val="22"/>
          <w:lang w:eastAsia="ja-JP"/>
        </w:rPr>
        <w:t xml:space="preserve"> data as well as accuracy.</w:t>
      </w:r>
    </w:p>
    <w:p w14:paraId="313E8B61" w14:textId="188427D6" w:rsidR="00235955" w:rsidRPr="00014C0D" w:rsidRDefault="00015F04" w:rsidP="00467E74">
      <w:pPr>
        <w:ind w:left="213" w:firstLine="213"/>
        <w:jc w:val="both"/>
        <w:rPr>
          <w:sz w:val="22"/>
          <w:szCs w:val="22"/>
          <w:lang w:eastAsia="ja-JP"/>
        </w:rPr>
      </w:pPr>
      <w:r w:rsidRPr="00014C0D">
        <w:rPr>
          <w:sz w:val="22"/>
          <w:szCs w:val="22"/>
          <w:lang w:eastAsia="ja-JP"/>
        </w:rPr>
        <w:t xml:space="preserve">We </w:t>
      </w:r>
      <w:r w:rsidR="004563D3" w:rsidRPr="00014C0D">
        <w:rPr>
          <w:rFonts w:hint="eastAsia"/>
          <w:sz w:val="22"/>
          <w:szCs w:val="22"/>
          <w:lang w:eastAsia="ja-JP"/>
        </w:rPr>
        <w:t>establish</w:t>
      </w:r>
      <w:r w:rsidR="004563D3" w:rsidRPr="00014C0D">
        <w:rPr>
          <w:sz w:val="22"/>
          <w:szCs w:val="22"/>
          <w:lang w:eastAsia="ja-JP"/>
        </w:rPr>
        <w:t xml:space="preserve"> </w:t>
      </w:r>
      <w:r w:rsidRPr="00014C0D">
        <w:rPr>
          <w:sz w:val="22"/>
          <w:szCs w:val="22"/>
          <w:lang w:eastAsia="ja-JP"/>
        </w:rPr>
        <w:t>th</w:t>
      </w:r>
      <w:r w:rsidR="004563D3" w:rsidRPr="00014C0D">
        <w:rPr>
          <w:rFonts w:hint="eastAsia"/>
          <w:sz w:val="22"/>
          <w:szCs w:val="22"/>
          <w:lang w:eastAsia="ja-JP"/>
        </w:rPr>
        <w:t>is</w:t>
      </w:r>
      <w:r w:rsidR="00235955" w:rsidRPr="00014C0D">
        <w:rPr>
          <w:sz w:val="22"/>
          <w:szCs w:val="22"/>
          <w:lang w:eastAsia="ja-JP"/>
        </w:rPr>
        <w:t xml:space="preserve"> guideline as a standard guidance to promote the practices of “Quality Assurance</w:t>
      </w:r>
      <w:r w:rsidR="00854B07" w:rsidRPr="00014C0D">
        <w:rPr>
          <w:sz w:val="22"/>
          <w:szCs w:val="22"/>
          <w:lang w:eastAsia="ja-JP"/>
        </w:rPr>
        <w:t>,</w:t>
      </w:r>
      <w:r w:rsidR="00235955" w:rsidRPr="00014C0D">
        <w:rPr>
          <w:sz w:val="22"/>
          <w:szCs w:val="22"/>
          <w:lang w:eastAsia="ja-JP"/>
        </w:rPr>
        <w:t>” which aim at</w:t>
      </w:r>
      <w:r w:rsidR="00605F4B" w:rsidRPr="00014C0D">
        <w:rPr>
          <w:rFonts w:hint="eastAsia"/>
          <w:sz w:val="22"/>
          <w:szCs w:val="22"/>
          <w:lang w:eastAsia="ja-JP"/>
        </w:rPr>
        <w:t xml:space="preserve"> </w:t>
      </w:r>
      <w:r w:rsidR="00235955" w:rsidRPr="00014C0D">
        <w:rPr>
          <w:sz w:val="22"/>
          <w:szCs w:val="22"/>
          <w:lang w:eastAsia="ja-JP"/>
        </w:rPr>
        <w:t>improving the usefulness and reliability of official statistics through compilation and dissemination as well</w:t>
      </w:r>
      <w:r w:rsidR="00605F4B" w:rsidRPr="00014C0D">
        <w:rPr>
          <w:rFonts w:hint="eastAsia"/>
          <w:sz w:val="22"/>
          <w:szCs w:val="22"/>
          <w:lang w:eastAsia="ja-JP"/>
        </w:rPr>
        <w:t xml:space="preserve"> </w:t>
      </w:r>
      <w:r w:rsidR="00235955" w:rsidRPr="00014C0D">
        <w:rPr>
          <w:sz w:val="22"/>
          <w:szCs w:val="22"/>
          <w:lang w:eastAsia="ja-JP"/>
        </w:rPr>
        <w:t xml:space="preserve">as through </w:t>
      </w:r>
      <w:r w:rsidR="00A20DBF" w:rsidRPr="00014C0D">
        <w:rPr>
          <w:rFonts w:hint="eastAsia"/>
          <w:sz w:val="22"/>
          <w:szCs w:val="22"/>
          <w:lang w:eastAsia="ja-JP"/>
        </w:rPr>
        <w:t>indication</w:t>
      </w:r>
      <w:r w:rsidR="00235955" w:rsidRPr="00014C0D">
        <w:rPr>
          <w:sz w:val="22"/>
          <w:szCs w:val="22"/>
          <w:lang w:eastAsia="ja-JP"/>
        </w:rPr>
        <w:t>, evaluation and improvement of statistics qualit</w:t>
      </w:r>
      <w:r w:rsidR="00AA4141" w:rsidRPr="00014C0D">
        <w:rPr>
          <w:rFonts w:hint="eastAsia"/>
          <w:sz w:val="22"/>
          <w:szCs w:val="22"/>
          <w:lang w:eastAsia="ja-JP"/>
        </w:rPr>
        <w:t>y</w:t>
      </w:r>
      <w:r w:rsidR="00235955" w:rsidRPr="00014C0D">
        <w:rPr>
          <w:sz w:val="22"/>
          <w:szCs w:val="22"/>
          <w:lang w:eastAsia="ja-JP"/>
        </w:rPr>
        <w:t xml:space="preserve"> in administrative organs (*)</w:t>
      </w:r>
      <w:r w:rsidR="00D30E29" w:rsidRPr="00014C0D">
        <w:rPr>
          <w:rFonts w:hint="eastAsia"/>
          <w:sz w:val="22"/>
          <w:szCs w:val="22"/>
          <w:lang w:eastAsia="ja-JP"/>
        </w:rPr>
        <w:t xml:space="preserve"> in order to satisfying user</w:t>
      </w:r>
      <w:r w:rsidR="00D30E29" w:rsidRPr="00014C0D">
        <w:rPr>
          <w:sz w:val="22"/>
          <w:szCs w:val="22"/>
          <w:lang w:eastAsia="ja-JP"/>
        </w:rPr>
        <w:t>’</w:t>
      </w:r>
      <w:r w:rsidR="00D30E29" w:rsidRPr="00014C0D">
        <w:rPr>
          <w:rFonts w:hint="eastAsia"/>
          <w:sz w:val="22"/>
          <w:szCs w:val="22"/>
          <w:lang w:eastAsia="ja-JP"/>
        </w:rPr>
        <w:t>s needs to official statistics</w:t>
      </w:r>
      <w:r w:rsidR="00235955" w:rsidRPr="00014C0D">
        <w:rPr>
          <w:sz w:val="22"/>
          <w:szCs w:val="22"/>
          <w:lang w:eastAsia="ja-JP"/>
        </w:rPr>
        <w:t>.</w:t>
      </w:r>
    </w:p>
    <w:p w14:paraId="4775CEE5" w14:textId="5FF74824" w:rsidR="00235955" w:rsidRPr="00014C0D" w:rsidRDefault="00235955" w:rsidP="00575B77">
      <w:pPr>
        <w:ind w:left="709" w:hanging="283"/>
        <w:jc w:val="both"/>
        <w:rPr>
          <w:sz w:val="22"/>
          <w:szCs w:val="22"/>
          <w:lang w:eastAsia="ja-JP"/>
        </w:rPr>
      </w:pPr>
      <w:r w:rsidRPr="00014C0D">
        <w:rPr>
          <w:sz w:val="22"/>
          <w:szCs w:val="22"/>
          <w:lang w:eastAsia="ja-JP"/>
        </w:rPr>
        <w:t>(*)</w:t>
      </w:r>
      <w:r w:rsidR="009E4811" w:rsidRPr="00014C0D">
        <w:rPr>
          <w:sz w:val="22"/>
          <w:szCs w:val="22"/>
          <w:lang w:eastAsia="ja-JP"/>
        </w:rPr>
        <w:t xml:space="preserve"> "</w:t>
      </w:r>
      <w:r w:rsidRPr="00014C0D">
        <w:rPr>
          <w:sz w:val="22"/>
          <w:szCs w:val="22"/>
          <w:lang w:eastAsia="ja-JP"/>
        </w:rPr>
        <w:t>administrative organs</w:t>
      </w:r>
      <w:r w:rsidR="009E4811" w:rsidRPr="00014C0D">
        <w:rPr>
          <w:sz w:val="22"/>
          <w:szCs w:val="22"/>
          <w:lang w:eastAsia="ja-JP"/>
        </w:rPr>
        <w:t>"</w:t>
      </w:r>
      <w:r w:rsidRPr="00014C0D">
        <w:rPr>
          <w:sz w:val="22"/>
          <w:szCs w:val="22"/>
          <w:lang w:eastAsia="ja-JP"/>
        </w:rPr>
        <w:t xml:space="preserve"> </w:t>
      </w:r>
      <w:r w:rsidR="009E4811" w:rsidRPr="00014C0D">
        <w:rPr>
          <w:sz w:val="22"/>
          <w:szCs w:val="22"/>
          <w:lang w:eastAsia="ja-JP"/>
        </w:rPr>
        <w:t>means</w:t>
      </w:r>
      <w:r w:rsidRPr="00014C0D">
        <w:rPr>
          <w:sz w:val="22"/>
          <w:szCs w:val="22"/>
          <w:lang w:eastAsia="ja-JP"/>
        </w:rPr>
        <w:t xml:space="preserve"> </w:t>
      </w:r>
      <w:r w:rsidR="003667A5" w:rsidRPr="00014C0D">
        <w:rPr>
          <w:sz w:val="22"/>
          <w:szCs w:val="22"/>
          <w:lang w:eastAsia="ja-JP"/>
        </w:rPr>
        <w:t>those</w:t>
      </w:r>
      <w:r w:rsidRPr="00014C0D">
        <w:rPr>
          <w:sz w:val="22"/>
          <w:szCs w:val="22"/>
          <w:lang w:eastAsia="ja-JP"/>
        </w:rPr>
        <w:t xml:space="preserve"> prescribed in Article 2 (1) </w:t>
      </w:r>
      <w:r w:rsidR="00AA4141" w:rsidRPr="00014C0D">
        <w:rPr>
          <w:rFonts w:hint="eastAsia"/>
          <w:sz w:val="22"/>
          <w:szCs w:val="22"/>
          <w:lang w:eastAsia="ja-JP"/>
        </w:rPr>
        <w:t xml:space="preserve">of </w:t>
      </w:r>
      <w:r w:rsidRPr="00014C0D">
        <w:rPr>
          <w:sz w:val="22"/>
          <w:szCs w:val="22"/>
          <w:lang w:eastAsia="ja-JP"/>
        </w:rPr>
        <w:t>the Statistics Act (Act</w:t>
      </w:r>
      <w:r w:rsidR="00605F4B" w:rsidRPr="00014C0D">
        <w:rPr>
          <w:rFonts w:hint="eastAsia"/>
          <w:sz w:val="22"/>
          <w:szCs w:val="22"/>
          <w:lang w:eastAsia="ja-JP"/>
        </w:rPr>
        <w:t xml:space="preserve"> </w:t>
      </w:r>
      <w:r w:rsidRPr="00014C0D">
        <w:rPr>
          <w:sz w:val="22"/>
          <w:szCs w:val="22"/>
          <w:lang w:eastAsia="ja-JP"/>
        </w:rPr>
        <w:t>No. 53 of 2007</w:t>
      </w:r>
      <w:r w:rsidR="00AA4141" w:rsidRPr="00014C0D">
        <w:rPr>
          <w:rFonts w:hint="eastAsia"/>
          <w:sz w:val="22"/>
          <w:szCs w:val="22"/>
          <w:lang w:eastAsia="ja-JP"/>
        </w:rPr>
        <w:t>;</w:t>
      </w:r>
      <w:r w:rsidRPr="00014C0D">
        <w:rPr>
          <w:sz w:val="22"/>
          <w:szCs w:val="22"/>
          <w:lang w:eastAsia="ja-JP"/>
        </w:rPr>
        <w:t xml:space="preserve"> </w:t>
      </w:r>
      <w:r w:rsidR="00AA4141" w:rsidRPr="00014C0D">
        <w:rPr>
          <w:rFonts w:hint="eastAsia"/>
          <w:sz w:val="22"/>
          <w:szCs w:val="22"/>
          <w:lang w:eastAsia="ja-JP"/>
        </w:rPr>
        <w:t>h</w:t>
      </w:r>
      <w:r w:rsidRPr="00014C0D">
        <w:rPr>
          <w:sz w:val="22"/>
          <w:szCs w:val="22"/>
          <w:lang w:eastAsia="ja-JP"/>
        </w:rPr>
        <w:t>ereafter referred to as "The ministries"</w:t>
      </w:r>
      <w:r w:rsidR="001F0B08" w:rsidRPr="00014C0D">
        <w:rPr>
          <w:rFonts w:hint="eastAsia"/>
          <w:sz w:val="22"/>
          <w:szCs w:val="22"/>
          <w:lang w:eastAsia="ja-JP"/>
        </w:rPr>
        <w:t>)</w:t>
      </w:r>
      <w:r w:rsidRPr="00014C0D">
        <w:rPr>
          <w:sz w:val="22"/>
          <w:szCs w:val="22"/>
          <w:lang w:eastAsia="ja-JP"/>
        </w:rPr>
        <w:t>.</w:t>
      </w:r>
    </w:p>
    <w:p w14:paraId="0D8F0C0C" w14:textId="77777777" w:rsidR="00605F4B" w:rsidRPr="00014C0D" w:rsidRDefault="00605F4B" w:rsidP="00235955">
      <w:pPr>
        <w:ind w:left="28" w:firstLine="12"/>
        <w:jc w:val="both"/>
        <w:rPr>
          <w:sz w:val="22"/>
          <w:szCs w:val="22"/>
          <w:lang w:eastAsia="ja-JP"/>
        </w:rPr>
      </w:pPr>
    </w:p>
    <w:p w14:paraId="43CDEE91" w14:textId="77777777" w:rsidR="00235955" w:rsidRPr="00014C0D" w:rsidRDefault="00235955" w:rsidP="00235955">
      <w:pPr>
        <w:ind w:left="28" w:firstLine="12"/>
        <w:jc w:val="both"/>
        <w:rPr>
          <w:i/>
          <w:sz w:val="22"/>
          <w:szCs w:val="22"/>
          <w:lang w:eastAsia="ja-JP"/>
        </w:rPr>
      </w:pPr>
      <w:r w:rsidRPr="00014C0D">
        <w:rPr>
          <w:sz w:val="22"/>
          <w:szCs w:val="22"/>
          <w:lang w:eastAsia="ja-JP"/>
        </w:rPr>
        <w:t>2</w:t>
      </w:r>
      <w:r w:rsidR="00E2797B" w:rsidRPr="00014C0D">
        <w:rPr>
          <w:rFonts w:hint="eastAsia"/>
          <w:sz w:val="22"/>
          <w:szCs w:val="22"/>
          <w:lang w:eastAsia="ja-JP"/>
        </w:rPr>
        <w:t>.</w:t>
      </w:r>
      <w:r w:rsidRPr="00014C0D">
        <w:rPr>
          <w:sz w:val="22"/>
          <w:szCs w:val="22"/>
          <w:lang w:eastAsia="ja-JP"/>
        </w:rPr>
        <w:t xml:space="preserve"> Background</w:t>
      </w:r>
    </w:p>
    <w:p w14:paraId="4E461215" w14:textId="4FC6CAD1" w:rsidR="00235955" w:rsidRPr="00014C0D" w:rsidRDefault="00015F04" w:rsidP="00467E74">
      <w:pPr>
        <w:ind w:left="213" w:firstLine="213"/>
        <w:jc w:val="both"/>
        <w:rPr>
          <w:sz w:val="22"/>
          <w:szCs w:val="22"/>
          <w:lang w:eastAsia="ja-JP"/>
        </w:rPr>
      </w:pPr>
      <w:r w:rsidRPr="00014C0D">
        <w:rPr>
          <w:i/>
          <w:sz w:val="22"/>
          <w:szCs w:val="22"/>
          <w:lang w:eastAsia="ja-JP"/>
        </w:rPr>
        <w:t>In th</w:t>
      </w:r>
      <w:r w:rsidR="005B3780" w:rsidRPr="00014C0D">
        <w:rPr>
          <w:i/>
          <w:sz w:val="22"/>
          <w:szCs w:val="22"/>
          <w:lang w:eastAsia="ja-JP"/>
        </w:rPr>
        <w:t>is</w:t>
      </w:r>
      <w:r w:rsidR="00235955" w:rsidRPr="00014C0D">
        <w:rPr>
          <w:i/>
          <w:sz w:val="22"/>
          <w:szCs w:val="22"/>
          <w:lang w:eastAsia="ja-JP"/>
        </w:rPr>
        <w:t xml:space="preserve"> guideline</w:t>
      </w:r>
      <w:r w:rsidR="003667A5" w:rsidRPr="00014C0D">
        <w:rPr>
          <w:i/>
          <w:sz w:val="22"/>
          <w:szCs w:val="22"/>
          <w:lang w:eastAsia="ja-JP"/>
        </w:rPr>
        <w:t>,</w:t>
      </w:r>
      <w:r w:rsidR="00235955" w:rsidRPr="00014C0D">
        <w:rPr>
          <w:i/>
          <w:sz w:val="22"/>
          <w:szCs w:val="22"/>
          <w:lang w:eastAsia="ja-JP"/>
        </w:rPr>
        <w:t xml:space="preserve"> the phrase "Quality Assurance" of official statistics refers</w:t>
      </w:r>
      <w:r w:rsidR="00235955" w:rsidRPr="00014C0D">
        <w:rPr>
          <w:sz w:val="22"/>
          <w:szCs w:val="22"/>
          <w:lang w:eastAsia="ja-JP"/>
        </w:rPr>
        <w:t xml:space="preserve"> </w:t>
      </w:r>
      <w:r w:rsidR="00AA4141" w:rsidRPr="00014C0D">
        <w:rPr>
          <w:rFonts w:hint="eastAsia"/>
          <w:sz w:val="22"/>
          <w:szCs w:val="22"/>
          <w:lang w:eastAsia="ja-JP"/>
        </w:rPr>
        <w:t xml:space="preserve">to </w:t>
      </w:r>
      <w:r w:rsidR="00235955" w:rsidRPr="00014C0D">
        <w:rPr>
          <w:sz w:val="22"/>
          <w:szCs w:val="22"/>
          <w:lang w:eastAsia="ja-JP"/>
        </w:rPr>
        <w:t>the premeditated and systematic</w:t>
      </w:r>
      <w:r w:rsidR="00605F4B" w:rsidRPr="00014C0D">
        <w:rPr>
          <w:rFonts w:hint="eastAsia"/>
          <w:sz w:val="22"/>
          <w:szCs w:val="22"/>
          <w:lang w:eastAsia="ja-JP"/>
        </w:rPr>
        <w:t xml:space="preserve"> </w:t>
      </w:r>
      <w:r w:rsidR="00D30E29" w:rsidRPr="00014C0D">
        <w:rPr>
          <w:rFonts w:hint="eastAsia"/>
          <w:sz w:val="22"/>
          <w:szCs w:val="22"/>
          <w:lang w:eastAsia="ja-JP"/>
        </w:rPr>
        <w:t xml:space="preserve">approach for </w:t>
      </w:r>
      <w:r w:rsidR="00235955" w:rsidRPr="00014C0D">
        <w:rPr>
          <w:sz w:val="22"/>
          <w:szCs w:val="22"/>
          <w:lang w:eastAsia="ja-JP"/>
        </w:rPr>
        <w:t xml:space="preserve">the quality assurance activities mentioned above. </w:t>
      </w:r>
      <w:r w:rsidR="00DB785D" w:rsidRPr="00014C0D">
        <w:rPr>
          <w:rFonts w:hint="eastAsia"/>
          <w:sz w:val="22"/>
          <w:szCs w:val="22"/>
          <w:lang w:eastAsia="ja-JP"/>
        </w:rPr>
        <w:t>I</w:t>
      </w:r>
      <w:r w:rsidR="00235955" w:rsidRPr="00014C0D">
        <w:rPr>
          <w:sz w:val="22"/>
          <w:szCs w:val="22"/>
          <w:lang w:eastAsia="ja-JP"/>
        </w:rPr>
        <w:t xml:space="preserve">t differs from other </w:t>
      </w:r>
      <w:r w:rsidR="003667A5" w:rsidRPr="00014C0D">
        <w:rPr>
          <w:sz w:val="22"/>
          <w:szCs w:val="22"/>
          <w:lang w:eastAsia="ja-JP"/>
        </w:rPr>
        <w:t xml:space="preserve">forms of </w:t>
      </w:r>
      <w:r w:rsidR="00235955" w:rsidRPr="00014C0D">
        <w:rPr>
          <w:sz w:val="22"/>
          <w:szCs w:val="22"/>
          <w:lang w:eastAsia="ja-JP"/>
        </w:rPr>
        <w:t>assurance</w:t>
      </w:r>
      <w:r w:rsidR="00AA4141" w:rsidRPr="00014C0D">
        <w:rPr>
          <w:rFonts w:hint="eastAsia"/>
          <w:sz w:val="22"/>
          <w:szCs w:val="22"/>
          <w:lang w:eastAsia="ja-JP"/>
        </w:rPr>
        <w:t>,</w:t>
      </w:r>
      <w:r w:rsidR="00235955" w:rsidRPr="00014C0D">
        <w:rPr>
          <w:sz w:val="22"/>
          <w:szCs w:val="22"/>
          <w:lang w:eastAsia="ja-JP"/>
        </w:rPr>
        <w:t xml:space="preserve"> such</w:t>
      </w:r>
      <w:r w:rsidR="00605F4B" w:rsidRPr="00014C0D">
        <w:rPr>
          <w:rFonts w:hint="eastAsia"/>
          <w:sz w:val="22"/>
          <w:szCs w:val="22"/>
          <w:lang w:eastAsia="ja-JP"/>
        </w:rPr>
        <w:t xml:space="preserve"> </w:t>
      </w:r>
      <w:r w:rsidR="00235955" w:rsidRPr="00014C0D">
        <w:rPr>
          <w:sz w:val="22"/>
          <w:szCs w:val="22"/>
          <w:lang w:eastAsia="ja-JP"/>
        </w:rPr>
        <w:t>as product guarantee</w:t>
      </w:r>
      <w:r w:rsidR="00AA4141" w:rsidRPr="00014C0D">
        <w:rPr>
          <w:rFonts w:hint="eastAsia"/>
          <w:sz w:val="22"/>
          <w:szCs w:val="22"/>
          <w:lang w:eastAsia="ja-JP"/>
        </w:rPr>
        <w:t>s</w:t>
      </w:r>
      <w:r w:rsidR="00235955" w:rsidRPr="00014C0D">
        <w:rPr>
          <w:sz w:val="22"/>
          <w:szCs w:val="22"/>
          <w:lang w:eastAsia="ja-JP"/>
        </w:rPr>
        <w:t xml:space="preserve">, which promise to repair and/or compensate for damage when there is a defect </w:t>
      </w:r>
      <w:r w:rsidR="00AA4141" w:rsidRPr="00014C0D">
        <w:rPr>
          <w:rFonts w:hint="eastAsia"/>
          <w:sz w:val="22"/>
          <w:szCs w:val="22"/>
          <w:lang w:eastAsia="ja-JP"/>
        </w:rPr>
        <w:t>in</w:t>
      </w:r>
      <w:r w:rsidR="0042473D" w:rsidRPr="00014C0D">
        <w:rPr>
          <w:rFonts w:hint="eastAsia"/>
          <w:sz w:val="22"/>
          <w:szCs w:val="22"/>
          <w:lang w:eastAsia="ja-JP"/>
        </w:rPr>
        <w:t xml:space="preserve"> </w:t>
      </w:r>
      <w:r w:rsidR="009E4811" w:rsidRPr="00014C0D">
        <w:rPr>
          <w:sz w:val="22"/>
          <w:szCs w:val="22"/>
          <w:lang w:eastAsia="ja-JP"/>
        </w:rPr>
        <w:t>a</w:t>
      </w:r>
      <w:r w:rsidR="009E4811" w:rsidRPr="00014C0D">
        <w:rPr>
          <w:rFonts w:hint="eastAsia"/>
          <w:sz w:val="22"/>
          <w:szCs w:val="22"/>
          <w:lang w:eastAsia="ja-JP"/>
        </w:rPr>
        <w:t xml:space="preserve"> </w:t>
      </w:r>
      <w:r w:rsidR="00235955" w:rsidRPr="00014C0D">
        <w:rPr>
          <w:sz w:val="22"/>
          <w:szCs w:val="22"/>
          <w:lang w:eastAsia="ja-JP"/>
        </w:rPr>
        <w:t>product.</w:t>
      </w:r>
    </w:p>
    <w:p w14:paraId="71308E8F" w14:textId="14BB775C" w:rsidR="00E2797B" w:rsidRPr="00014C0D" w:rsidRDefault="00235955" w:rsidP="00467E74">
      <w:pPr>
        <w:ind w:left="213" w:firstLine="213"/>
        <w:jc w:val="both"/>
        <w:rPr>
          <w:sz w:val="22"/>
          <w:szCs w:val="22"/>
          <w:lang w:eastAsia="ja-JP"/>
        </w:rPr>
      </w:pPr>
      <w:r w:rsidRPr="00014C0D">
        <w:rPr>
          <w:sz w:val="22"/>
          <w:szCs w:val="22"/>
          <w:lang w:eastAsia="ja-JP"/>
        </w:rPr>
        <w:t xml:space="preserve">In the first place, </w:t>
      </w:r>
      <w:r w:rsidR="00AA4141" w:rsidRPr="00014C0D">
        <w:rPr>
          <w:rFonts w:hint="eastAsia"/>
          <w:sz w:val="22"/>
          <w:szCs w:val="22"/>
          <w:lang w:eastAsia="ja-JP"/>
        </w:rPr>
        <w:t xml:space="preserve">the </w:t>
      </w:r>
      <w:r w:rsidRPr="00014C0D">
        <w:rPr>
          <w:sz w:val="22"/>
          <w:szCs w:val="22"/>
          <w:lang w:eastAsia="ja-JP"/>
        </w:rPr>
        <w:t>“Quality Assurance” movement</w:t>
      </w:r>
      <w:r w:rsidR="00AA4141" w:rsidRPr="00014C0D">
        <w:rPr>
          <w:rFonts w:hint="eastAsia"/>
          <w:sz w:val="22"/>
          <w:szCs w:val="22"/>
          <w:lang w:eastAsia="ja-JP"/>
        </w:rPr>
        <w:t xml:space="preserve"> </w:t>
      </w:r>
      <w:r w:rsidRPr="00014C0D">
        <w:rPr>
          <w:sz w:val="22"/>
          <w:szCs w:val="22"/>
          <w:lang w:eastAsia="ja-JP"/>
        </w:rPr>
        <w:t>has been promoted in industries and</w:t>
      </w:r>
      <w:r w:rsidR="00605F4B" w:rsidRPr="00014C0D">
        <w:rPr>
          <w:rFonts w:hint="eastAsia"/>
          <w:sz w:val="22"/>
          <w:szCs w:val="22"/>
          <w:lang w:eastAsia="ja-JP"/>
        </w:rPr>
        <w:t xml:space="preserve"> </w:t>
      </w:r>
      <w:r w:rsidRPr="00014C0D">
        <w:rPr>
          <w:sz w:val="22"/>
          <w:szCs w:val="22"/>
          <w:lang w:eastAsia="ja-JP"/>
        </w:rPr>
        <w:t xml:space="preserve">related </w:t>
      </w:r>
      <w:r w:rsidR="00AA4141" w:rsidRPr="00014C0D">
        <w:rPr>
          <w:rFonts w:hint="eastAsia"/>
          <w:sz w:val="22"/>
          <w:szCs w:val="22"/>
          <w:lang w:eastAsia="ja-JP"/>
        </w:rPr>
        <w:t>academic</w:t>
      </w:r>
      <w:r w:rsidRPr="00014C0D">
        <w:rPr>
          <w:sz w:val="22"/>
          <w:szCs w:val="22"/>
          <w:lang w:eastAsia="ja-JP"/>
        </w:rPr>
        <w:t xml:space="preserve"> societies since the 1970's. It includes activities which</w:t>
      </w:r>
      <w:r w:rsidR="005B3780" w:rsidRPr="00014C0D">
        <w:rPr>
          <w:rFonts w:hint="eastAsia"/>
          <w:sz w:val="22"/>
          <w:szCs w:val="22"/>
          <w:lang w:eastAsia="ja-JP"/>
        </w:rPr>
        <w:t>:</w:t>
      </w:r>
      <w:r w:rsidR="00605F4B" w:rsidRPr="00014C0D">
        <w:rPr>
          <w:rFonts w:hint="eastAsia"/>
          <w:sz w:val="22"/>
          <w:szCs w:val="22"/>
          <w:lang w:eastAsia="ja-JP"/>
        </w:rPr>
        <w:t xml:space="preserve"> </w:t>
      </w:r>
    </w:p>
    <w:p w14:paraId="6EDA0978" w14:textId="298E0416" w:rsidR="00E2797B" w:rsidRPr="00014C0D" w:rsidRDefault="00235955" w:rsidP="00E2797B">
      <w:pPr>
        <w:ind w:left="639" w:hanging="201"/>
        <w:jc w:val="both"/>
        <w:rPr>
          <w:sz w:val="22"/>
          <w:szCs w:val="22"/>
          <w:lang w:eastAsia="ja-JP"/>
        </w:rPr>
      </w:pPr>
      <w:r w:rsidRPr="00014C0D">
        <w:rPr>
          <w:sz w:val="22"/>
          <w:szCs w:val="22"/>
          <w:lang w:eastAsia="ja-JP"/>
        </w:rPr>
        <w:t xml:space="preserve">(1) establish the process of grasping needs and providing goods and services </w:t>
      </w:r>
      <w:r w:rsidR="00D30E29" w:rsidRPr="00014C0D">
        <w:rPr>
          <w:rFonts w:hint="eastAsia"/>
          <w:sz w:val="22"/>
          <w:szCs w:val="22"/>
          <w:lang w:eastAsia="ja-JP"/>
        </w:rPr>
        <w:t xml:space="preserve">corresponding to needs </w:t>
      </w:r>
      <w:r w:rsidR="00DB785D" w:rsidRPr="00014C0D">
        <w:rPr>
          <w:rFonts w:hint="eastAsia"/>
          <w:sz w:val="22"/>
          <w:szCs w:val="22"/>
          <w:lang w:eastAsia="ja-JP"/>
        </w:rPr>
        <w:t>efficiently</w:t>
      </w:r>
      <w:r w:rsidRPr="00014C0D">
        <w:rPr>
          <w:sz w:val="22"/>
          <w:szCs w:val="22"/>
          <w:lang w:eastAsia="ja-JP"/>
        </w:rPr>
        <w:t>,</w:t>
      </w:r>
      <w:r w:rsidR="00605F4B" w:rsidRPr="00014C0D">
        <w:rPr>
          <w:rFonts w:hint="eastAsia"/>
          <w:sz w:val="22"/>
          <w:szCs w:val="22"/>
          <w:lang w:eastAsia="ja-JP"/>
        </w:rPr>
        <w:t xml:space="preserve"> </w:t>
      </w:r>
    </w:p>
    <w:p w14:paraId="3DAA34CF" w14:textId="7D07A691" w:rsidR="00E2797B" w:rsidRPr="00014C0D" w:rsidRDefault="00235955" w:rsidP="00E2797B">
      <w:pPr>
        <w:ind w:left="639" w:hanging="201"/>
        <w:jc w:val="both"/>
        <w:rPr>
          <w:sz w:val="22"/>
          <w:szCs w:val="22"/>
          <w:lang w:eastAsia="ja-JP"/>
        </w:rPr>
      </w:pPr>
      <w:r w:rsidRPr="00014C0D">
        <w:rPr>
          <w:sz w:val="22"/>
          <w:szCs w:val="22"/>
          <w:lang w:eastAsia="ja-JP"/>
        </w:rPr>
        <w:t xml:space="preserve">(2) evaluate and grasp the compatibility </w:t>
      </w:r>
      <w:r w:rsidR="00D30E29" w:rsidRPr="00014C0D">
        <w:rPr>
          <w:rFonts w:hint="eastAsia"/>
          <w:sz w:val="22"/>
          <w:szCs w:val="22"/>
          <w:lang w:eastAsia="ja-JP"/>
        </w:rPr>
        <w:t>with</w:t>
      </w:r>
      <w:r w:rsidRPr="00014C0D">
        <w:rPr>
          <w:sz w:val="22"/>
          <w:szCs w:val="22"/>
          <w:lang w:eastAsia="ja-JP"/>
        </w:rPr>
        <w:t xml:space="preserve"> needs continuous</w:t>
      </w:r>
      <w:r w:rsidR="00DB785D" w:rsidRPr="00014C0D">
        <w:rPr>
          <w:rFonts w:hint="eastAsia"/>
          <w:sz w:val="22"/>
          <w:szCs w:val="22"/>
          <w:lang w:eastAsia="ja-JP"/>
        </w:rPr>
        <w:t>ly</w:t>
      </w:r>
      <w:r w:rsidRPr="00014C0D">
        <w:rPr>
          <w:sz w:val="22"/>
          <w:szCs w:val="22"/>
          <w:lang w:eastAsia="ja-JP"/>
        </w:rPr>
        <w:t xml:space="preserve">, and make </w:t>
      </w:r>
      <w:r w:rsidR="00D30E29" w:rsidRPr="00014C0D">
        <w:rPr>
          <w:rFonts w:hint="eastAsia"/>
          <w:sz w:val="22"/>
          <w:szCs w:val="22"/>
          <w:lang w:eastAsia="ja-JP"/>
        </w:rPr>
        <w:t xml:space="preserve">necessary </w:t>
      </w:r>
      <w:r w:rsidRPr="00014C0D">
        <w:rPr>
          <w:sz w:val="22"/>
          <w:szCs w:val="22"/>
          <w:lang w:eastAsia="ja-JP"/>
        </w:rPr>
        <w:t xml:space="preserve">improvements </w:t>
      </w:r>
      <w:r w:rsidR="00AA4141" w:rsidRPr="00014C0D">
        <w:rPr>
          <w:rFonts w:hint="eastAsia"/>
          <w:sz w:val="22"/>
          <w:szCs w:val="22"/>
          <w:lang w:eastAsia="ja-JP"/>
        </w:rPr>
        <w:t>to</w:t>
      </w:r>
      <w:r w:rsidRPr="00014C0D">
        <w:rPr>
          <w:sz w:val="22"/>
          <w:szCs w:val="22"/>
          <w:lang w:eastAsia="ja-JP"/>
        </w:rPr>
        <w:t xml:space="preserve"> goods and services,</w:t>
      </w:r>
      <w:r w:rsidR="00605F4B" w:rsidRPr="00014C0D">
        <w:rPr>
          <w:rFonts w:hint="eastAsia"/>
          <w:sz w:val="22"/>
          <w:szCs w:val="22"/>
          <w:lang w:eastAsia="ja-JP"/>
        </w:rPr>
        <w:t xml:space="preserve"> </w:t>
      </w:r>
    </w:p>
    <w:p w14:paraId="45B8B88C" w14:textId="32928DFA" w:rsidR="00235955" w:rsidRPr="00014C0D" w:rsidRDefault="00235955" w:rsidP="00E2797B">
      <w:pPr>
        <w:ind w:left="639" w:hanging="201"/>
        <w:jc w:val="both"/>
        <w:rPr>
          <w:sz w:val="22"/>
          <w:szCs w:val="22"/>
          <w:lang w:eastAsia="ja-JP"/>
        </w:rPr>
      </w:pPr>
      <w:r w:rsidRPr="00014C0D">
        <w:rPr>
          <w:sz w:val="22"/>
          <w:szCs w:val="22"/>
          <w:lang w:eastAsia="ja-JP"/>
        </w:rPr>
        <w:t xml:space="preserve">(3) provide </w:t>
      </w:r>
      <w:r w:rsidR="009E4811" w:rsidRPr="00014C0D">
        <w:rPr>
          <w:sz w:val="22"/>
          <w:szCs w:val="22"/>
          <w:lang w:eastAsia="ja-JP"/>
        </w:rPr>
        <w:t xml:space="preserve">a sense of </w:t>
      </w:r>
      <w:r w:rsidRPr="00014C0D">
        <w:rPr>
          <w:sz w:val="22"/>
          <w:szCs w:val="22"/>
          <w:lang w:eastAsia="ja-JP"/>
        </w:rPr>
        <w:t>relia</w:t>
      </w:r>
      <w:r w:rsidR="009E4811" w:rsidRPr="00014C0D">
        <w:rPr>
          <w:sz w:val="22"/>
          <w:szCs w:val="22"/>
          <w:lang w:eastAsia="ja-JP"/>
        </w:rPr>
        <w:t>bility</w:t>
      </w:r>
      <w:r w:rsidRPr="00014C0D">
        <w:rPr>
          <w:sz w:val="22"/>
          <w:szCs w:val="22"/>
          <w:lang w:eastAsia="ja-JP"/>
        </w:rPr>
        <w:t xml:space="preserve"> and </w:t>
      </w:r>
      <w:r w:rsidR="00DB785D" w:rsidRPr="00014C0D">
        <w:rPr>
          <w:rFonts w:hint="eastAsia"/>
          <w:sz w:val="22"/>
          <w:szCs w:val="22"/>
          <w:lang w:eastAsia="ja-JP"/>
        </w:rPr>
        <w:t>confidence</w:t>
      </w:r>
      <w:r w:rsidRPr="00014C0D">
        <w:rPr>
          <w:sz w:val="22"/>
          <w:szCs w:val="22"/>
          <w:lang w:eastAsia="ja-JP"/>
        </w:rPr>
        <w:t xml:space="preserve"> </w:t>
      </w:r>
      <w:r w:rsidR="00DB785D" w:rsidRPr="00014C0D">
        <w:rPr>
          <w:rFonts w:hint="eastAsia"/>
          <w:sz w:val="22"/>
          <w:szCs w:val="22"/>
          <w:lang w:eastAsia="ja-JP"/>
        </w:rPr>
        <w:t>for</w:t>
      </w:r>
      <w:r w:rsidRPr="00014C0D">
        <w:rPr>
          <w:sz w:val="22"/>
          <w:szCs w:val="22"/>
          <w:lang w:eastAsia="ja-JP"/>
        </w:rPr>
        <w:t xml:space="preserve"> goods and services</w:t>
      </w:r>
      <w:r w:rsidR="003E462E" w:rsidRPr="00014C0D">
        <w:rPr>
          <w:rFonts w:hint="eastAsia"/>
          <w:sz w:val="22"/>
          <w:szCs w:val="22"/>
          <w:lang w:eastAsia="ja-JP"/>
        </w:rPr>
        <w:t xml:space="preserve"> through above activities</w:t>
      </w:r>
      <w:r w:rsidRPr="00014C0D">
        <w:rPr>
          <w:sz w:val="22"/>
          <w:szCs w:val="22"/>
          <w:lang w:eastAsia="ja-JP"/>
        </w:rPr>
        <w:t>.</w:t>
      </w:r>
    </w:p>
    <w:p w14:paraId="5A8CBA69" w14:textId="0A2B82E5" w:rsidR="00235955" w:rsidRPr="00014C0D" w:rsidRDefault="00235955" w:rsidP="00E2797B">
      <w:pPr>
        <w:ind w:left="639" w:firstLine="12"/>
        <w:jc w:val="both"/>
        <w:rPr>
          <w:sz w:val="22"/>
          <w:szCs w:val="22"/>
          <w:lang w:eastAsia="ja-JP"/>
        </w:rPr>
      </w:pPr>
      <w:r w:rsidRPr="00014C0D">
        <w:rPr>
          <w:sz w:val="22"/>
          <w:szCs w:val="22"/>
          <w:lang w:eastAsia="ja-JP"/>
        </w:rPr>
        <w:t>(Source: “</w:t>
      </w:r>
      <w:r w:rsidRPr="008B7E6C">
        <w:rPr>
          <w:i/>
          <w:sz w:val="22"/>
          <w:szCs w:val="22"/>
          <w:lang w:eastAsia="ja-JP"/>
        </w:rPr>
        <w:t xml:space="preserve">Guidebook on the </w:t>
      </w:r>
      <w:r w:rsidR="003667A5" w:rsidRPr="008B7E6C">
        <w:rPr>
          <w:i/>
          <w:sz w:val="22"/>
          <w:szCs w:val="22"/>
          <w:lang w:eastAsia="ja-JP"/>
        </w:rPr>
        <w:t xml:space="preserve">New Quality </w:t>
      </w:r>
      <w:r w:rsidR="004400AC" w:rsidRPr="008B7E6C">
        <w:rPr>
          <w:i/>
        </w:rPr>
        <w:t>Assurance</w:t>
      </w:r>
      <w:r w:rsidR="004400AC" w:rsidRPr="008B7E6C">
        <w:rPr>
          <w:i/>
          <w:sz w:val="22"/>
          <w:szCs w:val="22"/>
          <w:lang w:eastAsia="ja-JP"/>
        </w:rPr>
        <w:t xml:space="preserve"> </w:t>
      </w:r>
      <w:r w:rsidRPr="008B7E6C">
        <w:rPr>
          <w:i/>
          <w:sz w:val="22"/>
          <w:szCs w:val="22"/>
          <w:lang w:eastAsia="ja-JP"/>
        </w:rPr>
        <w:t>(new edition)</w:t>
      </w:r>
      <w:r w:rsidRPr="00014C0D">
        <w:rPr>
          <w:sz w:val="22"/>
          <w:szCs w:val="22"/>
          <w:lang w:eastAsia="ja-JP"/>
        </w:rPr>
        <w:t xml:space="preserve">” edited by </w:t>
      </w:r>
      <w:r w:rsidR="00BF40AF" w:rsidRPr="00BF40AF">
        <w:rPr>
          <w:sz w:val="22"/>
          <w:szCs w:val="22"/>
          <w:lang w:eastAsia="ja-JP"/>
        </w:rPr>
        <w:t>The Japanese Society for Quality Control</w:t>
      </w:r>
      <w:r w:rsidR="000F44E9">
        <w:rPr>
          <w:rStyle w:val="afa"/>
          <w:sz w:val="22"/>
          <w:szCs w:val="22"/>
          <w:lang w:eastAsia="ja-JP"/>
        </w:rPr>
        <w:footnoteReference w:id="1"/>
      </w:r>
      <w:r w:rsidRPr="00014C0D">
        <w:rPr>
          <w:sz w:val="22"/>
          <w:szCs w:val="22"/>
          <w:lang w:eastAsia="ja-JP"/>
        </w:rPr>
        <w:t>)</w:t>
      </w:r>
    </w:p>
    <w:p w14:paraId="63D82908" w14:textId="24BD5F8C" w:rsidR="007C5CC6" w:rsidRPr="00014C0D" w:rsidRDefault="007C5CC6" w:rsidP="00E2797B">
      <w:pPr>
        <w:ind w:left="213" w:firstLine="12"/>
        <w:jc w:val="both"/>
        <w:rPr>
          <w:sz w:val="22"/>
          <w:szCs w:val="22"/>
          <w:lang w:eastAsia="ja-JP"/>
        </w:rPr>
      </w:pPr>
      <w:r w:rsidRPr="00014C0D">
        <w:rPr>
          <w:rFonts w:ascii="ＭＳ 明朝" w:hAnsi="ＭＳ 明朝"/>
          <w:sz w:val="22"/>
        </w:rPr>
        <w:t xml:space="preserve"> </w:t>
      </w:r>
      <w:r w:rsidRPr="00014C0D">
        <w:rPr>
          <w:rFonts w:ascii="ＭＳ 明朝" w:hAnsi="ＭＳ 明朝"/>
        </w:rPr>
        <w:t xml:space="preserve">   </w:t>
      </w:r>
      <w:r w:rsidRPr="00014C0D">
        <w:rPr>
          <w:sz w:val="22"/>
          <w:szCs w:val="22"/>
        </w:rPr>
        <w:t>The</w:t>
      </w:r>
      <w:r w:rsidR="00CF2B3C" w:rsidRPr="00014C0D">
        <w:rPr>
          <w:sz w:val="22"/>
          <w:szCs w:val="22"/>
        </w:rPr>
        <w:t xml:space="preserve"> </w:t>
      </w:r>
      <w:r w:rsidRPr="00014C0D">
        <w:rPr>
          <w:sz w:val="22"/>
          <w:szCs w:val="22"/>
        </w:rPr>
        <w:t xml:space="preserve">same point of view </w:t>
      </w:r>
      <w:r w:rsidR="00CF2B3C" w:rsidRPr="00014C0D">
        <w:rPr>
          <w:sz w:val="22"/>
          <w:szCs w:val="22"/>
        </w:rPr>
        <w:t xml:space="preserve">of </w:t>
      </w:r>
      <w:r w:rsidRPr="00014C0D">
        <w:rPr>
          <w:sz w:val="22"/>
          <w:szCs w:val="22"/>
        </w:rPr>
        <w:t xml:space="preserve">statistics quality based on this “Quality Assurance” </w:t>
      </w:r>
      <w:r w:rsidR="009E4811" w:rsidRPr="00014C0D">
        <w:rPr>
          <w:sz w:val="22"/>
          <w:szCs w:val="22"/>
        </w:rPr>
        <w:t xml:space="preserve">is shown </w:t>
      </w:r>
      <w:r w:rsidRPr="00014C0D">
        <w:rPr>
          <w:sz w:val="22"/>
          <w:szCs w:val="22"/>
        </w:rPr>
        <w:t>in the first “Master Plan Concerning the Development of Official Statistics” (</w:t>
      </w:r>
      <w:r w:rsidR="00881A91" w:rsidRPr="00014C0D">
        <w:rPr>
          <w:sz w:val="22"/>
          <w:szCs w:val="22"/>
          <w:lang w:eastAsia="ja-JP"/>
        </w:rPr>
        <w:t xml:space="preserve">Cabinet Decision </w:t>
      </w:r>
      <w:r w:rsidRPr="00014C0D">
        <w:rPr>
          <w:sz w:val="22"/>
          <w:szCs w:val="22"/>
        </w:rPr>
        <w:t>on March 13, 2009</w:t>
      </w:r>
      <w:r w:rsidR="00CF2B3C" w:rsidRPr="00014C0D">
        <w:rPr>
          <w:sz w:val="22"/>
          <w:szCs w:val="22"/>
        </w:rPr>
        <w:t>;</w:t>
      </w:r>
      <w:r w:rsidRPr="00014C0D">
        <w:rPr>
          <w:sz w:val="22"/>
          <w:szCs w:val="22"/>
        </w:rPr>
        <w:t xml:space="preserve"> hereafter </w:t>
      </w:r>
      <w:r w:rsidR="00DB785D" w:rsidRPr="00014C0D">
        <w:rPr>
          <w:sz w:val="22"/>
        </w:rPr>
        <w:t>"</w:t>
      </w:r>
      <w:r w:rsidRPr="00014C0D">
        <w:rPr>
          <w:sz w:val="22"/>
          <w:szCs w:val="22"/>
        </w:rPr>
        <w:t>the first Master Plan</w:t>
      </w:r>
      <w:r w:rsidR="00DB785D" w:rsidRPr="00014C0D">
        <w:rPr>
          <w:sz w:val="22"/>
        </w:rPr>
        <w:t>"</w:t>
      </w:r>
      <w:r w:rsidRPr="00014C0D">
        <w:rPr>
          <w:sz w:val="22"/>
          <w:szCs w:val="22"/>
        </w:rPr>
        <w:t>). In particular, policies on the continuous grasp</w:t>
      </w:r>
      <w:r w:rsidR="00CF2B3C" w:rsidRPr="00014C0D">
        <w:rPr>
          <w:sz w:val="22"/>
          <w:szCs w:val="22"/>
        </w:rPr>
        <w:t>ing</w:t>
      </w:r>
      <w:r w:rsidRPr="00014C0D">
        <w:rPr>
          <w:sz w:val="22"/>
          <w:szCs w:val="22"/>
        </w:rPr>
        <w:t xml:space="preserve"> </w:t>
      </w:r>
      <w:r w:rsidR="003E462E" w:rsidRPr="00014C0D">
        <w:rPr>
          <w:rFonts w:hint="eastAsia"/>
          <w:sz w:val="22"/>
          <w:szCs w:val="22"/>
          <w:lang w:eastAsia="ja-JP"/>
        </w:rPr>
        <w:t xml:space="preserve">of needs to official statistic </w:t>
      </w:r>
      <w:r w:rsidR="003E462E" w:rsidRPr="00014C0D">
        <w:rPr>
          <w:sz w:val="22"/>
          <w:szCs w:val="22"/>
          <w:lang w:eastAsia="ja-JP"/>
        </w:rPr>
        <w:t>and</w:t>
      </w:r>
      <w:r w:rsidR="003E462E" w:rsidRPr="00014C0D">
        <w:rPr>
          <w:rFonts w:hint="eastAsia"/>
          <w:sz w:val="22"/>
          <w:szCs w:val="22"/>
          <w:lang w:eastAsia="ja-JP"/>
        </w:rPr>
        <w:t xml:space="preserve"> their use</w:t>
      </w:r>
      <w:r w:rsidRPr="00014C0D">
        <w:rPr>
          <w:sz w:val="22"/>
          <w:szCs w:val="22"/>
        </w:rPr>
        <w:t xml:space="preserve">, and on the refinement and improvement of </w:t>
      </w:r>
      <w:r w:rsidR="003E462E" w:rsidRPr="00014C0D">
        <w:rPr>
          <w:rFonts w:hint="eastAsia"/>
          <w:sz w:val="22"/>
          <w:szCs w:val="22"/>
          <w:lang w:eastAsia="ja-JP"/>
        </w:rPr>
        <w:t xml:space="preserve">efficiency of official statistics </w:t>
      </w:r>
      <w:r w:rsidRPr="00014C0D">
        <w:rPr>
          <w:sz w:val="22"/>
          <w:szCs w:val="22"/>
        </w:rPr>
        <w:t xml:space="preserve">through </w:t>
      </w:r>
      <w:r w:rsidR="003E462E" w:rsidRPr="00014C0D">
        <w:rPr>
          <w:rFonts w:hint="eastAsia"/>
          <w:sz w:val="22"/>
          <w:szCs w:val="22"/>
          <w:lang w:eastAsia="ja-JP"/>
        </w:rPr>
        <w:t xml:space="preserve">their evaluation </w:t>
      </w:r>
      <w:r w:rsidR="00CF2B3C" w:rsidRPr="00014C0D">
        <w:rPr>
          <w:sz w:val="22"/>
          <w:szCs w:val="22"/>
        </w:rPr>
        <w:t>are provided in the first Master Plan</w:t>
      </w:r>
      <w:r w:rsidRPr="00014C0D">
        <w:rPr>
          <w:sz w:val="22"/>
          <w:szCs w:val="22"/>
        </w:rPr>
        <w:t xml:space="preserve">. Based on the first Master Plan, the government has promoted addressing </w:t>
      </w:r>
      <w:r w:rsidR="00CF3EE5" w:rsidRPr="00014C0D">
        <w:rPr>
          <w:rFonts w:hint="eastAsia"/>
          <w:sz w:val="22"/>
          <w:szCs w:val="22"/>
          <w:lang w:eastAsia="ja-JP"/>
        </w:rPr>
        <w:t xml:space="preserve">the </w:t>
      </w:r>
      <w:r w:rsidRPr="00014C0D">
        <w:rPr>
          <w:sz w:val="22"/>
          <w:szCs w:val="22"/>
        </w:rPr>
        <w:t xml:space="preserve">refinement and improvement of efficiency through presenting and evaluating </w:t>
      </w:r>
      <w:r w:rsidR="00CF3EE5" w:rsidRPr="00014C0D">
        <w:rPr>
          <w:rFonts w:hint="eastAsia"/>
          <w:sz w:val="22"/>
          <w:szCs w:val="22"/>
          <w:lang w:eastAsia="ja-JP"/>
        </w:rPr>
        <w:t xml:space="preserve">the quality of </w:t>
      </w:r>
      <w:r w:rsidRPr="00014C0D">
        <w:rPr>
          <w:sz w:val="22"/>
          <w:szCs w:val="22"/>
        </w:rPr>
        <w:t xml:space="preserve">official statistics while noting the reduction of </w:t>
      </w:r>
      <w:r w:rsidR="008E34E9" w:rsidRPr="00014C0D">
        <w:rPr>
          <w:sz w:val="22"/>
          <w:szCs w:val="22"/>
        </w:rPr>
        <w:t xml:space="preserve">the </w:t>
      </w:r>
      <w:r w:rsidRPr="00014C0D">
        <w:rPr>
          <w:sz w:val="22"/>
          <w:szCs w:val="22"/>
        </w:rPr>
        <w:t xml:space="preserve">burden </w:t>
      </w:r>
      <w:r w:rsidR="008E34E9" w:rsidRPr="00014C0D">
        <w:rPr>
          <w:sz w:val="22"/>
          <w:szCs w:val="22"/>
        </w:rPr>
        <w:t xml:space="preserve">on </w:t>
      </w:r>
      <w:r w:rsidRPr="00014C0D">
        <w:rPr>
          <w:sz w:val="22"/>
          <w:szCs w:val="22"/>
        </w:rPr>
        <w:t>respondents and the maint</w:t>
      </w:r>
      <w:r w:rsidR="00CF3EE5" w:rsidRPr="00014C0D">
        <w:rPr>
          <w:rFonts w:hint="eastAsia"/>
          <w:sz w:val="22"/>
          <w:szCs w:val="22"/>
          <w:lang w:eastAsia="ja-JP"/>
        </w:rPr>
        <w:t xml:space="preserve">aining and improving </w:t>
      </w:r>
      <w:r w:rsidRPr="00014C0D">
        <w:rPr>
          <w:sz w:val="22"/>
          <w:szCs w:val="22"/>
        </w:rPr>
        <w:t>of statistic</w:t>
      </w:r>
      <w:r w:rsidR="00BF40AF">
        <w:rPr>
          <w:rFonts w:hint="eastAsia"/>
          <w:sz w:val="22"/>
          <w:szCs w:val="22"/>
          <w:lang w:eastAsia="ja-JP"/>
        </w:rPr>
        <w:t>s</w:t>
      </w:r>
      <w:r w:rsidRPr="00014C0D">
        <w:rPr>
          <w:sz w:val="22"/>
          <w:szCs w:val="22"/>
        </w:rPr>
        <w:t xml:space="preserve"> quality.  </w:t>
      </w:r>
    </w:p>
    <w:p w14:paraId="18EEC835" w14:textId="32641280" w:rsidR="000335A0" w:rsidRPr="00014C0D" w:rsidRDefault="000335A0" w:rsidP="000335A0">
      <w:pPr>
        <w:ind w:left="213" w:firstLine="12"/>
        <w:jc w:val="both"/>
        <w:rPr>
          <w:sz w:val="22"/>
          <w:lang w:eastAsia="ja-JP"/>
        </w:rPr>
      </w:pPr>
      <w:r w:rsidRPr="00014C0D">
        <w:rPr>
          <w:sz w:val="22"/>
        </w:rPr>
        <w:lastRenderedPageBreak/>
        <w:t xml:space="preserve">  </w:t>
      </w:r>
      <w:r w:rsidR="00712F40" w:rsidRPr="00014C0D">
        <w:rPr>
          <w:sz w:val="22"/>
        </w:rPr>
        <w:t>T</w:t>
      </w:r>
      <w:r w:rsidRPr="00014C0D">
        <w:rPr>
          <w:sz w:val="22"/>
        </w:rPr>
        <w:t>he second "Master Plan Concerning the Development of Official Statistics" (</w:t>
      </w:r>
      <w:r w:rsidR="00B66E93" w:rsidRPr="00014C0D">
        <w:rPr>
          <w:sz w:val="22"/>
        </w:rPr>
        <w:t>Cabinet Decision</w:t>
      </w:r>
      <w:r w:rsidRPr="00014C0D">
        <w:rPr>
          <w:sz w:val="22"/>
        </w:rPr>
        <w:t xml:space="preserve"> on March 25, 2014</w:t>
      </w:r>
      <w:r w:rsidR="00712F40" w:rsidRPr="00014C0D">
        <w:rPr>
          <w:sz w:val="22"/>
        </w:rPr>
        <w:t>;</w:t>
      </w:r>
      <w:r w:rsidRPr="00014C0D">
        <w:rPr>
          <w:sz w:val="22"/>
        </w:rPr>
        <w:t xml:space="preserve"> hereafter </w:t>
      </w:r>
      <w:r w:rsidR="00DB785D" w:rsidRPr="00014C0D">
        <w:rPr>
          <w:sz w:val="22"/>
        </w:rPr>
        <w:t>"</w:t>
      </w:r>
      <w:r w:rsidRPr="00014C0D">
        <w:rPr>
          <w:sz w:val="22"/>
        </w:rPr>
        <w:t>the second Master Plan</w:t>
      </w:r>
      <w:r w:rsidR="00DB785D" w:rsidRPr="00014C0D">
        <w:rPr>
          <w:sz w:val="22"/>
          <w:lang w:eastAsia="ja-JP"/>
        </w:rPr>
        <w:t>"</w:t>
      </w:r>
      <w:r w:rsidRPr="00014C0D">
        <w:rPr>
          <w:sz w:val="22"/>
        </w:rPr>
        <w:t>), requir</w:t>
      </w:r>
      <w:r w:rsidR="00712F40" w:rsidRPr="00014C0D">
        <w:rPr>
          <w:sz w:val="22"/>
        </w:rPr>
        <w:t>es</w:t>
      </w:r>
      <w:r w:rsidRPr="00014C0D">
        <w:rPr>
          <w:sz w:val="22"/>
        </w:rPr>
        <w:t xml:space="preserve"> strengthening activities for quality assurance as well as reviewing this guideline to introduce the </w:t>
      </w:r>
      <w:r w:rsidR="006A705A" w:rsidRPr="00014C0D">
        <w:rPr>
          <w:sz w:val="22"/>
        </w:rPr>
        <w:t>"</w:t>
      </w:r>
      <w:r w:rsidRPr="00014C0D">
        <w:rPr>
          <w:sz w:val="22"/>
        </w:rPr>
        <w:t>Process Assurance of Official Statistics</w:t>
      </w:r>
      <w:r w:rsidR="006A705A" w:rsidRPr="00014C0D">
        <w:rPr>
          <w:sz w:val="22"/>
        </w:rPr>
        <w:t>"</w:t>
      </w:r>
      <w:r w:rsidRPr="00014C0D">
        <w:rPr>
          <w:sz w:val="22"/>
        </w:rPr>
        <w:t xml:space="preserve"> into the activities for quality assurance as a part of efforts to promote the transparency and openness of statistical data.</w:t>
      </w:r>
    </w:p>
    <w:p w14:paraId="1B834670" w14:textId="5F899B0A" w:rsidR="007C5CC6" w:rsidRPr="00014C0D" w:rsidRDefault="000335A0" w:rsidP="000335A0">
      <w:pPr>
        <w:ind w:left="213" w:firstLine="12"/>
        <w:jc w:val="both"/>
        <w:rPr>
          <w:sz w:val="22"/>
          <w:szCs w:val="22"/>
          <w:lang w:eastAsia="ja-JP"/>
        </w:rPr>
      </w:pPr>
      <w:r w:rsidRPr="00014C0D">
        <w:rPr>
          <w:sz w:val="22"/>
          <w:szCs w:val="22"/>
        </w:rPr>
        <w:t xml:space="preserve">   In particular, </w:t>
      </w:r>
      <w:r w:rsidR="006A705A" w:rsidRPr="00014C0D">
        <w:rPr>
          <w:sz w:val="22"/>
        </w:rPr>
        <w:t>"</w:t>
      </w:r>
      <w:r w:rsidRPr="00014C0D">
        <w:rPr>
          <w:sz w:val="22"/>
          <w:szCs w:val="22"/>
        </w:rPr>
        <w:t>Process Assurance of Official Statistics</w:t>
      </w:r>
      <w:r w:rsidR="006A705A" w:rsidRPr="00014C0D">
        <w:rPr>
          <w:sz w:val="22"/>
        </w:rPr>
        <w:t>"</w:t>
      </w:r>
      <w:r w:rsidRPr="00014C0D">
        <w:rPr>
          <w:sz w:val="22"/>
          <w:szCs w:val="22"/>
        </w:rPr>
        <w:t xml:space="preserve"> aims </w:t>
      </w:r>
      <w:r w:rsidR="00712F40" w:rsidRPr="00014C0D">
        <w:rPr>
          <w:sz w:val="22"/>
          <w:szCs w:val="22"/>
        </w:rPr>
        <w:t xml:space="preserve">at the </w:t>
      </w:r>
      <w:r w:rsidRPr="00014C0D">
        <w:rPr>
          <w:sz w:val="22"/>
          <w:szCs w:val="22"/>
        </w:rPr>
        <w:t xml:space="preserve">following: to define standards and views needed for ensuring </w:t>
      </w:r>
      <w:r w:rsidR="00712F40" w:rsidRPr="00014C0D">
        <w:rPr>
          <w:sz w:val="22"/>
          <w:szCs w:val="22"/>
        </w:rPr>
        <w:t xml:space="preserve">the </w:t>
      </w:r>
      <w:r w:rsidRPr="00014C0D">
        <w:rPr>
          <w:sz w:val="22"/>
          <w:szCs w:val="22"/>
        </w:rPr>
        <w:t>qualit</w:t>
      </w:r>
      <w:r w:rsidR="00712F40" w:rsidRPr="00014C0D">
        <w:rPr>
          <w:sz w:val="22"/>
          <w:szCs w:val="22"/>
        </w:rPr>
        <w:t>y of</w:t>
      </w:r>
      <w:r w:rsidRPr="00014C0D">
        <w:rPr>
          <w:sz w:val="22"/>
          <w:szCs w:val="22"/>
        </w:rPr>
        <w:t xml:space="preserve"> each implementation process of statistical surveys such as the design, enumeration, </w:t>
      </w:r>
      <w:r w:rsidR="00971E6B" w:rsidRPr="00014C0D">
        <w:rPr>
          <w:sz w:val="22"/>
          <w:szCs w:val="22"/>
          <w:lang w:eastAsia="ja-JP"/>
        </w:rPr>
        <w:t>clearance</w:t>
      </w:r>
      <w:r w:rsidR="00971E6B" w:rsidRPr="00014C0D">
        <w:rPr>
          <w:sz w:val="22"/>
          <w:szCs w:val="22"/>
        </w:rPr>
        <w:t xml:space="preserve">, </w:t>
      </w:r>
      <w:r w:rsidR="00971E6B" w:rsidRPr="00014C0D">
        <w:rPr>
          <w:sz w:val="22"/>
          <w:szCs w:val="22"/>
          <w:lang w:eastAsia="ja-JP"/>
        </w:rPr>
        <w:t>tabulation</w:t>
      </w:r>
      <w:r w:rsidRPr="00014C0D">
        <w:rPr>
          <w:sz w:val="22"/>
          <w:szCs w:val="22"/>
        </w:rPr>
        <w:t xml:space="preserve"> and </w:t>
      </w:r>
      <w:r w:rsidR="006A705A" w:rsidRPr="00014C0D">
        <w:rPr>
          <w:sz w:val="22"/>
          <w:szCs w:val="22"/>
          <w:lang w:eastAsia="ja-JP"/>
        </w:rPr>
        <w:t>dissemination</w:t>
      </w:r>
      <w:r w:rsidR="006A705A" w:rsidRPr="00014C0D">
        <w:rPr>
          <w:sz w:val="22"/>
          <w:szCs w:val="22"/>
        </w:rPr>
        <w:t xml:space="preserve"> </w:t>
      </w:r>
      <w:r w:rsidRPr="00014C0D">
        <w:rPr>
          <w:sz w:val="22"/>
          <w:szCs w:val="22"/>
        </w:rPr>
        <w:t xml:space="preserve">of results in conducting statistical surveys which </w:t>
      </w:r>
      <w:r w:rsidR="00712F40" w:rsidRPr="00014C0D">
        <w:rPr>
          <w:sz w:val="22"/>
          <w:szCs w:val="22"/>
        </w:rPr>
        <w:t xml:space="preserve">aim </w:t>
      </w:r>
      <w:r w:rsidRPr="00014C0D">
        <w:rPr>
          <w:sz w:val="22"/>
          <w:szCs w:val="22"/>
        </w:rPr>
        <w:t xml:space="preserve">to produce official statistics; to implement self-evaluation based on defined standards and views after completing </w:t>
      </w:r>
      <w:r w:rsidR="00712F40" w:rsidRPr="00014C0D">
        <w:rPr>
          <w:sz w:val="22"/>
          <w:szCs w:val="22"/>
        </w:rPr>
        <w:t xml:space="preserve">the </w:t>
      </w:r>
      <w:r w:rsidR="00AA5DBC" w:rsidRPr="00014C0D">
        <w:rPr>
          <w:rFonts w:hint="eastAsia"/>
          <w:sz w:val="22"/>
          <w:szCs w:val="22"/>
          <w:lang w:eastAsia="ja-JP"/>
        </w:rPr>
        <w:t xml:space="preserve">each </w:t>
      </w:r>
      <w:r w:rsidRPr="00014C0D">
        <w:rPr>
          <w:sz w:val="22"/>
          <w:szCs w:val="22"/>
        </w:rPr>
        <w:t xml:space="preserve">implementation process or conducting surveys; </w:t>
      </w:r>
      <w:r w:rsidR="003C56D7" w:rsidRPr="00014C0D">
        <w:rPr>
          <w:sz w:val="22"/>
          <w:szCs w:val="22"/>
        </w:rPr>
        <w:t xml:space="preserve">and </w:t>
      </w:r>
      <w:r w:rsidRPr="00014C0D">
        <w:rPr>
          <w:sz w:val="22"/>
          <w:szCs w:val="22"/>
        </w:rPr>
        <w:t>to contribute to refine</w:t>
      </w:r>
      <w:r w:rsidR="00712F40" w:rsidRPr="00014C0D">
        <w:rPr>
          <w:sz w:val="22"/>
          <w:szCs w:val="22"/>
        </w:rPr>
        <w:t>ment</w:t>
      </w:r>
      <w:r w:rsidRPr="00014C0D">
        <w:rPr>
          <w:sz w:val="22"/>
          <w:szCs w:val="22"/>
        </w:rPr>
        <w:t xml:space="preserve"> and review </w:t>
      </w:r>
      <w:r w:rsidR="00AA5DBC" w:rsidRPr="00014C0D">
        <w:rPr>
          <w:rFonts w:hint="eastAsia"/>
          <w:sz w:val="22"/>
          <w:szCs w:val="22"/>
          <w:lang w:eastAsia="ja-JP"/>
        </w:rPr>
        <w:t xml:space="preserve">of </w:t>
      </w:r>
      <w:r w:rsidRPr="00014C0D">
        <w:rPr>
          <w:sz w:val="22"/>
          <w:szCs w:val="22"/>
        </w:rPr>
        <w:t>following statistical surveys based on the results of the self-evaluation.</w:t>
      </w:r>
    </w:p>
    <w:p w14:paraId="1631FE79" w14:textId="77777777" w:rsidR="00E2797B" w:rsidRPr="00014C0D" w:rsidRDefault="00E2797B" w:rsidP="00E2797B">
      <w:pPr>
        <w:ind w:left="213" w:firstLine="12"/>
        <w:jc w:val="both"/>
        <w:rPr>
          <w:sz w:val="22"/>
          <w:szCs w:val="22"/>
          <w:lang w:eastAsia="ja-JP"/>
        </w:rPr>
      </w:pPr>
    </w:p>
    <w:p w14:paraId="16FC1BE3" w14:textId="77777777" w:rsidR="00235955" w:rsidRPr="00014C0D" w:rsidRDefault="00235955" w:rsidP="00235955">
      <w:pPr>
        <w:ind w:left="28" w:firstLine="12"/>
        <w:jc w:val="both"/>
        <w:rPr>
          <w:sz w:val="22"/>
          <w:szCs w:val="22"/>
          <w:lang w:eastAsia="ja-JP"/>
        </w:rPr>
      </w:pPr>
      <w:r w:rsidRPr="00014C0D">
        <w:rPr>
          <w:sz w:val="22"/>
          <w:szCs w:val="22"/>
          <w:lang w:eastAsia="ja-JP"/>
        </w:rPr>
        <w:t>3</w:t>
      </w:r>
      <w:r w:rsidR="00E2797B" w:rsidRPr="00014C0D">
        <w:rPr>
          <w:sz w:val="22"/>
          <w:szCs w:val="22"/>
          <w:lang w:eastAsia="ja-JP"/>
        </w:rPr>
        <w:t>.</w:t>
      </w:r>
      <w:r w:rsidRPr="00014C0D">
        <w:rPr>
          <w:sz w:val="22"/>
          <w:szCs w:val="22"/>
          <w:lang w:eastAsia="ja-JP"/>
        </w:rPr>
        <w:t xml:space="preserve"> Principles</w:t>
      </w:r>
    </w:p>
    <w:p w14:paraId="60C68238" w14:textId="77777777" w:rsidR="00235955" w:rsidRPr="00014C0D" w:rsidRDefault="00235955" w:rsidP="00E2797B">
      <w:pPr>
        <w:ind w:left="213" w:firstLine="12"/>
        <w:jc w:val="both"/>
        <w:rPr>
          <w:sz w:val="22"/>
          <w:szCs w:val="22"/>
          <w:lang w:eastAsia="ja-JP"/>
        </w:rPr>
      </w:pPr>
      <w:r w:rsidRPr="00014C0D">
        <w:rPr>
          <w:sz w:val="22"/>
          <w:szCs w:val="22"/>
          <w:lang w:eastAsia="ja-JP"/>
        </w:rPr>
        <w:t>(1) The quality of official statistics</w:t>
      </w:r>
    </w:p>
    <w:p w14:paraId="3A7E855F" w14:textId="3D197E35" w:rsidR="00E2797B" w:rsidRPr="00014C0D" w:rsidRDefault="00235955" w:rsidP="00E2797B">
      <w:pPr>
        <w:ind w:left="426" w:firstLine="12"/>
        <w:jc w:val="both"/>
        <w:rPr>
          <w:sz w:val="22"/>
          <w:szCs w:val="22"/>
          <w:lang w:eastAsia="ja-JP"/>
        </w:rPr>
      </w:pPr>
      <w:r w:rsidRPr="00014C0D">
        <w:rPr>
          <w:sz w:val="22"/>
          <w:szCs w:val="22"/>
          <w:lang w:eastAsia="ja-JP"/>
        </w:rPr>
        <w:t>The quality of official statistics is determined by various factors</w:t>
      </w:r>
      <w:r w:rsidR="00AA4141" w:rsidRPr="00014C0D">
        <w:rPr>
          <w:sz w:val="22"/>
          <w:szCs w:val="22"/>
          <w:lang w:eastAsia="ja-JP"/>
        </w:rPr>
        <w:t>,</w:t>
      </w:r>
      <w:r w:rsidRPr="00014C0D">
        <w:rPr>
          <w:sz w:val="22"/>
          <w:szCs w:val="22"/>
          <w:lang w:eastAsia="ja-JP"/>
        </w:rPr>
        <w:t xml:space="preserve"> such as</w:t>
      </w:r>
      <w:r w:rsidR="008A6584" w:rsidRPr="00014C0D">
        <w:rPr>
          <w:sz w:val="22"/>
          <w:szCs w:val="22"/>
          <w:lang w:eastAsia="ja-JP"/>
        </w:rPr>
        <w:t>:</w:t>
      </w:r>
      <w:r w:rsidR="00E2797B" w:rsidRPr="00014C0D">
        <w:rPr>
          <w:sz w:val="22"/>
          <w:szCs w:val="22"/>
          <w:lang w:eastAsia="ja-JP"/>
        </w:rPr>
        <w:t xml:space="preserve"> </w:t>
      </w:r>
    </w:p>
    <w:p w14:paraId="22CF5DFD" w14:textId="0AFEF8E3" w:rsidR="00235955" w:rsidRPr="00014C0D" w:rsidRDefault="00235955" w:rsidP="00E2797B">
      <w:pPr>
        <w:ind w:left="639" w:hanging="201"/>
        <w:jc w:val="both"/>
        <w:rPr>
          <w:sz w:val="22"/>
          <w:szCs w:val="22"/>
          <w:lang w:eastAsia="ja-JP"/>
        </w:rPr>
      </w:pPr>
      <w:r w:rsidRPr="00014C0D">
        <w:rPr>
          <w:sz w:val="22"/>
          <w:szCs w:val="22"/>
          <w:lang w:eastAsia="ja-JP"/>
        </w:rPr>
        <w:t>(</w:t>
      </w:r>
      <w:r w:rsidR="00EB4B43" w:rsidRPr="00014C0D">
        <w:rPr>
          <w:sz w:val="22"/>
          <w:szCs w:val="22"/>
          <w:lang w:eastAsia="ja-JP"/>
        </w:rPr>
        <w:t>i</w:t>
      </w:r>
      <w:r w:rsidRPr="00014C0D">
        <w:rPr>
          <w:sz w:val="22"/>
          <w:szCs w:val="22"/>
          <w:lang w:eastAsia="ja-JP"/>
        </w:rPr>
        <w:t>) "Accuracy</w:t>
      </w:r>
      <w:r w:rsidR="003C56D7" w:rsidRPr="00014C0D">
        <w:rPr>
          <w:sz w:val="22"/>
          <w:szCs w:val="22"/>
          <w:lang w:eastAsia="ja-JP"/>
        </w:rPr>
        <w:t>,</w:t>
      </w:r>
      <w:r w:rsidR="00443A8C" w:rsidRPr="00014C0D">
        <w:rPr>
          <w:sz w:val="22"/>
          <w:szCs w:val="22"/>
          <w:lang w:eastAsia="ja-JP"/>
        </w:rPr>
        <w:t>"</w:t>
      </w:r>
      <w:r w:rsidRPr="00014C0D">
        <w:rPr>
          <w:sz w:val="22"/>
          <w:szCs w:val="22"/>
          <w:lang w:eastAsia="ja-JP"/>
        </w:rPr>
        <w:t xml:space="preserve"> </w:t>
      </w:r>
      <w:r w:rsidR="003667A5" w:rsidRPr="00014C0D">
        <w:rPr>
          <w:sz w:val="22"/>
          <w:szCs w:val="22"/>
          <w:lang w:eastAsia="ja-JP"/>
        </w:rPr>
        <w:t xml:space="preserve">referring to whether </w:t>
      </w:r>
      <w:r w:rsidRPr="00014C0D">
        <w:rPr>
          <w:sz w:val="22"/>
          <w:szCs w:val="22"/>
          <w:lang w:eastAsia="ja-JP"/>
        </w:rPr>
        <w:t>official statistics most accurate</w:t>
      </w:r>
      <w:r w:rsidR="00AA4141" w:rsidRPr="00014C0D">
        <w:rPr>
          <w:sz w:val="22"/>
          <w:szCs w:val="22"/>
          <w:lang w:eastAsia="ja-JP"/>
        </w:rPr>
        <w:t>ly show th</w:t>
      </w:r>
      <w:r w:rsidR="00AA4141" w:rsidRPr="00014C0D">
        <w:rPr>
          <w:rFonts w:hint="eastAsia"/>
          <w:sz w:val="22"/>
          <w:szCs w:val="22"/>
          <w:lang w:eastAsia="ja-JP"/>
        </w:rPr>
        <w:t>e</w:t>
      </w:r>
      <w:r w:rsidRPr="00014C0D">
        <w:rPr>
          <w:sz w:val="22"/>
          <w:szCs w:val="22"/>
          <w:lang w:eastAsia="ja-JP"/>
        </w:rPr>
        <w:t xml:space="preserve"> state of society and </w:t>
      </w:r>
      <w:r w:rsidR="00AA4141" w:rsidRPr="00014C0D">
        <w:rPr>
          <w:rFonts w:hint="eastAsia"/>
          <w:sz w:val="22"/>
          <w:szCs w:val="22"/>
          <w:lang w:eastAsia="ja-JP"/>
        </w:rPr>
        <w:t xml:space="preserve">the </w:t>
      </w:r>
      <w:r w:rsidRPr="00014C0D">
        <w:rPr>
          <w:sz w:val="22"/>
          <w:szCs w:val="22"/>
          <w:lang w:eastAsia="ja-JP"/>
        </w:rPr>
        <w:t>economy,</w:t>
      </w:r>
    </w:p>
    <w:p w14:paraId="08556989" w14:textId="79EF623B" w:rsidR="00235955" w:rsidRPr="00014C0D" w:rsidRDefault="00EB4B43" w:rsidP="00E2797B">
      <w:pPr>
        <w:ind w:left="639" w:hanging="201"/>
        <w:jc w:val="both"/>
        <w:rPr>
          <w:sz w:val="22"/>
          <w:szCs w:val="22"/>
          <w:lang w:eastAsia="ja-JP"/>
        </w:rPr>
      </w:pPr>
      <w:r w:rsidRPr="00014C0D">
        <w:rPr>
          <w:rFonts w:hint="eastAsia"/>
          <w:sz w:val="22"/>
          <w:szCs w:val="22"/>
          <w:lang w:eastAsia="ja-JP"/>
        </w:rPr>
        <w:t>(ii</w:t>
      </w:r>
      <w:r w:rsidR="00E2797B" w:rsidRPr="00014C0D">
        <w:rPr>
          <w:rFonts w:hint="eastAsia"/>
          <w:sz w:val="22"/>
          <w:szCs w:val="22"/>
          <w:lang w:eastAsia="ja-JP"/>
        </w:rPr>
        <w:t>)</w:t>
      </w:r>
      <w:r w:rsidR="00235955" w:rsidRPr="00014C0D">
        <w:rPr>
          <w:sz w:val="22"/>
          <w:szCs w:val="22"/>
          <w:lang w:eastAsia="ja-JP"/>
        </w:rPr>
        <w:t xml:space="preserve"> </w:t>
      </w:r>
      <w:r w:rsidR="00443A8C" w:rsidRPr="00014C0D">
        <w:rPr>
          <w:sz w:val="22"/>
          <w:szCs w:val="22"/>
          <w:lang w:eastAsia="ja-JP"/>
        </w:rPr>
        <w:t>"</w:t>
      </w:r>
      <w:r w:rsidR="005E208D" w:rsidRPr="00014C0D">
        <w:rPr>
          <w:rFonts w:hint="eastAsia"/>
          <w:sz w:val="22"/>
          <w:szCs w:val="22"/>
          <w:lang w:eastAsia="ja-JP"/>
        </w:rPr>
        <w:t>Relation with needs (</w:t>
      </w:r>
      <w:r w:rsidR="00235955" w:rsidRPr="00014C0D">
        <w:rPr>
          <w:sz w:val="22"/>
          <w:szCs w:val="22"/>
          <w:lang w:eastAsia="ja-JP"/>
        </w:rPr>
        <w:t xml:space="preserve">Needs </w:t>
      </w:r>
      <w:r w:rsidR="000B4436" w:rsidRPr="00014C0D">
        <w:rPr>
          <w:sz w:val="22"/>
          <w:szCs w:val="22"/>
          <w:lang w:eastAsia="ja-JP"/>
        </w:rPr>
        <w:t>compatibility</w:t>
      </w:r>
      <w:r w:rsidR="005E208D" w:rsidRPr="00014C0D">
        <w:rPr>
          <w:rFonts w:hint="eastAsia"/>
          <w:sz w:val="22"/>
          <w:szCs w:val="22"/>
          <w:lang w:eastAsia="ja-JP"/>
        </w:rPr>
        <w:t>)</w:t>
      </w:r>
      <w:r w:rsidR="003C56D7" w:rsidRPr="00014C0D">
        <w:rPr>
          <w:sz w:val="22"/>
          <w:szCs w:val="22"/>
          <w:lang w:eastAsia="ja-JP"/>
        </w:rPr>
        <w:t>,</w:t>
      </w:r>
      <w:r w:rsidR="00443A8C" w:rsidRPr="00014C0D">
        <w:rPr>
          <w:sz w:val="22"/>
          <w:szCs w:val="22"/>
          <w:lang w:eastAsia="ja-JP"/>
        </w:rPr>
        <w:t>"</w:t>
      </w:r>
      <w:r w:rsidR="00235955" w:rsidRPr="00014C0D">
        <w:rPr>
          <w:sz w:val="22"/>
          <w:szCs w:val="22"/>
          <w:lang w:eastAsia="ja-JP"/>
        </w:rPr>
        <w:t xml:space="preserve"> </w:t>
      </w:r>
      <w:r w:rsidR="003667A5" w:rsidRPr="00014C0D">
        <w:rPr>
          <w:sz w:val="22"/>
          <w:szCs w:val="22"/>
          <w:lang w:eastAsia="ja-JP"/>
        </w:rPr>
        <w:t>referring to whether</w:t>
      </w:r>
      <w:r w:rsidR="00235955" w:rsidRPr="00014C0D">
        <w:rPr>
          <w:sz w:val="22"/>
          <w:szCs w:val="22"/>
          <w:lang w:eastAsia="ja-JP"/>
        </w:rPr>
        <w:t xml:space="preserve"> official statistics meet the users’ needs as well as possible,</w:t>
      </w:r>
    </w:p>
    <w:p w14:paraId="4FBE7034" w14:textId="0233F345" w:rsidR="00235955" w:rsidRPr="00014C0D" w:rsidRDefault="00EB4B43" w:rsidP="00E2797B">
      <w:pPr>
        <w:ind w:left="639" w:hanging="201"/>
        <w:jc w:val="both"/>
        <w:rPr>
          <w:sz w:val="22"/>
          <w:szCs w:val="22"/>
          <w:lang w:eastAsia="ja-JP"/>
        </w:rPr>
      </w:pPr>
      <w:r w:rsidRPr="00014C0D">
        <w:rPr>
          <w:rFonts w:hint="eastAsia"/>
          <w:sz w:val="22"/>
          <w:szCs w:val="22"/>
          <w:lang w:eastAsia="ja-JP"/>
        </w:rPr>
        <w:t>(iii</w:t>
      </w:r>
      <w:r w:rsidR="00E2797B" w:rsidRPr="00014C0D">
        <w:rPr>
          <w:rFonts w:hint="eastAsia"/>
          <w:sz w:val="22"/>
          <w:szCs w:val="22"/>
          <w:lang w:eastAsia="ja-JP"/>
        </w:rPr>
        <w:t>)</w:t>
      </w:r>
      <w:r w:rsidR="00235955" w:rsidRPr="00014C0D">
        <w:rPr>
          <w:sz w:val="22"/>
          <w:szCs w:val="22"/>
          <w:lang w:eastAsia="ja-JP"/>
        </w:rPr>
        <w:t xml:space="preserve"> </w:t>
      </w:r>
      <w:r w:rsidR="00443A8C" w:rsidRPr="00014C0D">
        <w:rPr>
          <w:sz w:val="22"/>
          <w:szCs w:val="22"/>
          <w:lang w:eastAsia="ja-JP"/>
        </w:rPr>
        <w:t>"</w:t>
      </w:r>
      <w:r w:rsidR="00235955" w:rsidRPr="00014C0D">
        <w:rPr>
          <w:sz w:val="22"/>
          <w:szCs w:val="22"/>
          <w:lang w:eastAsia="ja-JP"/>
        </w:rPr>
        <w:t>Timeliness</w:t>
      </w:r>
      <w:r w:rsidR="003C56D7" w:rsidRPr="00014C0D">
        <w:rPr>
          <w:sz w:val="22"/>
          <w:szCs w:val="22"/>
          <w:lang w:eastAsia="ja-JP"/>
        </w:rPr>
        <w:t>,</w:t>
      </w:r>
      <w:r w:rsidR="00443A8C" w:rsidRPr="00014C0D">
        <w:rPr>
          <w:sz w:val="22"/>
          <w:szCs w:val="22"/>
          <w:lang w:eastAsia="ja-JP"/>
        </w:rPr>
        <w:t>"</w:t>
      </w:r>
      <w:r w:rsidR="00235955" w:rsidRPr="00014C0D">
        <w:rPr>
          <w:sz w:val="22"/>
          <w:szCs w:val="22"/>
          <w:lang w:eastAsia="ja-JP"/>
        </w:rPr>
        <w:t xml:space="preserve"> </w:t>
      </w:r>
      <w:r w:rsidR="003667A5" w:rsidRPr="00014C0D">
        <w:rPr>
          <w:sz w:val="22"/>
          <w:szCs w:val="22"/>
          <w:lang w:eastAsia="ja-JP"/>
        </w:rPr>
        <w:t xml:space="preserve">referring to whether </w:t>
      </w:r>
      <w:r w:rsidR="00235955" w:rsidRPr="00014C0D">
        <w:rPr>
          <w:sz w:val="22"/>
          <w:szCs w:val="22"/>
          <w:lang w:eastAsia="ja-JP"/>
        </w:rPr>
        <w:t xml:space="preserve">the produced official statistics are disseminated </w:t>
      </w:r>
      <w:r w:rsidR="00AA4141" w:rsidRPr="00014C0D">
        <w:rPr>
          <w:rFonts w:hint="eastAsia"/>
          <w:sz w:val="22"/>
          <w:szCs w:val="22"/>
          <w:lang w:eastAsia="ja-JP"/>
        </w:rPr>
        <w:t>promptly</w:t>
      </w:r>
      <w:r w:rsidR="00235955" w:rsidRPr="00014C0D">
        <w:rPr>
          <w:sz w:val="22"/>
          <w:szCs w:val="22"/>
          <w:lang w:eastAsia="ja-JP"/>
        </w:rPr>
        <w:t xml:space="preserve"> in accordance</w:t>
      </w:r>
      <w:r w:rsidR="00E2797B" w:rsidRPr="00014C0D">
        <w:rPr>
          <w:rFonts w:hint="eastAsia"/>
          <w:sz w:val="22"/>
          <w:szCs w:val="22"/>
          <w:lang w:eastAsia="ja-JP"/>
        </w:rPr>
        <w:t xml:space="preserve"> </w:t>
      </w:r>
      <w:r w:rsidR="00235955" w:rsidRPr="00014C0D">
        <w:rPr>
          <w:sz w:val="22"/>
          <w:szCs w:val="22"/>
          <w:lang w:eastAsia="ja-JP"/>
        </w:rPr>
        <w:t>with the users’ needs and purposes.</w:t>
      </w:r>
    </w:p>
    <w:p w14:paraId="57E36703" w14:textId="2CB17C26" w:rsidR="00235955" w:rsidRPr="00014C0D" w:rsidRDefault="00015F04" w:rsidP="00E2797B">
      <w:pPr>
        <w:ind w:left="426" w:firstLine="12"/>
        <w:jc w:val="both"/>
        <w:rPr>
          <w:sz w:val="22"/>
          <w:szCs w:val="22"/>
          <w:lang w:eastAsia="ja-JP"/>
        </w:rPr>
      </w:pPr>
      <w:r w:rsidRPr="00014C0D">
        <w:rPr>
          <w:sz w:val="22"/>
          <w:szCs w:val="22"/>
          <w:lang w:eastAsia="ja-JP"/>
        </w:rPr>
        <w:t>Th</w:t>
      </w:r>
      <w:r w:rsidR="00183F67" w:rsidRPr="00014C0D">
        <w:rPr>
          <w:rFonts w:hint="eastAsia"/>
          <w:sz w:val="22"/>
          <w:szCs w:val="22"/>
          <w:lang w:eastAsia="ja-JP"/>
        </w:rPr>
        <w:t>is</w:t>
      </w:r>
      <w:r w:rsidR="00235955" w:rsidRPr="00014C0D">
        <w:rPr>
          <w:sz w:val="22"/>
          <w:szCs w:val="22"/>
          <w:lang w:eastAsia="ja-JP"/>
        </w:rPr>
        <w:t xml:space="preserve"> guideline assume</w:t>
      </w:r>
      <w:r w:rsidR="00183F67" w:rsidRPr="00014C0D">
        <w:rPr>
          <w:rFonts w:hint="eastAsia"/>
          <w:sz w:val="22"/>
          <w:szCs w:val="22"/>
          <w:lang w:eastAsia="ja-JP"/>
        </w:rPr>
        <w:t>s</w:t>
      </w:r>
      <w:r w:rsidR="00235955" w:rsidRPr="00014C0D">
        <w:rPr>
          <w:sz w:val="22"/>
          <w:szCs w:val="22"/>
          <w:lang w:eastAsia="ja-JP"/>
        </w:rPr>
        <w:t xml:space="preserve"> that the quality of official statistics is determined by the elements defined in </w:t>
      </w:r>
      <w:r w:rsidR="00183F67" w:rsidRPr="00014C0D">
        <w:rPr>
          <w:rFonts w:hint="eastAsia"/>
          <w:sz w:val="22"/>
          <w:szCs w:val="22"/>
          <w:lang w:eastAsia="ja-JP"/>
        </w:rPr>
        <w:t>Annex</w:t>
      </w:r>
      <w:r w:rsidR="00235955" w:rsidRPr="00014C0D">
        <w:rPr>
          <w:sz w:val="22"/>
          <w:szCs w:val="22"/>
          <w:lang w:eastAsia="ja-JP"/>
        </w:rPr>
        <w:t xml:space="preserve"> 1, and the guideline</w:t>
      </w:r>
      <w:r w:rsidRPr="00014C0D">
        <w:rPr>
          <w:sz w:val="22"/>
          <w:szCs w:val="22"/>
          <w:lang w:eastAsia="ja-JP"/>
        </w:rPr>
        <w:t xml:space="preserve"> regard</w:t>
      </w:r>
      <w:r w:rsidR="00FE3EAB" w:rsidRPr="00014C0D">
        <w:rPr>
          <w:rFonts w:hint="eastAsia"/>
          <w:sz w:val="22"/>
          <w:szCs w:val="22"/>
          <w:lang w:eastAsia="ja-JP"/>
        </w:rPr>
        <w:t>s</w:t>
      </w:r>
      <w:r w:rsidR="00235955" w:rsidRPr="00014C0D">
        <w:rPr>
          <w:sz w:val="22"/>
          <w:szCs w:val="22"/>
          <w:lang w:eastAsia="ja-JP"/>
        </w:rPr>
        <w:t xml:space="preserve"> these elements as </w:t>
      </w:r>
      <w:r w:rsidR="000E75B9" w:rsidRPr="00014C0D">
        <w:rPr>
          <w:rFonts w:hint="eastAsia"/>
          <w:sz w:val="22"/>
          <w:szCs w:val="22"/>
          <w:lang w:eastAsia="ja-JP"/>
        </w:rPr>
        <w:t>parameters</w:t>
      </w:r>
      <w:r w:rsidR="00235955" w:rsidRPr="00014C0D">
        <w:rPr>
          <w:sz w:val="22"/>
          <w:szCs w:val="22"/>
          <w:lang w:eastAsia="ja-JP"/>
        </w:rPr>
        <w:t xml:space="preserve"> of quality </w:t>
      </w:r>
      <w:r w:rsidR="000E75B9" w:rsidRPr="00014C0D">
        <w:rPr>
          <w:rFonts w:hint="eastAsia"/>
          <w:sz w:val="22"/>
          <w:szCs w:val="22"/>
          <w:lang w:eastAsia="ja-JP"/>
        </w:rPr>
        <w:t>indication</w:t>
      </w:r>
      <w:r w:rsidR="00235955" w:rsidRPr="00014C0D">
        <w:rPr>
          <w:sz w:val="22"/>
          <w:szCs w:val="22"/>
          <w:lang w:eastAsia="ja-JP"/>
        </w:rPr>
        <w:t xml:space="preserve"> and</w:t>
      </w:r>
      <w:r w:rsidR="00E2797B" w:rsidRPr="00014C0D">
        <w:rPr>
          <w:rFonts w:hint="eastAsia"/>
          <w:sz w:val="22"/>
          <w:szCs w:val="22"/>
          <w:lang w:eastAsia="ja-JP"/>
        </w:rPr>
        <w:t xml:space="preserve"> </w:t>
      </w:r>
      <w:r w:rsidR="00235955" w:rsidRPr="00014C0D">
        <w:rPr>
          <w:sz w:val="22"/>
          <w:szCs w:val="22"/>
          <w:lang w:eastAsia="ja-JP"/>
        </w:rPr>
        <w:t>quality evaluation. Concer</w:t>
      </w:r>
      <w:r w:rsidRPr="00014C0D">
        <w:rPr>
          <w:sz w:val="22"/>
          <w:szCs w:val="22"/>
          <w:lang w:eastAsia="ja-JP"/>
        </w:rPr>
        <w:t>ning these quality elements, th</w:t>
      </w:r>
      <w:r w:rsidRPr="00014C0D">
        <w:rPr>
          <w:rFonts w:hint="eastAsia"/>
          <w:sz w:val="22"/>
          <w:szCs w:val="22"/>
          <w:lang w:eastAsia="ja-JP"/>
        </w:rPr>
        <w:t>e</w:t>
      </w:r>
      <w:r w:rsidR="00235955" w:rsidRPr="00014C0D">
        <w:rPr>
          <w:sz w:val="22"/>
          <w:szCs w:val="22"/>
          <w:lang w:eastAsia="ja-JP"/>
        </w:rPr>
        <w:t xml:space="preserve"> guideline set up certain universal elements which</w:t>
      </w:r>
      <w:r w:rsidR="00E2797B" w:rsidRPr="00014C0D">
        <w:rPr>
          <w:rFonts w:hint="eastAsia"/>
          <w:sz w:val="22"/>
          <w:szCs w:val="22"/>
          <w:lang w:eastAsia="ja-JP"/>
        </w:rPr>
        <w:t xml:space="preserve"> </w:t>
      </w:r>
      <w:r w:rsidR="00235955" w:rsidRPr="00014C0D">
        <w:rPr>
          <w:sz w:val="22"/>
          <w:szCs w:val="22"/>
          <w:lang w:eastAsia="ja-JP"/>
        </w:rPr>
        <w:t xml:space="preserve">are adopted by </w:t>
      </w:r>
      <w:r w:rsidR="00AA4141" w:rsidRPr="00014C0D">
        <w:rPr>
          <w:rFonts w:hint="eastAsia"/>
          <w:sz w:val="22"/>
          <w:szCs w:val="22"/>
          <w:lang w:eastAsia="ja-JP"/>
        </w:rPr>
        <w:t>many</w:t>
      </w:r>
      <w:r w:rsidR="00235955" w:rsidRPr="00014C0D">
        <w:rPr>
          <w:sz w:val="22"/>
          <w:szCs w:val="22"/>
          <w:lang w:eastAsia="ja-JP"/>
        </w:rPr>
        <w:t xml:space="preserve"> countries and international </w:t>
      </w:r>
      <w:r w:rsidR="00AA5DBC" w:rsidRPr="00014C0D">
        <w:rPr>
          <w:rFonts w:hint="eastAsia"/>
          <w:sz w:val="22"/>
          <w:szCs w:val="22"/>
          <w:lang w:eastAsia="ja-JP"/>
        </w:rPr>
        <w:t>organizations</w:t>
      </w:r>
      <w:r w:rsidR="00235955" w:rsidRPr="00014C0D">
        <w:rPr>
          <w:sz w:val="22"/>
          <w:szCs w:val="22"/>
          <w:lang w:eastAsia="ja-JP"/>
        </w:rPr>
        <w:t xml:space="preserve"> as major elements. It also sets up supplementary elements, which are thought to be neces</w:t>
      </w:r>
      <w:r w:rsidR="00E2797B" w:rsidRPr="00014C0D">
        <w:rPr>
          <w:sz w:val="22"/>
          <w:szCs w:val="22"/>
          <w:lang w:eastAsia="ja-JP"/>
        </w:rPr>
        <w:t>sary for quality assurance.</w:t>
      </w:r>
    </w:p>
    <w:p w14:paraId="49F3BC0D" w14:textId="77777777" w:rsidR="00235955" w:rsidRPr="00014C0D" w:rsidRDefault="00235955" w:rsidP="00E2797B">
      <w:pPr>
        <w:ind w:left="213" w:firstLine="12"/>
        <w:jc w:val="both"/>
        <w:rPr>
          <w:sz w:val="22"/>
          <w:szCs w:val="22"/>
          <w:lang w:eastAsia="ja-JP"/>
        </w:rPr>
      </w:pPr>
      <w:r w:rsidRPr="00014C0D">
        <w:rPr>
          <w:sz w:val="22"/>
          <w:szCs w:val="22"/>
          <w:lang w:eastAsia="ja-JP"/>
        </w:rPr>
        <w:t>(2) The quality assurance of official statistics</w:t>
      </w:r>
    </w:p>
    <w:p w14:paraId="26821006" w14:textId="29A6A407" w:rsidR="007C5CC6" w:rsidRPr="00014C0D" w:rsidRDefault="007C5CC6" w:rsidP="007C5CC6">
      <w:pPr>
        <w:ind w:left="426" w:firstLine="213"/>
        <w:jc w:val="both"/>
        <w:rPr>
          <w:sz w:val="22"/>
          <w:szCs w:val="22"/>
          <w:lang w:eastAsia="ja-JP"/>
        </w:rPr>
      </w:pPr>
      <w:r w:rsidRPr="00014C0D">
        <w:rPr>
          <w:sz w:val="22"/>
          <w:szCs w:val="22"/>
          <w:lang w:eastAsia="ja-JP"/>
        </w:rPr>
        <w:t xml:space="preserve">To </w:t>
      </w:r>
      <w:r w:rsidR="00443A8C" w:rsidRPr="00014C0D">
        <w:rPr>
          <w:sz w:val="22"/>
          <w:szCs w:val="22"/>
          <w:lang w:eastAsia="ja-JP"/>
        </w:rPr>
        <w:t>facilitate</w:t>
      </w:r>
      <w:r w:rsidRPr="00014C0D">
        <w:rPr>
          <w:sz w:val="22"/>
          <w:szCs w:val="22"/>
          <w:lang w:eastAsia="ja-JP"/>
        </w:rPr>
        <w:t xml:space="preserve"> efforts </w:t>
      </w:r>
      <w:r w:rsidR="00712F40" w:rsidRPr="00014C0D">
        <w:rPr>
          <w:sz w:val="22"/>
          <w:szCs w:val="22"/>
          <w:lang w:eastAsia="ja-JP"/>
        </w:rPr>
        <w:t xml:space="preserve">for </w:t>
      </w:r>
      <w:r w:rsidRPr="00014C0D">
        <w:rPr>
          <w:sz w:val="22"/>
          <w:szCs w:val="22"/>
          <w:lang w:eastAsia="ja-JP"/>
        </w:rPr>
        <w:t xml:space="preserve">quality assurance, ministries are required to enhance the </w:t>
      </w:r>
      <w:r w:rsidR="000E75B9" w:rsidRPr="00014C0D">
        <w:rPr>
          <w:rFonts w:hint="eastAsia"/>
          <w:sz w:val="22"/>
          <w:szCs w:val="22"/>
          <w:lang w:eastAsia="ja-JP"/>
        </w:rPr>
        <w:t>indication</w:t>
      </w:r>
      <w:r w:rsidR="00443A8C" w:rsidRPr="00014C0D">
        <w:rPr>
          <w:sz w:val="22"/>
          <w:szCs w:val="22"/>
          <w:lang w:eastAsia="ja-JP"/>
        </w:rPr>
        <w:t xml:space="preserve"> of the </w:t>
      </w:r>
      <w:r w:rsidRPr="00014C0D">
        <w:rPr>
          <w:sz w:val="22"/>
          <w:szCs w:val="22"/>
          <w:lang w:eastAsia="ja-JP"/>
        </w:rPr>
        <w:t xml:space="preserve">quality of official statistics </w:t>
      </w:r>
      <w:r w:rsidR="00712F40" w:rsidRPr="00014C0D">
        <w:rPr>
          <w:sz w:val="22"/>
          <w:szCs w:val="22"/>
          <w:lang w:eastAsia="ja-JP"/>
        </w:rPr>
        <w:t xml:space="preserve">that </w:t>
      </w:r>
      <w:r w:rsidRPr="00014C0D">
        <w:rPr>
          <w:sz w:val="22"/>
          <w:szCs w:val="22"/>
          <w:lang w:eastAsia="ja-JP"/>
        </w:rPr>
        <w:t xml:space="preserve">each ministry is responsible </w:t>
      </w:r>
      <w:r w:rsidR="00712F40" w:rsidRPr="00014C0D">
        <w:rPr>
          <w:sz w:val="22"/>
          <w:szCs w:val="22"/>
          <w:lang w:eastAsia="ja-JP"/>
        </w:rPr>
        <w:t xml:space="preserve">for </w:t>
      </w:r>
      <w:r w:rsidRPr="00014C0D">
        <w:rPr>
          <w:sz w:val="22"/>
          <w:szCs w:val="22"/>
          <w:lang w:eastAsia="ja-JP"/>
        </w:rPr>
        <w:t xml:space="preserve">along with methods defined in </w:t>
      </w:r>
      <w:r w:rsidR="00712F40" w:rsidRPr="00014C0D">
        <w:rPr>
          <w:sz w:val="22"/>
          <w:szCs w:val="22"/>
          <w:lang w:eastAsia="ja-JP"/>
        </w:rPr>
        <w:t xml:space="preserve">the </w:t>
      </w:r>
      <w:r w:rsidRPr="00014C0D">
        <w:rPr>
          <w:sz w:val="22"/>
          <w:szCs w:val="22"/>
          <w:lang w:eastAsia="ja-JP"/>
        </w:rPr>
        <w:t xml:space="preserve">following section 5 </w:t>
      </w:r>
      <w:r w:rsidR="00443A8C" w:rsidRPr="00014C0D">
        <w:rPr>
          <w:sz w:val="22"/>
          <w:szCs w:val="22"/>
          <w:lang w:eastAsia="ja-JP"/>
        </w:rPr>
        <w:t>"</w:t>
      </w:r>
      <w:r w:rsidRPr="00014C0D">
        <w:rPr>
          <w:sz w:val="22"/>
          <w:szCs w:val="22"/>
          <w:lang w:eastAsia="ja-JP"/>
        </w:rPr>
        <w:t>Implementation methods</w:t>
      </w:r>
      <w:r w:rsidR="003C56D7" w:rsidRPr="00014C0D">
        <w:rPr>
          <w:sz w:val="22"/>
          <w:szCs w:val="22"/>
          <w:lang w:eastAsia="ja-JP"/>
        </w:rPr>
        <w:t>.</w:t>
      </w:r>
      <w:r w:rsidR="00443A8C" w:rsidRPr="00014C0D">
        <w:rPr>
          <w:sz w:val="22"/>
          <w:szCs w:val="22"/>
          <w:lang w:eastAsia="ja-JP"/>
        </w:rPr>
        <w:t>"</w:t>
      </w:r>
      <w:r w:rsidRPr="00014C0D">
        <w:rPr>
          <w:sz w:val="22"/>
          <w:szCs w:val="22"/>
          <w:lang w:eastAsia="ja-JP"/>
        </w:rPr>
        <w:t xml:space="preserve"> Ministries are also required to conduct self-evaluation of quality, including </w:t>
      </w:r>
      <w:r w:rsidR="00346FE5" w:rsidRPr="00014C0D">
        <w:rPr>
          <w:sz w:val="22"/>
          <w:szCs w:val="22"/>
          <w:lang w:eastAsia="ja-JP"/>
        </w:rPr>
        <w:t>self-evaluation</w:t>
      </w:r>
      <w:r w:rsidR="00B8595E" w:rsidRPr="00014C0D">
        <w:rPr>
          <w:rFonts w:hint="eastAsia"/>
          <w:sz w:val="22"/>
          <w:szCs w:val="22"/>
          <w:lang w:eastAsia="ja-JP"/>
        </w:rPr>
        <w:t xml:space="preserve"> of </w:t>
      </w:r>
      <w:r w:rsidRPr="00014C0D">
        <w:rPr>
          <w:sz w:val="22"/>
          <w:szCs w:val="22"/>
          <w:lang w:eastAsia="ja-JP"/>
        </w:rPr>
        <w:t xml:space="preserve">the quality </w:t>
      </w:r>
      <w:r w:rsidR="00712F40" w:rsidRPr="00014C0D">
        <w:rPr>
          <w:sz w:val="22"/>
          <w:szCs w:val="22"/>
          <w:lang w:eastAsia="ja-JP"/>
        </w:rPr>
        <w:t xml:space="preserve">of </w:t>
      </w:r>
      <w:r w:rsidRPr="00014C0D">
        <w:rPr>
          <w:sz w:val="22"/>
          <w:szCs w:val="22"/>
          <w:lang w:eastAsia="ja-JP"/>
        </w:rPr>
        <w:t xml:space="preserve">the </w:t>
      </w:r>
      <w:r w:rsidR="00B8595E" w:rsidRPr="00014C0D">
        <w:rPr>
          <w:rFonts w:hint="eastAsia"/>
          <w:sz w:val="22"/>
          <w:szCs w:val="22"/>
          <w:lang w:eastAsia="ja-JP"/>
        </w:rPr>
        <w:t xml:space="preserve">conducting </w:t>
      </w:r>
      <w:r w:rsidRPr="00014C0D">
        <w:rPr>
          <w:sz w:val="22"/>
          <w:szCs w:val="22"/>
          <w:lang w:eastAsia="ja-JP"/>
        </w:rPr>
        <w:t xml:space="preserve">processes of </w:t>
      </w:r>
      <w:r w:rsidR="00B8595E" w:rsidRPr="00014C0D">
        <w:rPr>
          <w:rFonts w:hint="eastAsia"/>
          <w:sz w:val="22"/>
          <w:szCs w:val="22"/>
          <w:lang w:eastAsia="ja-JP"/>
        </w:rPr>
        <w:t>s</w:t>
      </w:r>
      <w:r w:rsidR="00712F40" w:rsidRPr="00014C0D">
        <w:rPr>
          <w:sz w:val="22"/>
          <w:szCs w:val="22"/>
          <w:lang w:eastAsia="ja-JP"/>
        </w:rPr>
        <w:t xml:space="preserve"> </w:t>
      </w:r>
      <w:r w:rsidRPr="00014C0D">
        <w:rPr>
          <w:sz w:val="22"/>
          <w:szCs w:val="22"/>
          <w:lang w:eastAsia="ja-JP"/>
        </w:rPr>
        <w:t xml:space="preserve">statistical surveys, and to address improvements systematically through utilizing </w:t>
      </w:r>
      <w:r w:rsidR="00712F40" w:rsidRPr="00014C0D">
        <w:rPr>
          <w:sz w:val="22"/>
          <w:szCs w:val="22"/>
          <w:lang w:eastAsia="ja-JP"/>
        </w:rPr>
        <w:t xml:space="preserve">the </w:t>
      </w:r>
      <w:r w:rsidRPr="00014C0D">
        <w:rPr>
          <w:sz w:val="22"/>
          <w:szCs w:val="22"/>
          <w:lang w:eastAsia="ja-JP"/>
        </w:rPr>
        <w:t>results of the evaluation.</w:t>
      </w:r>
    </w:p>
    <w:p w14:paraId="66AD6CBA" w14:textId="05738798" w:rsidR="00235955" w:rsidRPr="00014C0D" w:rsidRDefault="003C56D7" w:rsidP="00467E74">
      <w:pPr>
        <w:ind w:left="426" w:firstLine="213"/>
        <w:jc w:val="both"/>
        <w:rPr>
          <w:sz w:val="22"/>
          <w:szCs w:val="22"/>
          <w:lang w:eastAsia="ja-JP"/>
        </w:rPr>
      </w:pPr>
      <w:r w:rsidRPr="00014C0D">
        <w:rPr>
          <w:sz w:val="22"/>
          <w:szCs w:val="22"/>
          <w:lang w:eastAsia="ja-JP"/>
        </w:rPr>
        <w:t>G</w:t>
      </w:r>
      <w:r w:rsidR="00A70468" w:rsidRPr="00014C0D">
        <w:rPr>
          <w:rFonts w:hint="eastAsia"/>
          <w:sz w:val="22"/>
          <w:szCs w:val="22"/>
          <w:lang w:eastAsia="ja-JP"/>
        </w:rPr>
        <w:t>iv</w:t>
      </w:r>
      <w:r w:rsidRPr="00014C0D">
        <w:rPr>
          <w:sz w:val="22"/>
          <w:szCs w:val="22"/>
          <w:lang w:eastAsia="ja-JP"/>
        </w:rPr>
        <w:t>en</w:t>
      </w:r>
      <w:r w:rsidR="00A70468" w:rsidRPr="00014C0D">
        <w:rPr>
          <w:rFonts w:hint="eastAsia"/>
          <w:sz w:val="22"/>
          <w:szCs w:val="22"/>
          <w:lang w:eastAsia="ja-JP"/>
        </w:rPr>
        <w:t xml:space="preserve"> that official statistics </w:t>
      </w:r>
      <w:r w:rsidRPr="00014C0D">
        <w:rPr>
          <w:sz w:val="22"/>
          <w:szCs w:val="22"/>
          <w:lang w:eastAsia="ja-JP"/>
        </w:rPr>
        <w:t>form</w:t>
      </w:r>
      <w:r w:rsidR="00A70468" w:rsidRPr="00014C0D">
        <w:rPr>
          <w:rFonts w:hint="eastAsia"/>
          <w:sz w:val="22"/>
          <w:szCs w:val="22"/>
          <w:lang w:eastAsia="ja-JP"/>
        </w:rPr>
        <w:t xml:space="preserve"> a fundamental infrastructure of society, </w:t>
      </w:r>
      <w:r w:rsidRPr="00014C0D">
        <w:rPr>
          <w:sz w:val="22"/>
          <w:szCs w:val="22"/>
          <w:lang w:eastAsia="ja-JP"/>
        </w:rPr>
        <w:t xml:space="preserve">ministries </w:t>
      </w:r>
      <w:r w:rsidR="00A70468" w:rsidRPr="00014C0D">
        <w:rPr>
          <w:rFonts w:hint="eastAsia"/>
          <w:sz w:val="22"/>
          <w:szCs w:val="22"/>
          <w:lang w:eastAsia="ja-JP"/>
        </w:rPr>
        <w:t>should conduct</w:t>
      </w:r>
      <w:r w:rsidRPr="00014C0D">
        <w:rPr>
          <w:sz w:val="22"/>
          <w:szCs w:val="22"/>
          <w:lang w:eastAsia="ja-JP"/>
        </w:rPr>
        <w:t xml:space="preserve"> these activities</w:t>
      </w:r>
      <w:r w:rsidR="00A70468" w:rsidRPr="00014C0D">
        <w:rPr>
          <w:rFonts w:hint="eastAsia"/>
          <w:sz w:val="22"/>
          <w:szCs w:val="22"/>
          <w:lang w:eastAsia="ja-JP"/>
        </w:rPr>
        <w:t xml:space="preserve"> based on the </w:t>
      </w:r>
      <w:r w:rsidR="00A70468" w:rsidRPr="00014C0D">
        <w:rPr>
          <w:sz w:val="22"/>
          <w:szCs w:val="22"/>
          <w:lang w:eastAsia="ja-JP"/>
        </w:rPr>
        <w:t>people’</w:t>
      </w:r>
      <w:r w:rsidR="00A70468" w:rsidRPr="00014C0D">
        <w:rPr>
          <w:rFonts w:hint="eastAsia"/>
          <w:sz w:val="22"/>
          <w:szCs w:val="22"/>
          <w:lang w:eastAsia="ja-JP"/>
        </w:rPr>
        <w:t xml:space="preserve">s needs. Therefore, </w:t>
      </w:r>
      <w:r w:rsidR="00443A8C" w:rsidRPr="00014C0D">
        <w:rPr>
          <w:sz w:val="22"/>
          <w:szCs w:val="22"/>
          <w:lang w:eastAsia="ja-JP"/>
        </w:rPr>
        <w:t>"</w:t>
      </w:r>
      <w:r w:rsidR="00235955" w:rsidRPr="00014C0D">
        <w:rPr>
          <w:sz w:val="22"/>
          <w:szCs w:val="22"/>
          <w:lang w:eastAsia="ja-JP"/>
        </w:rPr>
        <w:t>needs compatibility</w:t>
      </w:r>
      <w:r w:rsidR="00443A8C" w:rsidRPr="00014C0D">
        <w:rPr>
          <w:sz w:val="22"/>
          <w:szCs w:val="22"/>
          <w:lang w:eastAsia="ja-JP"/>
        </w:rPr>
        <w:t>"</w:t>
      </w:r>
      <w:r w:rsidR="00235955" w:rsidRPr="00014C0D">
        <w:rPr>
          <w:sz w:val="22"/>
          <w:szCs w:val="22"/>
          <w:lang w:eastAsia="ja-JP"/>
        </w:rPr>
        <w:t xml:space="preserve"> </w:t>
      </w:r>
      <w:r w:rsidR="00A70468" w:rsidRPr="00014C0D">
        <w:rPr>
          <w:rFonts w:hint="eastAsia"/>
          <w:sz w:val="22"/>
          <w:szCs w:val="22"/>
          <w:lang w:eastAsia="ja-JP"/>
        </w:rPr>
        <w:t>should</w:t>
      </w:r>
      <w:r w:rsidR="00183F67" w:rsidRPr="00014C0D">
        <w:rPr>
          <w:rFonts w:hint="eastAsia"/>
          <w:sz w:val="22"/>
          <w:szCs w:val="22"/>
          <w:lang w:eastAsia="ja-JP"/>
        </w:rPr>
        <w:t xml:space="preserve"> be </w:t>
      </w:r>
      <w:r w:rsidR="00235955" w:rsidRPr="00014C0D">
        <w:rPr>
          <w:sz w:val="22"/>
          <w:szCs w:val="22"/>
          <w:lang w:eastAsia="ja-JP"/>
        </w:rPr>
        <w:t>the core element</w:t>
      </w:r>
      <w:r w:rsidRPr="00014C0D">
        <w:rPr>
          <w:sz w:val="22"/>
          <w:szCs w:val="22"/>
          <w:lang w:eastAsia="ja-JP"/>
        </w:rPr>
        <w:t>,</w:t>
      </w:r>
      <w:r w:rsidR="00235955" w:rsidRPr="00014C0D">
        <w:rPr>
          <w:sz w:val="22"/>
          <w:szCs w:val="22"/>
          <w:lang w:eastAsia="ja-JP"/>
        </w:rPr>
        <w:t xml:space="preserve"> and </w:t>
      </w:r>
      <w:r w:rsidRPr="00014C0D">
        <w:rPr>
          <w:sz w:val="22"/>
          <w:szCs w:val="22"/>
          <w:lang w:eastAsia="ja-JP"/>
        </w:rPr>
        <w:t xml:space="preserve">consideration should be given to </w:t>
      </w:r>
      <w:r w:rsidR="00235955" w:rsidRPr="00014C0D">
        <w:rPr>
          <w:sz w:val="22"/>
          <w:szCs w:val="22"/>
          <w:lang w:eastAsia="ja-JP"/>
        </w:rPr>
        <w:t>the relevance</w:t>
      </w:r>
      <w:r w:rsidR="00E2797B" w:rsidRPr="00014C0D">
        <w:rPr>
          <w:rFonts w:hint="eastAsia"/>
          <w:sz w:val="22"/>
          <w:szCs w:val="22"/>
          <w:lang w:eastAsia="ja-JP"/>
        </w:rPr>
        <w:t xml:space="preserve"> </w:t>
      </w:r>
      <w:r w:rsidR="00A70468" w:rsidRPr="00014C0D">
        <w:rPr>
          <w:rFonts w:hint="eastAsia"/>
          <w:sz w:val="22"/>
          <w:szCs w:val="22"/>
          <w:lang w:eastAsia="ja-JP"/>
        </w:rPr>
        <w:t xml:space="preserve">of </w:t>
      </w:r>
      <w:r w:rsidR="00235955" w:rsidRPr="00014C0D">
        <w:rPr>
          <w:sz w:val="22"/>
          <w:szCs w:val="22"/>
          <w:lang w:eastAsia="ja-JP"/>
        </w:rPr>
        <w:t>each element</w:t>
      </w:r>
      <w:r w:rsidR="00A70468" w:rsidRPr="00014C0D">
        <w:rPr>
          <w:sz w:val="22"/>
          <w:szCs w:val="22"/>
          <w:lang w:eastAsia="ja-JP"/>
        </w:rPr>
        <w:t>’</w:t>
      </w:r>
      <w:r w:rsidR="00A70468" w:rsidRPr="00014C0D">
        <w:rPr>
          <w:rFonts w:hint="eastAsia"/>
          <w:sz w:val="22"/>
          <w:szCs w:val="22"/>
          <w:lang w:eastAsia="ja-JP"/>
        </w:rPr>
        <w:t xml:space="preserve">s </w:t>
      </w:r>
      <w:r w:rsidR="00A70468" w:rsidRPr="00014C0D">
        <w:rPr>
          <w:sz w:val="22"/>
          <w:szCs w:val="22"/>
          <w:lang w:eastAsia="ja-JP"/>
        </w:rPr>
        <w:t>links</w:t>
      </w:r>
      <w:r w:rsidR="00235955" w:rsidRPr="00014C0D">
        <w:rPr>
          <w:sz w:val="22"/>
          <w:szCs w:val="22"/>
          <w:lang w:eastAsia="ja-JP"/>
        </w:rPr>
        <w:t>.</w:t>
      </w:r>
    </w:p>
    <w:p w14:paraId="2630FE67" w14:textId="133BC15B" w:rsidR="008B7E6C" w:rsidRDefault="00015F04" w:rsidP="00467E74">
      <w:pPr>
        <w:ind w:left="426" w:firstLine="213"/>
        <w:jc w:val="both"/>
        <w:rPr>
          <w:sz w:val="22"/>
          <w:szCs w:val="22"/>
          <w:lang w:eastAsia="ja-JP"/>
        </w:rPr>
      </w:pPr>
      <w:r w:rsidRPr="00014C0D">
        <w:rPr>
          <w:sz w:val="22"/>
          <w:szCs w:val="22"/>
          <w:lang w:eastAsia="ja-JP"/>
        </w:rPr>
        <w:t xml:space="preserve">In addition, </w:t>
      </w:r>
      <w:r w:rsidR="003C56D7" w:rsidRPr="00014C0D">
        <w:rPr>
          <w:sz w:val="22"/>
          <w:szCs w:val="22"/>
          <w:lang w:eastAsia="ja-JP"/>
        </w:rPr>
        <w:t xml:space="preserve">as </w:t>
      </w:r>
      <w:r w:rsidR="006C3575" w:rsidRPr="00014C0D">
        <w:rPr>
          <w:sz w:val="22"/>
          <w:szCs w:val="22"/>
          <w:lang w:eastAsia="ja-JP"/>
        </w:rPr>
        <w:t>this guideline</w:t>
      </w:r>
      <w:r w:rsidRPr="00014C0D">
        <w:rPr>
          <w:sz w:val="22"/>
          <w:szCs w:val="22"/>
          <w:lang w:eastAsia="ja-JP"/>
        </w:rPr>
        <w:t xml:space="preserve"> </w:t>
      </w:r>
      <w:r w:rsidR="006C3575" w:rsidRPr="00014C0D">
        <w:rPr>
          <w:rFonts w:hint="eastAsia"/>
          <w:sz w:val="22"/>
          <w:szCs w:val="22"/>
          <w:lang w:eastAsia="ja-JP"/>
        </w:rPr>
        <w:t>is</w:t>
      </w:r>
      <w:r w:rsidR="00235955" w:rsidRPr="00014C0D">
        <w:rPr>
          <w:sz w:val="22"/>
          <w:szCs w:val="22"/>
          <w:lang w:eastAsia="ja-JP"/>
        </w:rPr>
        <w:t xml:space="preserve"> established as a standard guid</w:t>
      </w:r>
      <w:r w:rsidR="00AA5DBC" w:rsidRPr="00014C0D">
        <w:rPr>
          <w:rFonts w:hint="eastAsia"/>
          <w:sz w:val="22"/>
          <w:szCs w:val="22"/>
          <w:lang w:eastAsia="ja-JP"/>
        </w:rPr>
        <w:t>ance</w:t>
      </w:r>
      <w:r w:rsidR="00235955" w:rsidRPr="00014C0D">
        <w:rPr>
          <w:sz w:val="22"/>
          <w:szCs w:val="22"/>
          <w:lang w:eastAsia="ja-JP"/>
        </w:rPr>
        <w:t xml:space="preserve"> </w:t>
      </w:r>
      <w:r w:rsidR="00BB2BC1" w:rsidRPr="00014C0D">
        <w:rPr>
          <w:rFonts w:hint="eastAsia"/>
          <w:sz w:val="22"/>
          <w:szCs w:val="22"/>
          <w:lang w:eastAsia="ja-JP"/>
        </w:rPr>
        <w:t>to</w:t>
      </w:r>
      <w:r w:rsidR="00235955" w:rsidRPr="00014C0D">
        <w:rPr>
          <w:sz w:val="22"/>
          <w:szCs w:val="22"/>
          <w:lang w:eastAsia="ja-JP"/>
        </w:rPr>
        <w:t xml:space="preserve"> the ministries’ policies,</w:t>
      </w:r>
      <w:r w:rsidR="00E2797B" w:rsidRPr="00014C0D">
        <w:rPr>
          <w:rFonts w:hint="eastAsia"/>
          <w:sz w:val="22"/>
          <w:szCs w:val="22"/>
          <w:lang w:eastAsia="ja-JP"/>
        </w:rPr>
        <w:t xml:space="preserve"> </w:t>
      </w:r>
      <w:r w:rsidR="003C56D7" w:rsidRPr="00014C0D">
        <w:rPr>
          <w:sz w:val="22"/>
          <w:szCs w:val="22"/>
          <w:lang w:eastAsia="ja-JP"/>
        </w:rPr>
        <w:t>it</w:t>
      </w:r>
      <w:r w:rsidR="00235955" w:rsidRPr="00014C0D">
        <w:rPr>
          <w:sz w:val="22"/>
          <w:szCs w:val="22"/>
          <w:lang w:eastAsia="ja-JP"/>
        </w:rPr>
        <w:t xml:space="preserve"> will not </w:t>
      </w:r>
      <w:r w:rsidR="007852C3" w:rsidRPr="00014C0D">
        <w:rPr>
          <w:rFonts w:hint="eastAsia"/>
          <w:sz w:val="22"/>
          <w:szCs w:val="22"/>
          <w:lang w:eastAsia="ja-JP"/>
        </w:rPr>
        <w:t>preclude</w:t>
      </w:r>
      <w:r w:rsidR="00235955" w:rsidRPr="00014C0D">
        <w:rPr>
          <w:sz w:val="22"/>
          <w:szCs w:val="22"/>
          <w:lang w:eastAsia="ja-JP"/>
        </w:rPr>
        <w:t xml:space="preserve"> the ministries from implementing the current measures </w:t>
      </w:r>
      <w:r w:rsidR="0061335F" w:rsidRPr="00014C0D">
        <w:rPr>
          <w:sz w:val="22"/>
          <w:szCs w:val="22"/>
          <w:lang w:eastAsia="ja-JP"/>
        </w:rPr>
        <w:t xml:space="preserve">or </w:t>
      </w:r>
      <w:r w:rsidR="00235955" w:rsidRPr="00014C0D">
        <w:rPr>
          <w:sz w:val="22"/>
          <w:szCs w:val="22"/>
          <w:lang w:eastAsia="ja-JP"/>
        </w:rPr>
        <w:t>the effective planned</w:t>
      </w:r>
      <w:r w:rsidR="00E2797B" w:rsidRPr="00014C0D">
        <w:rPr>
          <w:rFonts w:hint="eastAsia"/>
          <w:sz w:val="22"/>
          <w:szCs w:val="22"/>
          <w:lang w:eastAsia="ja-JP"/>
        </w:rPr>
        <w:t xml:space="preserve"> </w:t>
      </w:r>
      <w:r w:rsidR="00235955" w:rsidRPr="00014C0D">
        <w:rPr>
          <w:sz w:val="22"/>
          <w:szCs w:val="22"/>
          <w:lang w:eastAsia="ja-JP"/>
        </w:rPr>
        <w:t xml:space="preserve">measures based on the characteristics of each </w:t>
      </w:r>
      <w:r w:rsidR="003C56D7" w:rsidRPr="00014C0D">
        <w:rPr>
          <w:sz w:val="22"/>
          <w:szCs w:val="22"/>
          <w:lang w:eastAsia="ja-JP"/>
        </w:rPr>
        <w:t xml:space="preserve">type of </w:t>
      </w:r>
      <w:r w:rsidR="00AA5DBC" w:rsidRPr="00014C0D">
        <w:rPr>
          <w:rFonts w:hint="eastAsia"/>
          <w:sz w:val="22"/>
          <w:szCs w:val="22"/>
          <w:lang w:eastAsia="ja-JP"/>
        </w:rPr>
        <w:t xml:space="preserve">official </w:t>
      </w:r>
      <w:r w:rsidR="00235955" w:rsidRPr="00014C0D">
        <w:rPr>
          <w:sz w:val="22"/>
          <w:szCs w:val="22"/>
          <w:lang w:eastAsia="ja-JP"/>
        </w:rPr>
        <w:t>statistics.</w:t>
      </w:r>
    </w:p>
    <w:p w14:paraId="7675691E" w14:textId="77777777" w:rsidR="008B7E6C" w:rsidRDefault="008B7E6C">
      <w:pPr>
        <w:rPr>
          <w:sz w:val="22"/>
          <w:szCs w:val="22"/>
          <w:lang w:eastAsia="ja-JP"/>
        </w:rPr>
      </w:pPr>
      <w:r>
        <w:rPr>
          <w:sz w:val="22"/>
          <w:szCs w:val="22"/>
          <w:lang w:eastAsia="ja-JP"/>
        </w:rPr>
        <w:br w:type="page"/>
      </w:r>
    </w:p>
    <w:p w14:paraId="409C7F4C" w14:textId="289B72EF" w:rsidR="00235955" w:rsidRPr="00014C0D" w:rsidRDefault="00235955" w:rsidP="001A34BC">
      <w:pPr>
        <w:ind w:left="213" w:firstLine="12"/>
        <w:jc w:val="both"/>
        <w:rPr>
          <w:sz w:val="22"/>
          <w:szCs w:val="22"/>
          <w:lang w:eastAsia="ja-JP"/>
        </w:rPr>
      </w:pPr>
      <w:r w:rsidRPr="00014C0D">
        <w:rPr>
          <w:sz w:val="22"/>
          <w:szCs w:val="22"/>
          <w:lang w:eastAsia="ja-JP"/>
        </w:rPr>
        <w:lastRenderedPageBreak/>
        <w:t>(3)</w:t>
      </w:r>
      <w:r w:rsidR="00BB2BC1" w:rsidRPr="00014C0D">
        <w:rPr>
          <w:rFonts w:hint="eastAsia"/>
          <w:sz w:val="22"/>
          <w:szCs w:val="22"/>
          <w:lang w:eastAsia="ja-JP"/>
        </w:rPr>
        <w:t xml:space="preserve"> G</w:t>
      </w:r>
      <w:r w:rsidRPr="00014C0D">
        <w:rPr>
          <w:sz w:val="22"/>
          <w:szCs w:val="22"/>
          <w:lang w:eastAsia="ja-JP"/>
        </w:rPr>
        <w:t>uideline</w:t>
      </w:r>
      <w:r w:rsidR="00BB2BC1" w:rsidRPr="00014C0D">
        <w:rPr>
          <w:rFonts w:hint="eastAsia"/>
          <w:sz w:val="22"/>
          <w:szCs w:val="22"/>
          <w:lang w:eastAsia="ja-JP"/>
        </w:rPr>
        <w:t xml:space="preserve"> review</w:t>
      </w:r>
    </w:p>
    <w:p w14:paraId="4ECC6432" w14:textId="691263A2" w:rsidR="00235955" w:rsidRPr="00014C0D" w:rsidRDefault="006C3575" w:rsidP="001A34BC">
      <w:pPr>
        <w:ind w:left="426" w:firstLine="12"/>
        <w:jc w:val="both"/>
        <w:rPr>
          <w:sz w:val="22"/>
          <w:szCs w:val="22"/>
          <w:lang w:eastAsia="ja-JP"/>
        </w:rPr>
      </w:pPr>
      <w:r w:rsidRPr="00014C0D">
        <w:rPr>
          <w:sz w:val="22"/>
          <w:szCs w:val="22"/>
          <w:lang w:eastAsia="ja-JP"/>
        </w:rPr>
        <w:t>This guideline</w:t>
      </w:r>
      <w:r w:rsidR="00235955" w:rsidRPr="00014C0D">
        <w:rPr>
          <w:sz w:val="22"/>
          <w:szCs w:val="22"/>
          <w:lang w:eastAsia="ja-JP"/>
        </w:rPr>
        <w:t xml:space="preserve"> will be </w:t>
      </w:r>
      <w:r w:rsidR="0061335F" w:rsidRPr="00014C0D">
        <w:rPr>
          <w:sz w:val="22"/>
          <w:szCs w:val="22"/>
          <w:lang w:eastAsia="ja-JP"/>
        </w:rPr>
        <w:t xml:space="preserve">regularly </w:t>
      </w:r>
      <w:r w:rsidR="00235955" w:rsidRPr="00014C0D">
        <w:rPr>
          <w:sz w:val="22"/>
          <w:szCs w:val="22"/>
          <w:lang w:eastAsia="ja-JP"/>
        </w:rPr>
        <w:t>reviewed based on</w:t>
      </w:r>
      <w:r w:rsidR="007852C3" w:rsidRPr="00014C0D">
        <w:rPr>
          <w:rFonts w:hint="eastAsia"/>
          <w:sz w:val="22"/>
          <w:szCs w:val="22"/>
          <w:lang w:eastAsia="ja-JP"/>
        </w:rPr>
        <w:t>:</w:t>
      </w:r>
    </w:p>
    <w:p w14:paraId="122CA6FC" w14:textId="6C54B72A" w:rsidR="00235955" w:rsidRPr="00014C0D" w:rsidRDefault="00235955" w:rsidP="001A34BC">
      <w:pPr>
        <w:ind w:left="426" w:firstLine="12"/>
        <w:jc w:val="both"/>
        <w:rPr>
          <w:sz w:val="22"/>
          <w:szCs w:val="22"/>
          <w:lang w:eastAsia="ja-JP"/>
        </w:rPr>
      </w:pPr>
      <w:r w:rsidRPr="00014C0D">
        <w:rPr>
          <w:sz w:val="22"/>
          <w:szCs w:val="22"/>
          <w:lang w:eastAsia="ja-JP"/>
        </w:rPr>
        <w:t>(</w:t>
      </w:r>
      <w:r w:rsidR="00EB4B43" w:rsidRPr="00014C0D">
        <w:rPr>
          <w:rFonts w:hint="eastAsia"/>
          <w:sz w:val="22"/>
          <w:szCs w:val="22"/>
          <w:lang w:eastAsia="ja-JP"/>
        </w:rPr>
        <w:t>i</w:t>
      </w:r>
      <w:r w:rsidRPr="00014C0D">
        <w:rPr>
          <w:sz w:val="22"/>
          <w:szCs w:val="22"/>
          <w:lang w:eastAsia="ja-JP"/>
        </w:rPr>
        <w:t xml:space="preserve">) results of </w:t>
      </w:r>
      <w:r w:rsidR="003C56D7" w:rsidRPr="00014C0D">
        <w:rPr>
          <w:sz w:val="22"/>
          <w:szCs w:val="22"/>
          <w:lang w:eastAsia="ja-JP"/>
        </w:rPr>
        <w:t xml:space="preserve">ministries’’ </w:t>
      </w:r>
      <w:r w:rsidRPr="00014C0D">
        <w:rPr>
          <w:sz w:val="22"/>
          <w:szCs w:val="22"/>
          <w:lang w:eastAsia="ja-JP"/>
        </w:rPr>
        <w:t>approaches,</w:t>
      </w:r>
    </w:p>
    <w:p w14:paraId="560EDCB3" w14:textId="0903C258" w:rsidR="00235955" w:rsidRPr="00014C0D" w:rsidRDefault="00EB4B43" w:rsidP="001A34BC">
      <w:pPr>
        <w:ind w:left="426" w:firstLine="12"/>
        <w:jc w:val="both"/>
        <w:rPr>
          <w:sz w:val="22"/>
          <w:szCs w:val="22"/>
          <w:lang w:eastAsia="ja-JP"/>
        </w:rPr>
      </w:pPr>
      <w:r w:rsidRPr="00014C0D">
        <w:rPr>
          <w:sz w:val="22"/>
          <w:szCs w:val="22"/>
          <w:lang w:eastAsia="ja-JP"/>
        </w:rPr>
        <w:t>(</w:t>
      </w:r>
      <w:r w:rsidRPr="00014C0D">
        <w:rPr>
          <w:rFonts w:hint="eastAsia"/>
          <w:sz w:val="22"/>
          <w:szCs w:val="22"/>
          <w:lang w:eastAsia="ja-JP"/>
        </w:rPr>
        <w:t>ii</w:t>
      </w:r>
      <w:r w:rsidR="00235955" w:rsidRPr="00014C0D">
        <w:rPr>
          <w:sz w:val="22"/>
          <w:szCs w:val="22"/>
          <w:lang w:eastAsia="ja-JP"/>
        </w:rPr>
        <w:t xml:space="preserve">) results </w:t>
      </w:r>
      <w:r w:rsidR="000B4436" w:rsidRPr="00014C0D">
        <w:rPr>
          <w:sz w:val="22"/>
          <w:szCs w:val="22"/>
          <w:lang w:eastAsia="ja-JP"/>
        </w:rPr>
        <w:t>of research</w:t>
      </w:r>
      <w:r w:rsidR="00235955" w:rsidRPr="00014C0D">
        <w:rPr>
          <w:sz w:val="22"/>
          <w:szCs w:val="22"/>
          <w:lang w:eastAsia="ja-JP"/>
        </w:rPr>
        <w:t xml:space="preserve"> by related </w:t>
      </w:r>
      <w:r w:rsidR="00BB2BC1" w:rsidRPr="00014C0D">
        <w:rPr>
          <w:rFonts w:hint="eastAsia"/>
          <w:sz w:val="22"/>
          <w:szCs w:val="22"/>
          <w:lang w:eastAsia="ja-JP"/>
        </w:rPr>
        <w:t xml:space="preserve">academic </w:t>
      </w:r>
      <w:r w:rsidR="00235955" w:rsidRPr="00014C0D">
        <w:rPr>
          <w:sz w:val="22"/>
          <w:szCs w:val="22"/>
          <w:lang w:eastAsia="ja-JP"/>
        </w:rPr>
        <w:t>societies, and</w:t>
      </w:r>
    </w:p>
    <w:p w14:paraId="13359FFD" w14:textId="70436130" w:rsidR="00235955" w:rsidRPr="00014C0D" w:rsidRDefault="00EB4B43" w:rsidP="001A34BC">
      <w:pPr>
        <w:ind w:left="426" w:firstLine="12"/>
        <w:jc w:val="both"/>
        <w:rPr>
          <w:sz w:val="22"/>
          <w:szCs w:val="22"/>
          <w:lang w:eastAsia="ja-JP"/>
        </w:rPr>
      </w:pPr>
      <w:r w:rsidRPr="00014C0D">
        <w:rPr>
          <w:sz w:val="22"/>
          <w:szCs w:val="22"/>
          <w:lang w:eastAsia="ja-JP"/>
        </w:rPr>
        <w:t>(</w:t>
      </w:r>
      <w:r w:rsidRPr="00014C0D">
        <w:rPr>
          <w:rFonts w:hint="eastAsia"/>
          <w:sz w:val="22"/>
          <w:szCs w:val="22"/>
          <w:lang w:eastAsia="ja-JP"/>
        </w:rPr>
        <w:t>iii</w:t>
      </w:r>
      <w:r w:rsidR="00235955" w:rsidRPr="00014C0D">
        <w:rPr>
          <w:sz w:val="22"/>
          <w:szCs w:val="22"/>
          <w:lang w:eastAsia="ja-JP"/>
        </w:rPr>
        <w:t xml:space="preserve">) international trends of </w:t>
      </w:r>
      <w:r w:rsidR="0061335F" w:rsidRPr="00014C0D">
        <w:rPr>
          <w:sz w:val="22"/>
          <w:szCs w:val="22"/>
          <w:lang w:eastAsia="ja-JP"/>
        </w:rPr>
        <w:t xml:space="preserve">related </w:t>
      </w:r>
      <w:r w:rsidR="00235955" w:rsidRPr="00014C0D">
        <w:rPr>
          <w:sz w:val="22"/>
          <w:szCs w:val="22"/>
          <w:lang w:eastAsia="ja-JP"/>
        </w:rPr>
        <w:t>approaches.</w:t>
      </w:r>
    </w:p>
    <w:p w14:paraId="0B47620A" w14:textId="77777777" w:rsidR="001A34BC" w:rsidRPr="00014C0D" w:rsidRDefault="001A34BC" w:rsidP="00235955">
      <w:pPr>
        <w:ind w:left="28" w:firstLine="12"/>
        <w:jc w:val="both"/>
        <w:rPr>
          <w:sz w:val="22"/>
          <w:szCs w:val="22"/>
          <w:lang w:eastAsia="ja-JP"/>
        </w:rPr>
      </w:pPr>
    </w:p>
    <w:p w14:paraId="4C88C4CB" w14:textId="77777777" w:rsidR="00235955" w:rsidRPr="00014C0D" w:rsidRDefault="00235955" w:rsidP="00235955">
      <w:pPr>
        <w:ind w:left="28" w:firstLine="12"/>
        <w:jc w:val="both"/>
        <w:rPr>
          <w:sz w:val="22"/>
          <w:szCs w:val="22"/>
          <w:lang w:eastAsia="ja-JP"/>
        </w:rPr>
      </w:pPr>
      <w:r w:rsidRPr="00014C0D">
        <w:rPr>
          <w:sz w:val="22"/>
          <w:szCs w:val="22"/>
          <w:lang w:eastAsia="ja-JP"/>
        </w:rPr>
        <w:t>4</w:t>
      </w:r>
      <w:r w:rsidR="001A34BC" w:rsidRPr="00014C0D">
        <w:rPr>
          <w:rFonts w:hint="eastAsia"/>
          <w:sz w:val="22"/>
          <w:szCs w:val="22"/>
          <w:lang w:eastAsia="ja-JP"/>
        </w:rPr>
        <w:t>.</w:t>
      </w:r>
      <w:r w:rsidRPr="00014C0D">
        <w:rPr>
          <w:sz w:val="22"/>
          <w:szCs w:val="22"/>
          <w:lang w:eastAsia="ja-JP"/>
        </w:rPr>
        <w:t xml:space="preserve"> Coverage</w:t>
      </w:r>
    </w:p>
    <w:p w14:paraId="35F26B33" w14:textId="4C9B501A" w:rsidR="00235955" w:rsidRPr="00014C0D" w:rsidRDefault="006C3575" w:rsidP="009D5EC8">
      <w:pPr>
        <w:ind w:left="213" w:firstLine="213"/>
        <w:jc w:val="both"/>
        <w:rPr>
          <w:sz w:val="22"/>
          <w:szCs w:val="22"/>
          <w:lang w:eastAsia="ja-JP"/>
        </w:rPr>
      </w:pPr>
      <w:r w:rsidRPr="009F0242">
        <w:rPr>
          <w:sz w:val="22"/>
          <w:szCs w:val="22"/>
          <w:highlight w:val="yellow"/>
          <w:lang w:eastAsia="ja-JP"/>
        </w:rPr>
        <w:t>This guideline</w:t>
      </w:r>
      <w:r w:rsidR="00235955" w:rsidRPr="009F0242">
        <w:rPr>
          <w:sz w:val="22"/>
          <w:szCs w:val="22"/>
          <w:highlight w:val="yellow"/>
          <w:lang w:eastAsia="ja-JP"/>
        </w:rPr>
        <w:t xml:space="preserve"> cover</w:t>
      </w:r>
      <w:r w:rsidR="007852C3" w:rsidRPr="009F0242">
        <w:rPr>
          <w:rFonts w:hint="eastAsia"/>
          <w:sz w:val="22"/>
          <w:szCs w:val="22"/>
          <w:highlight w:val="yellow"/>
          <w:lang w:eastAsia="ja-JP"/>
        </w:rPr>
        <w:t>s</w:t>
      </w:r>
      <w:r w:rsidR="00235955" w:rsidRPr="009F0242">
        <w:rPr>
          <w:sz w:val="22"/>
          <w:szCs w:val="22"/>
          <w:highlight w:val="yellow"/>
          <w:lang w:eastAsia="ja-JP"/>
        </w:rPr>
        <w:t xml:space="preserve"> fundamental statistics (*1) and general statistics (*2).</w:t>
      </w:r>
      <w:bookmarkStart w:id="0" w:name="_GoBack"/>
      <w:bookmarkEnd w:id="0"/>
    </w:p>
    <w:p w14:paraId="522459A6" w14:textId="77777777" w:rsidR="008B7E6C" w:rsidRDefault="008B7E6C" w:rsidP="001A34BC">
      <w:pPr>
        <w:ind w:left="426" w:firstLine="12"/>
        <w:jc w:val="both"/>
        <w:rPr>
          <w:sz w:val="22"/>
          <w:szCs w:val="22"/>
          <w:lang w:eastAsia="ja-JP"/>
        </w:rPr>
      </w:pPr>
    </w:p>
    <w:p w14:paraId="300759FF" w14:textId="7ABA419F" w:rsidR="00235955" w:rsidRPr="00014C0D" w:rsidRDefault="00235955" w:rsidP="001A34BC">
      <w:pPr>
        <w:ind w:left="426" w:firstLine="12"/>
        <w:jc w:val="both"/>
        <w:rPr>
          <w:sz w:val="22"/>
          <w:szCs w:val="22"/>
          <w:lang w:eastAsia="ja-JP"/>
        </w:rPr>
      </w:pPr>
      <w:r w:rsidRPr="00014C0D">
        <w:rPr>
          <w:sz w:val="22"/>
          <w:szCs w:val="22"/>
          <w:lang w:eastAsia="ja-JP"/>
        </w:rPr>
        <w:t xml:space="preserve">(*1) </w:t>
      </w:r>
      <w:r w:rsidR="00BB2BC1" w:rsidRPr="00014C0D">
        <w:rPr>
          <w:rFonts w:hint="eastAsia"/>
          <w:sz w:val="22"/>
          <w:szCs w:val="22"/>
          <w:lang w:eastAsia="ja-JP"/>
        </w:rPr>
        <w:t>F</w:t>
      </w:r>
      <w:r w:rsidRPr="00014C0D">
        <w:rPr>
          <w:sz w:val="22"/>
          <w:szCs w:val="22"/>
          <w:lang w:eastAsia="ja-JP"/>
        </w:rPr>
        <w:t xml:space="preserve">undamental statistics </w:t>
      </w:r>
      <w:r w:rsidR="007C0C49" w:rsidRPr="00014C0D">
        <w:rPr>
          <w:rFonts w:hint="eastAsia"/>
          <w:sz w:val="22"/>
          <w:szCs w:val="22"/>
          <w:lang w:eastAsia="ja-JP"/>
        </w:rPr>
        <w:t xml:space="preserve">as </w:t>
      </w:r>
      <w:r w:rsidRPr="00014C0D">
        <w:rPr>
          <w:sz w:val="22"/>
          <w:szCs w:val="22"/>
          <w:lang w:eastAsia="ja-JP"/>
        </w:rPr>
        <w:t>prescribed in Article 2 (4)</w:t>
      </w:r>
      <w:r w:rsidR="00BB2BC1" w:rsidRPr="00014C0D">
        <w:rPr>
          <w:rFonts w:hint="eastAsia"/>
          <w:sz w:val="22"/>
          <w:szCs w:val="22"/>
          <w:lang w:eastAsia="ja-JP"/>
        </w:rPr>
        <w:t xml:space="preserve"> of the </w:t>
      </w:r>
      <w:r w:rsidR="00AA5DBC" w:rsidRPr="00014C0D">
        <w:rPr>
          <w:rFonts w:hint="eastAsia"/>
          <w:sz w:val="22"/>
          <w:szCs w:val="22"/>
          <w:lang w:eastAsia="ja-JP"/>
        </w:rPr>
        <w:t xml:space="preserve">Statistics </w:t>
      </w:r>
      <w:r w:rsidR="00BB2BC1" w:rsidRPr="00014C0D">
        <w:rPr>
          <w:rFonts w:hint="eastAsia"/>
          <w:sz w:val="22"/>
          <w:szCs w:val="22"/>
          <w:lang w:eastAsia="ja-JP"/>
        </w:rPr>
        <w:t>Act</w:t>
      </w:r>
      <w:r w:rsidRPr="00014C0D">
        <w:rPr>
          <w:sz w:val="22"/>
          <w:szCs w:val="22"/>
          <w:lang w:eastAsia="ja-JP"/>
        </w:rPr>
        <w:t>.</w:t>
      </w:r>
    </w:p>
    <w:p w14:paraId="251456A4" w14:textId="7F1AC3D9" w:rsidR="00235955" w:rsidRPr="00014C0D" w:rsidRDefault="00235955" w:rsidP="008B7E6C">
      <w:pPr>
        <w:ind w:left="851" w:hanging="413"/>
        <w:jc w:val="both"/>
        <w:rPr>
          <w:sz w:val="22"/>
          <w:szCs w:val="22"/>
          <w:lang w:eastAsia="ja-JP"/>
        </w:rPr>
      </w:pPr>
      <w:r w:rsidRPr="00014C0D">
        <w:rPr>
          <w:sz w:val="22"/>
          <w:szCs w:val="22"/>
          <w:lang w:eastAsia="ja-JP"/>
        </w:rPr>
        <w:t xml:space="preserve">(*2) </w:t>
      </w:r>
      <w:r w:rsidR="00BB2BC1" w:rsidRPr="00014C0D">
        <w:rPr>
          <w:rFonts w:hint="eastAsia"/>
          <w:sz w:val="22"/>
          <w:szCs w:val="22"/>
          <w:lang w:eastAsia="ja-JP"/>
        </w:rPr>
        <w:t>G</w:t>
      </w:r>
      <w:r w:rsidRPr="00014C0D">
        <w:rPr>
          <w:sz w:val="22"/>
          <w:szCs w:val="22"/>
          <w:lang w:eastAsia="ja-JP"/>
        </w:rPr>
        <w:t xml:space="preserve">eneral statistics are </w:t>
      </w:r>
      <w:r w:rsidR="007C0C49" w:rsidRPr="00014C0D">
        <w:rPr>
          <w:rFonts w:hint="eastAsia"/>
          <w:sz w:val="22"/>
          <w:szCs w:val="22"/>
          <w:lang w:eastAsia="ja-JP"/>
        </w:rPr>
        <w:t>statistics produced</w:t>
      </w:r>
      <w:r w:rsidR="007C0C49" w:rsidRPr="00014C0D">
        <w:rPr>
          <w:sz w:val="22"/>
          <w:szCs w:val="22"/>
          <w:lang w:eastAsia="ja-JP"/>
        </w:rPr>
        <w:t xml:space="preserve"> </w:t>
      </w:r>
      <w:r w:rsidRPr="00014C0D">
        <w:rPr>
          <w:sz w:val="22"/>
          <w:szCs w:val="22"/>
          <w:lang w:eastAsia="ja-JP"/>
        </w:rPr>
        <w:t xml:space="preserve">based on the general statistical surveys </w:t>
      </w:r>
      <w:r w:rsidR="007C0C49" w:rsidRPr="00014C0D">
        <w:rPr>
          <w:rFonts w:hint="eastAsia"/>
          <w:sz w:val="22"/>
          <w:szCs w:val="22"/>
          <w:lang w:eastAsia="ja-JP"/>
        </w:rPr>
        <w:t xml:space="preserve">as </w:t>
      </w:r>
      <w:r w:rsidRPr="00014C0D">
        <w:rPr>
          <w:sz w:val="22"/>
          <w:szCs w:val="22"/>
          <w:lang w:eastAsia="ja-JP"/>
        </w:rPr>
        <w:t>prescribed in Article 2 (7)</w:t>
      </w:r>
      <w:r w:rsidR="00BB2BC1" w:rsidRPr="00014C0D">
        <w:rPr>
          <w:rFonts w:hint="eastAsia"/>
          <w:sz w:val="22"/>
          <w:szCs w:val="22"/>
          <w:lang w:eastAsia="ja-JP"/>
        </w:rPr>
        <w:t xml:space="preserve"> of the </w:t>
      </w:r>
      <w:r w:rsidR="00AA5DBC" w:rsidRPr="00014C0D">
        <w:rPr>
          <w:rFonts w:hint="eastAsia"/>
          <w:sz w:val="22"/>
          <w:szCs w:val="22"/>
          <w:lang w:eastAsia="ja-JP"/>
        </w:rPr>
        <w:t xml:space="preserve">Statistics </w:t>
      </w:r>
      <w:r w:rsidR="00BB2BC1" w:rsidRPr="00014C0D">
        <w:rPr>
          <w:rFonts w:hint="eastAsia"/>
          <w:sz w:val="22"/>
          <w:szCs w:val="22"/>
          <w:lang w:eastAsia="ja-JP"/>
        </w:rPr>
        <w:t>Act</w:t>
      </w:r>
      <w:r w:rsidRPr="00014C0D">
        <w:rPr>
          <w:sz w:val="22"/>
          <w:szCs w:val="22"/>
          <w:lang w:eastAsia="ja-JP"/>
        </w:rPr>
        <w:t>.</w:t>
      </w:r>
    </w:p>
    <w:p w14:paraId="57901416" w14:textId="77777777" w:rsidR="008B7E6C" w:rsidRDefault="008B7E6C" w:rsidP="00467E74">
      <w:pPr>
        <w:ind w:left="213" w:firstLineChars="95" w:firstLine="211"/>
        <w:jc w:val="both"/>
        <w:rPr>
          <w:sz w:val="22"/>
          <w:szCs w:val="22"/>
          <w:lang w:eastAsia="ja-JP"/>
        </w:rPr>
      </w:pPr>
    </w:p>
    <w:p w14:paraId="184CA49A" w14:textId="04CC40D6" w:rsidR="00235955" w:rsidRPr="00014C0D" w:rsidRDefault="00235955" w:rsidP="00467E74">
      <w:pPr>
        <w:ind w:left="213" w:firstLineChars="95" w:firstLine="211"/>
        <w:jc w:val="both"/>
        <w:rPr>
          <w:sz w:val="22"/>
          <w:szCs w:val="22"/>
          <w:lang w:eastAsia="ja-JP"/>
        </w:rPr>
      </w:pPr>
      <w:r w:rsidRPr="00014C0D">
        <w:rPr>
          <w:sz w:val="22"/>
          <w:szCs w:val="22"/>
          <w:lang w:eastAsia="ja-JP"/>
        </w:rPr>
        <w:t xml:space="preserve">In view of </w:t>
      </w:r>
      <w:r w:rsidR="00443A8C" w:rsidRPr="00014C0D">
        <w:rPr>
          <w:rFonts w:hint="eastAsia"/>
          <w:sz w:val="22"/>
          <w:szCs w:val="22"/>
          <w:lang w:eastAsia="ja-JP"/>
        </w:rPr>
        <w:t>its</w:t>
      </w:r>
      <w:r w:rsidR="00443A8C" w:rsidRPr="00014C0D">
        <w:rPr>
          <w:sz w:val="22"/>
          <w:szCs w:val="22"/>
          <w:lang w:eastAsia="ja-JP"/>
        </w:rPr>
        <w:t xml:space="preserve"> </w:t>
      </w:r>
      <w:r w:rsidRPr="00014C0D">
        <w:rPr>
          <w:sz w:val="22"/>
          <w:szCs w:val="22"/>
          <w:lang w:eastAsia="ja-JP"/>
        </w:rPr>
        <w:t xml:space="preserve">importance, the ministries </w:t>
      </w:r>
      <w:r w:rsidR="00443A8C" w:rsidRPr="00014C0D">
        <w:rPr>
          <w:rFonts w:hint="eastAsia"/>
          <w:sz w:val="22"/>
          <w:szCs w:val="22"/>
          <w:lang w:eastAsia="ja-JP"/>
        </w:rPr>
        <w:t xml:space="preserve">will </w:t>
      </w:r>
      <w:r w:rsidRPr="00014C0D">
        <w:rPr>
          <w:sz w:val="22"/>
          <w:szCs w:val="22"/>
          <w:lang w:eastAsia="ja-JP"/>
        </w:rPr>
        <w:t>give priority to the fundamental statistics in their approaches.</w:t>
      </w:r>
    </w:p>
    <w:p w14:paraId="4F536550" w14:textId="7FD1C865" w:rsidR="00235955" w:rsidRPr="00014C0D" w:rsidRDefault="00235955" w:rsidP="00467E74">
      <w:pPr>
        <w:ind w:left="213" w:firstLineChars="95" w:firstLine="211"/>
        <w:jc w:val="both"/>
        <w:rPr>
          <w:sz w:val="22"/>
          <w:szCs w:val="22"/>
          <w:lang w:eastAsia="ja-JP"/>
        </w:rPr>
      </w:pPr>
      <w:r w:rsidRPr="00014C0D">
        <w:rPr>
          <w:sz w:val="22"/>
          <w:szCs w:val="22"/>
          <w:lang w:eastAsia="ja-JP"/>
        </w:rPr>
        <w:t xml:space="preserve">In addition, the ministries make any feasible improvement to official statistics </w:t>
      </w:r>
      <w:r w:rsidR="00BB2BC1" w:rsidRPr="00014C0D">
        <w:rPr>
          <w:rFonts w:hint="eastAsia"/>
          <w:sz w:val="22"/>
          <w:szCs w:val="22"/>
          <w:lang w:eastAsia="ja-JP"/>
        </w:rPr>
        <w:t>that</w:t>
      </w:r>
      <w:r w:rsidRPr="00014C0D">
        <w:rPr>
          <w:sz w:val="22"/>
          <w:szCs w:val="22"/>
          <w:lang w:eastAsia="ja-JP"/>
        </w:rPr>
        <w:t xml:space="preserve"> are neither</w:t>
      </w:r>
      <w:r w:rsidR="001A34BC" w:rsidRPr="00014C0D">
        <w:rPr>
          <w:rFonts w:hint="eastAsia"/>
          <w:sz w:val="22"/>
          <w:szCs w:val="22"/>
          <w:lang w:eastAsia="ja-JP"/>
        </w:rPr>
        <w:t xml:space="preserve"> </w:t>
      </w:r>
      <w:r w:rsidRPr="00014C0D">
        <w:rPr>
          <w:sz w:val="22"/>
          <w:szCs w:val="22"/>
          <w:lang w:eastAsia="ja-JP"/>
        </w:rPr>
        <w:t>fundamental statistics nor gen</w:t>
      </w:r>
      <w:r w:rsidR="00015F04" w:rsidRPr="00014C0D">
        <w:rPr>
          <w:sz w:val="22"/>
          <w:szCs w:val="22"/>
          <w:lang w:eastAsia="ja-JP"/>
        </w:rPr>
        <w:t>eral statistics</w:t>
      </w:r>
      <w:r w:rsidR="00CF23BC" w:rsidRPr="00014C0D">
        <w:rPr>
          <w:sz w:val="22"/>
          <w:szCs w:val="22"/>
          <w:lang w:eastAsia="ja-JP"/>
        </w:rPr>
        <w:t>,</w:t>
      </w:r>
      <w:r w:rsidR="00015F04" w:rsidRPr="00014C0D">
        <w:rPr>
          <w:sz w:val="22"/>
          <w:szCs w:val="22"/>
          <w:lang w:eastAsia="ja-JP"/>
        </w:rPr>
        <w:t xml:space="preserve"> according to </w:t>
      </w:r>
      <w:r w:rsidR="006C3575" w:rsidRPr="00014C0D">
        <w:rPr>
          <w:sz w:val="22"/>
          <w:szCs w:val="22"/>
          <w:lang w:eastAsia="ja-JP"/>
        </w:rPr>
        <w:t>this guideline</w:t>
      </w:r>
      <w:r w:rsidRPr="00014C0D">
        <w:rPr>
          <w:sz w:val="22"/>
          <w:szCs w:val="22"/>
          <w:lang w:eastAsia="ja-JP"/>
        </w:rPr>
        <w:t>.</w:t>
      </w:r>
    </w:p>
    <w:p w14:paraId="4D627ED6" w14:textId="77777777" w:rsidR="001A34BC" w:rsidRPr="00014C0D" w:rsidRDefault="001A34BC" w:rsidP="00235955">
      <w:pPr>
        <w:ind w:left="28" w:firstLine="12"/>
        <w:jc w:val="both"/>
        <w:rPr>
          <w:sz w:val="22"/>
          <w:szCs w:val="22"/>
          <w:lang w:eastAsia="ja-JP"/>
        </w:rPr>
      </w:pPr>
    </w:p>
    <w:p w14:paraId="56A8AA3D" w14:textId="77777777" w:rsidR="00235955" w:rsidRPr="00014C0D" w:rsidRDefault="00235955" w:rsidP="00235955">
      <w:pPr>
        <w:ind w:left="28" w:firstLine="12"/>
        <w:jc w:val="both"/>
        <w:rPr>
          <w:sz w:val="22"/>
          <w:szCs w:val="22"/>
          <w:lang w:eastAsia="ja-JP"/>
        </w:rPr>
      </w:pPr>
      <w:r w:rsidRPr="00014C0D">
        <w:rPr>
          <w:sz w:val="22"/>
          <w:szCs w:val="22"/>
          <w:lang w:eastAsia="ja-JP"/>
        </w:rPr>
        <w:t>5</w:t>
      </w:r>
      <w:r w:rsidR="001A34BC" w:rsidRPr="00014C0D">
        <w:rPr>
          <w:rFonts w:hint="eastAsia"/>
          <w:sz w:val="22"/>
          <w:szCs w:val="22"/>
          <w:lang w:eastAsia="ja-JP"/>
        </w:rPr>
        <w:t>.</w:t>
      </w:r>
      <w:r w:rsidRPr="00014C0D">
        <w:rPr>
          <w:sz w:val="22"/>
          <w:szCs w:val="22"/>
          <w:lang w:eastAsia="ja-JP"/>
        </w:rPr>
        <w:t xml:space="preserve"> Implementation methods</w:t>
      </w:r>
    </w:p>
    <w:p w14:paraId="1F97BF7A" w14:textId="77777777" w:rsidR="00235955" w:rsidRPr="00014C0D" w:rsidRDefault="00235955" w:rsidP="001A34BC">
      <w:pPr>
        <w:ind w:left="213" w:firstLine="12"/>
        <w:jc w:val="both"/>
        <w:rPr>
          <w:sz w:val="22"/>
          <w:szCs w:val="22"/>
          <w:lang w:eastAsia="ja-JP"/>
        </w:rPr>
      </w:pPr>
      <w:r w:rsidRPr="00014C0D">
        <w:rPr>
          <w:sz w:val="22"/>
          <w:szCs w:val="22"/>
          <w:lang w:eastAsia="ja-JP"/>
        </w:rPr>
        <w:t>(1) Implementation system</w:t>
      </w:r>
    </w:p>
    <w:p w14:paraId="1B997294" w14:textId="4C60A26D" w:rsidR="00235955" w:rsidRPr="00014C0D" w:rsidRDefault="00235955" w:rsidP="00467E74">
      <w:pPr>
        <w:ind w:left="426" w:firstLineChars="95" w:firstLine="211"/>
        <w:jc w:val="both"/>
        <w:rPr>
          <w:sz w:val="22"/>
          <w:szCs w:val="22"/>
          <w:lang w:eastAsia="ja-JP"/>
        </w:rPr>
      </w:pPr>
      <w:r w:rsidRPr="00014C0D">
        <w:rPr>
          <w:sz w:val="22"/>
          <w:szCs w:val="22"/>
          <w:lang w:eastAsia="ja-JP"/>
        </w:rPr>
        <w:t xml:space="preserve">The ministries </w:t>
      </w:r>
      <w:r w:rsidR="00AA5DBC" w:rsidRPr="00014C0D">
        <w:rPr>
          <w:rFonts w:hint="eastAsia"/>
          <w:sz w:val="22"/>
          <w:szCs w:val="22"/>
          <w:lang w:eastAsia="ja-JP"/>
        </w:rPr>
        <w:t xml:space="preserve">should </w:t>
      </w:r>
      <w:r w:rsidR="001B7159" w:rsidRPr="00014C0D">
        <w:rPr>
          <w:rFonts w:hint="eastAsia"/>
          <w:sz w:val="22"/>
          <w:szCs w:val="22"/>
          <w:lang w:eastAsia="ja-JP"/>
        </w:rPr>
        <w:t>make efforts</w:t>
      </w:r>
      <w:r w:rsidRPr="00014C0D">
        <w:rPr>
          <w:sz w:val="22"/>
          <w:szCs w:val="22"/>
          <w:lang w:eastAsia="ja-JP"/>
        </w:rPr>
        <w:t xml:space="preserve"> </w:t>
      </w:r>
      <w:r w:rsidR="001B7159" w:rsidRPr="00014C0D">
        <w:rPr>
          <w:rFonts w:hint="eastAsia"/>
          <w:sz w:val="22"/>
          <w:szCs w:val="22"/>
          <w:lang w:eastAsia="ja-JP"/>
        </w:rPr>
        <w:t xml:space="preserve">for </w:t>
      </w:r>
      <w:r w:rsidR="00771108" w:rsidRPr="00014C0D">
        <w:rPr>
          <w:rFonts w:hint="eastAsia"/>
          <w:sz w:val="22"/>
          <w:szCs w:val="22"/>
          <w:lang w:eastAsia="ja-JP"/>
        </w:rPr>
        <w:t xml:space="preserve">the </w:t>
      </w:r>
      <w:r w:rsidRPr="00014C0D">
        <w:rPr>
          <w:sz w:val="22"/>
          <w:szCs w:val="22"/>
          <w:lang w:eastAsia="ja-JP"/>
        </w:rPr>
        <w:t xml:space="preserve">quality assurance of official statistics through systems </w:t>
      </w:r>
      <w:r w:rsidR="00CF23BC" w:rsidRPr="00014C0D">
        <w:rPr>
          <w:sz w:val="22"/>
          <w:szCs w:val="22"/>
          <w:lang w:eastAsia="ja-JP"/>
        </w:rPr>
        <w:t xml:space="preserve">that </w:t>
      </w:r>
      <w:r w:rsidRPr="00014C0D">
        <w:rPr>
          <w:sz w:val="22"/>
          <w:szCs w:val="22"/>
          <w:lang w:eastAsia="ja-JP"/>
        </w:rPr>
        <w:t>can secure both</w:t>
      </w:r>
      <w:r w:rsidR="001A34BC" w:rsidRPr="00014C0D">
        <w:rPr>
          <w:rFonts w:hint="eastAsia"/>
          <w:sz w:val="22"/>
          <w:szCs w:val="22"/>
          <w:lang w:eastAsia="ja-JP"/>
        </w:rPr>
        <w:t xml:space="preserve"> </w:t>
      </w:r>
      <w:r w:rsidRPr="00014C0D">
        <w:rPr>
          <w:sz w:val="22"/>
          <w:szCs w:val="22"/>
          <w:lang w:eastAsia="ja-JP"/>
        </w:rPr>
        <w:t>the objectivity and the specialty concerning the target statistics</w:t>
      </w:r>
      <w:r w:rsidR="002D1FF4" w:rsidRPr="00014C0D">
        <w:rPr>
          <w:rFonts w:hint="eastAsia"/>
          <w:sz w:val="22"/>
          <w:szCs w:val="22"/>
          <w:lang w:eastAsia="ja-JP"/>
        </w:rPr>
        <w:t>.</w:t>
      </w:r>
    </w:p>
    <w:p w14:paraId="68CD67A3" w14:textId="155DD48B" w:rsidR="00235955" w:rsidRPr="00014C0D" w:rsidRDefault="00235955" w:rsidP="001A34BC">
      <w:pPr>
        <w:ind w:left="213" w:firstLine="12"/>
        <w:jc w:val="both"/>
        <w:rPr>
          <w:sz w:val="22"/>
          <w:szCs w:val="22"/>
          <w:lang w:eastAsia="ja-JP"/>
        </w:rPr>
      </w:pPr>
      <w:r w:rsidRPr="00014C0D">
        <w:rPr>
          <w:sz w:val="22"/>
          <w:szCs w:val="22"/>
          <w:lang w:eastAsia="ja-JP"/>
        </w:rPr>
        <w:t xml:space="preserve">(2) </w:t>
      </w:r>
      <w:r w:rsidR="00A20DBF" w:rsidRPr="00014C0D">
        <w:rPr>
          <w:rFonts w:hint="eastAsia"/>
          <w:sz w:val="22"/>
          <w:szCs w:val="22"/>
          <w:lang w:eastAsia="ja-JP"/>
        </w:rPr>
        <w:t>Indication</w:t>
      </w:r>
      <w:r w:rsidR="00C678C8" w:rsidRPr="00014C0D">
        <w:rPr>
          <w:rFonts w:hint="eastAsia"/>
          <w:sz w:val="22"/>
          <w:szCs w:val="22"/>
          <w:lang w:eastAsia="ja-JP"/>
        </w:rPr>
        <w:t xml:space="preserve"> </w:t>
      </w:r>
      <w:r w:rsidRPr="00014C0D">
        <w:rPr>
          <w:sz w:val="22"/>
          <w:szCs w:val="22"/>
          <w:lang w:eastAsia="ja-JP"/>
        </w:rPr>
        <w:t>of quality</w:t>
      </w:r>
    </w:p>
    <w:p w14:paraId="2B0DCA2F" w14:textId="2502A1E9" w:rsidR="00235955" w:rsidRPr="00014C0D" w:rsidRDefault="00C5234C" w:rsidP="00467E74">
      <w:pPr>
        <w:ind w:left="426" w:firstLineChars="95" w:firstLine="211"/>
        <w:jc w:val="both"/>
        <w:rPr>
          <w:sz w:val="22"/>
          <w:szCs w:val="22"/>
          <w:lang w:eastAsia="ja-JP"/>
        </w:rPr>
      </w:pPr>
      <w:r w:rsidRPr="00014C0D">
        <w:rPr>
          <w:sz w:val="22"/>
          <w:szCs w:val="22"/>
          <w:lang w:eastAsia="ja-JP"/>
        </w:rPr>
        <w:t>M</w:t>
      </w:r>
      <w:r w:rsidR="00235955" w:rsidRPr="00014C0D">
        <w:rPr>
          <w:sz w:val="22"/>
          <w:szCs w:val="22"/>
          <w:lang w:eastAsia="ja-JP"/>
        </w:rPr>
        <w:t xml:space="preserve">inistries </w:t>
      </w:r>
      <w:r w:rsidR="00AA5DBC" w:rsidRPr="00014C0D">
        <w:rPr>
          <w:rFonts w:hint="eastAsia"/>
          <w:sz w:val="22"/>
          <w:szCs w:val="22"/>
          <w:lang w:eastAsia="ja-JP"/>
        </w:rPr>
        <w:t xml:space="preserve">should </w:t>
      </w:r>
      <w:r w:rsidR="00235955" w:rsidRPr="00014C0D">
        <w:rPr>
          <w:sz w:val="22"/>
          <w:szCs w:val="22"/>
          <w:lang w:eastAsia="ja-JP"/>
        </w:rPr>
        <w:t xml:space="preserve">improve the </w:t>
      </w:r>
      <w:r w:rsidR="000E75B9" w:rsidRPr="00014C0D">
        <w:rPr>
          <w:rFonts w:hint="eastAsia"/>
          <w:sz w:val="22"/>
          <w:szCs w:val="22"/>
          <w:lang w:eastAsia="ja-JP"/>
        </w:rPr>
        <w:t>indication</w:t>
      </w:r>
      <w:r w:rsidR="00235955" w:rsidRPr="00014C0D">
        <w:rPr>
          <w:sz w:val="22"/>
          <w:szCs w:val="22"/>
          <w:lang w:eastAsia="ja-JP"/>
        </w:rPr>
        <w:t xml:space="preserve"> of </w:t>
      </w:r>
      <w:r w:rsidRPr="00014C0D">
        <w:rPr>
          <w:sz w:val="22"/>
          <w:szCs w:val="22"/>
          <w:lang w:eastAsia="ja-JP"/>
        </w:rPr>
        <w:t xml:space="preserve">the quality of the </w:t>
      </w:r>
      <w:r w:rsidR="00235955" w:rsidRPr="00014C0D">
        <w:rPr>
          <w:sz w:val="22"/>
          <w:szCs w:val="22"/>
          <w:lang w:eastAsia="ja-JP"/>
        </w:rPr>
        <w:t xml:space="preserve">statistics </w:t>
      </w:r>
      <w:r w:rsidR="006254CA" w:rsidRPr="00014C0D">
        <w:rPr>
          <w:rFonts w:hint="eastAsia"/>
          <w:sz w:val="22"/>
          <w:szCs w:val="22"/>
          <w:lang w:eastAsia="ja-JP"/>
        </w:rPr>
        <w:t>they are responsible for,</w:t>
      </w:r>
      <w:r w:rsidR="00235955" w:rsidRPr="00014C0D">
        <w:rPr>
          <w:sz w:val="22"/>
          <w:szCs w:val="22"/>
          <w:lang w:eastAsia="ja-JP"/>
        </w:rPr>
        <w:t xml:space="preserve"> based on </w:t>
      </w:r>
      <w:r w:rsidR="00DF58E1" w:rsidRPr="00014C0D">
        <w:rPr>
          <w:sz w:val="22"/>
          <w:szCs w:val="22"/>
          <w:lang w:eastAsia="ja-JP"/>
        </w:rPr>
        <w:t>"</w:t>
      </w:r>
      <w:r w:rsidR="00BC4A63" w:rsidRPr="00014C0D">
        <w:rPr>
          <w:sz w:val="22"/>
          <w:szCs w:val="22"/>
          <w:lang w:eastAsia="ja-JP"/>
        </w:rPr>
        <w:t xml:space="preserve">Matters </w:t>
      </w:r>
      <w:r w:rsidR="00BC4A63" w:rsidRPr="00014C0D">
        <w:rPr>
          <w:rFonts w:hint="eastAsia"/>
          <w:sz w:val="22"/>
          <w:szCs w:val="22"/>
          <w:lang w:eastAsia="ja-JP"/>
        </w:rPr>
        <w:t>Indicating Official</w:t>
      </w:r>
      <w:r w:rsidR="00BC4A63" w:rsidRPr="00014C0D">
        <w:rPr>
          <w:sz w:val="22"/>
          <w:szCs w:val="22"/>
          <w:lang w:eastAsia="ja-JP"/>
        </w:rPr>
        <w:t xml:space="preserve"> </w:t>
      </w:r>
      <w:r w:rsidR="00BC4A63" w:rsidRPr="00014C0D">
        <w:rPr>
          <w:rFonts w:hint="eastAsia"/>
          <w:sz w:val="22"/>
          <w:szCs w:val="22"/>
          <w:lang w:eastAsia="ja-JP"/>
        </w:rPr>
        <w:t>S</w:t>
      </w:r>
      <w:r w:rsidR="00BC4A63" w:rsidRPr="00014C0D">
        <w:rPr>
          <w:sz w:val="22"/>
          <w:szCs w:val="22"/>
          <w:lang w:eastAsia="ja-JP"/>
        </w:rPr>
        <w:t>tatistics</w:t>
      </w:r>
      <w:r w:rsidR="00BC4A63" w:rsidRPr="00014C0D">
        <w:rPr>
          <w:rFonts w:hint="eastAsia"/>
          <w:sz w:val="22"/>
          <w:szCs w:val="22"/>
          <w:lang w:eastAsia="ja-JP"/>
        </w:rPr>
        <w:t xml:space="preserve"> Quality</w:t>
      </w:r>
      <w:r w:rsidR="00235955" w:rsidRPr="00014C0D">
        <w:rPr>
          <w:sz w:val="22"/>
          <w:szCs w:val="22"/>
          <w:lang w:eastAsia="ja-JP"/>
        </w:rPr>
        <w:t xml:space="preserve">” </w:t>
      </w:r>
      <w:r w:rsidR="006254CA" w:rsidRPr="00014C0D">
        <w:rPr>
          <w:rFonts w:hint="eastAsia"/>
          <w:sz w:val="22"/>
          <w:szCs w:val="22"/>
          <w:lang w:eastAsia="ja-JP"/>
        </w:rPr>
        <w:t>prescribed in</w:t>
      </w:r>
      <w:r w:rsidR="00235955" w:rsidRPr="00014C0D">
        <w:rPr>
          <w:sz w:val="22"/>
          <w:szCs w:val="22"/>
          <w:lang w:eastAsia="ja-JP"/>
        </w:rPr>
        <w:t xml:space="preserve"> </w:t>
      </w:r>
      <w:r w:rsidR="006254CA" w:rsidRPr="00014C0D">
        <w:rPr>
          <w:rFonts w:hint="eastAsia"/>
          <w:sz w:val="22"/>
          <w:szCs w:val="22"/>
          <w:lang w:eastAsia="ja-JP"/>
        </w:rPr>
        <w:t>Annex</w:t>
      </w:r>
      <w:r w:rsidR="00235955" w:rsidRPr="00014C0D">
        <w:rPr>
          <w:sz w:val="22"/>
          <w:szCs w:val="22"/>
          <w:lang w:eastAsia="ja-JP"/>
        </w:rPr>
        <w:t xml:space="preserve"> 2, while </w:t>
      </w:r>
      <w:r w:rsidRPr="00014C0D">
        <w:rPr>
          <w:sz w:val="22"/>
          <w:szCs w:val="22"/>
          <w:lang w:eastAsia="ja-JP"/>
        </w:rPr>
        <w:t>bearing in mind</w:t>
      </w:r>
      <w:r w:rsidR="00235955" w:rsidRPr="00014C0D">
        <w:rPr>
          <w:sz w:val="22"/>
          <w:szCs w:val="22"/>
          <w:lang w:eastAsia="ja-JP"/>
        </w:rPr>
        <w:t xml:space="preserve"> consistency with</w:t>
      </w:r>
      <w:r w:rsidR="001A34BC" w:rsidRPr="00014C0D">
        <w:rPr>
          <w:rFonts w:hint="eastAsia"/>
          <w:sz w:val="22"/>
          <w:szCs w:val="22"/>
          <w:lang w:eastAsia="ja-JP"/>
        </w:rPr>
        <w:t xml:space="preserve"> </w:t>
      </w:r>
      <w:r w:rsidR="00CB7189" w:rsidRPr="00014C0D">
        <w:rPr>
          <w:sz w:val="22"/>
          <w:szCs w:val="22"/>
          <w:lang w:eastAsia="ja-JP"/>
        </w:rPr>
        <w:t>"</w:t>
      </w:r>
      <w:r w:rsidR="00235955" w:rsidRPr="00014C0D">
        <w:rPr>
          <w:sz w:val="22"/>
          <w:szCs w:val="22"/>
          <w:lang w:eastAsia="ja-JP"/>
        </w:rPr>
        <w:t>The Optimization of Operations and Systems for Statistical Work</w:t>
      </w:r>
      <w:r w:rsidR="00BB2BC1" w:rsidRPr="00014C0D">
        <w:rPr>
          <w:rFonts w:hint="eastAsia"/>
          <w:sz w:val="22"/>
          <w:szCs w:val="22"/>
          <w:lang w:eastAsia="ja-JP"/>
        </w:rPr>
        <w:t>,</w:t>
      </w:r>
      <w:r w:rsidR="00235955" w:rsidRPr="00014C0D">
        <w:rPr>
          <w:sz w:val="22"/>
          <w:szCs w:val="22"/>
          <w:lang w:eastAsia="ja-JP"/>
        </w:rPr>
        <w:t xml:space="preserve">” which was decided </w:t>
      </w:r>
      <w:r w:rsidRPr="00014C0D">
        <w:rPr>
          <w:sz w:val="22"/>
          <w:szCs w:val="22"/>
          <w:lang w:eastAsia="ja-JP"/>
        </w:rPr>
        <w:t xml:space="preserve">at </w:t>
      </w:r>
      <w:r w:rsidR="00235955" w:rsidRPr="00014C0D">
        <w:rPr>
          <w:sz w:val="22"/>
          <w:szCs w:val="22"/>
          <w:lang w:eastAsia="ja-JP"/>
        </w:rPr>
        <w:t xml:space="preserve">the </w:t>
      </w:r>
      <w:r w:rsidR="001E68CD">
        <w:rPr>
          <w:rFonts w:hint="eastAsia"/>
          <w:sz w:val="22"/>
          <w:szCs w:val="22"/>
          <w:lang w:eastAsia="ja-JP"/>
        </w:rPr>
        <w:t>L</w:t>
      </w:r>
      <w:r w:rsidR="0018130E" w:rsidRPr="0018130E">
        <w:rPr>
          <w:sz w:val="22"/>
          <w:szCs w:val="22"/>
          <w:lang w:eastAsia="ja-JP"/>
        </w:rPr>
        <w:t xml:space="preserve">iaison </w:t>
      </w:r>
      <w:r w:rsidR="0018130E">
        <w:rPr>
          <w:sz w:val="22"/>
          <w:szCs w:val="22"/>
          <w:lang w:eastAsia="ja-JP"/>
        </w:rPr>
        <w:t>Conference</w:t>
      </w:r>
      <w:r w:rsidR="0018130E">
        <w:rPr>
          <w:rFonts w:hint="eastAsia"/>
          <w:sz w:val="22"/>
          <w:szCs w:val="22"/>
          <w:lang w:eastAsia="ja-JP"/>
        </w:rPr>
        <w:t xml:space="preserve"> of C</w:t>
      </w:r>
      <w:r w:rsidR="00235955" w:rsidRPr="00014C0D">
        <w:rPr>
          <w:sz w:val="22"/>
          <w:szCs w:val="22"/>
          <w:lang w:eastAsia="ja-JP"/>
        </w:rPr>
        <w:t>hief</w:t>
      </w:r>
      <w:r w:rsidR="001A34BC" w:rsidRPr="00014C0D">
        <w:rPr>
          <w:rFonts w:hint="eastAsia"/>
          <w:sz w:val="22"/>
          <w:szCs w:val="22"/>
          <w:lang w:eastAsia="ja-JP"/>
        </w:rPr>
        <w:t xml:space="preserve"> </w:t>
      </w:r>
      <w:r w:rsidR="0018130E">
        <w:rPr>
          <w:rFonts w:hint="eastAsia"/>
          <w:sz w:val="22"/>
          <w:szCs w:val="22"/>
          <w:lang w:eastAsia="ja-JP"/>
        </w:rPr>
        <w:t>I</w:t>
      </w:r>
      <w:r w:rsidR="00235955" w:rsidRPr="00014C0D">
        <w:rPr>
          <w:sz w:val="22"/>
          <w:szCs w:val="22"/>
          <w:lang w:eastAsia="ja-JP"/>
        </w:rPr>
        <w:t>nformation</w:t>
      </w:r>
      <w:r w:rsidR="0018130E">
        <w:rPr>
          <w:sz w:val="22"/>
          <w:szCs w:val="22"/>
          <w:lang w:eastAsia="ja-JP"/>
        </w:rPr>
        <w:t xml:space="preserve"> </w:t>
      </w:r>
      <w:r w:rsidR="0018130E">
        <w:rPr>
          <w:rFonts w:hint="eastAsia"/>
          <w:sz w:val="22"/>
          <w:szCs w:val="22"/>
          <w:lang w:eastAsia="ja-JP"/>
        </w:rPr>
        <w:t>O</w:t>
      </w:r>
      <w:r w:rsidR="00235955" w:rsidRPr="00014C0D">
        <w:rPr>
          <w:sz w:val="22"/>
          <w:szCs w:val="22"/>
          <w:lang w:eastAsia="ja-JP"/>
        </w:rPr>
        <w:t>fficer</w:t>
      </w:r>
      <w:r w:rsidR="0018130E">
        <w:rPr>
          <w:rFonts w:hint="eastAsia"/>
          <w:sz w:val="22"/>
          <w:szCs w:val="22"/>
          <w:lang w:eastAsia="ja-JP"/>
        </w:rPr>
        <w:t xml:space="preserve">s of </w:t>
      </w:r>
      <w:r w:rsidR="001E68CD" w:rsidRPr="001E68CD">
        <w:rPr>
          <w:sz w:val="22"/>
          <w:szCs w:val="22"/>
          <w:lang w:eastAsia="ja-JP"/>
        </w:rPr>
        <w:t>Public Offices and Ministries</w:t>
      </w:r>
      <w:r w:rsidR="005057C6">
        <w:rPr>
          <w:rFonts w:hint="eastAsia"/>
          <w:sz w:val="22"/>
          <w:szCs w:val="22"/>
          <w:lang w:eastAsia="ja-JP"/>
        </w:rPr>
        <w:t>.</w:t>
      </w:r>
      <w:r w:rsidR="00235955" w:rsidRPr="00014C0D">
        <w:rPr>
          <w:sz w:val="22"/>
          <w:szCs w:val="22"/>
          <w:lang w:eastAsia="ja-JP"/>
        </w:rPr>
        <w:t xml:space="preserve"> In addition, the ministries </w:t>
      </w:r>
      <w:r w:rsidR="00AA5DBC" w:rsidRPr="00014C0D">
        <w:rPr>
          <w:rFonts w:hint="eastAsia"/>
          <w:sz w:val="22"/>
          <w:szCs w:val="22"/>
          <w:lang w:eastAsia="ja-JP"/>
        </w:rPr>
        <w:t xml:space="preserve">should </w:t>
      </w:r>
      <w:r w:rsidR="00235955" w:rsidRPr="00014C0D">
        <w:rPr>
          <w:sz w:val="22"/>
          <w:szCs w:val="22"/>
          <w:lang w:eastAsia="ja-JP"/>
        </w:rPr>
        <w:t>regular</w:t>
      </w:r>
      <w:r w:rsidR="00DF58E1" w:rsidRPr="00014C0D">
        <w:rPr>
          <w:rFonts w:hint="eastAsia"/>
          <w:sz w:val="22"/>
          <w:szCs w:val="22"/>
          <w:lang w:eastAsia="ja-JP"/>
        </w:rPr>
        <w:t>ly</w:t>
      </w:r>
      <w:r w:rsidR="00235955" w:rsidRPr="00014C0D">
        <w:rPr>
          <w:sz w:val="22"/>
          <w:szCs w:val="22"/>
          <w:lang w:eastAsia="ja-JP"/>
        </w:rPr>
        <w:t xml:space="preserve"> </w:t>
      </w:r>
      <w:r w:rsidRPr="00014C0D">
        <w:rPr>
          <w:sz w:val="22"/>
          <w:szCs w:val="22"/>
          <w:lang w:eastAsia="ja-JP"/>
        </w:rPr>
        <w:t>review</w:t>
      </w:r>
      <w:r w:rsidR="00235955" w:rsidRPr="00014C0D">
        <w:rPr>
          <w:sz w:val="22"/>
          <w:szCs w:val="22"/>
          <w:lang w:eastAsia="ja-JP"/>
        </w:rPr>
        <w:t xml:space="preserve"> the contents of the</w:t>
      </w:r>
      <w:r w:rsidR="001A34BC" w:rsidRPr="00014C0D">
        <w:rPr>
          <w:rFonts w:hint="eastAsia"/>
          <w:sz w:val="22"/>
          <w:szCs w:val="22"/>
          <w:lang w:eastAsia="ja-JP"/>
        </w:rPr>
        <w:t xml:space="preserve"> </w:t>
      </w:r>
      <w:r w:rsidR="00235955" w:rsidRPr="00014C0D">
        <w:rPr>
          <w:sz w:val="22"/>
          <w:szCs w:val="22"/>
          <w:lang w:eastAsia="ja-JP"/>
        </w:rPr>
        <w:t xml:space="preserve">quality </w:t>
      </w:r>
      <w:r w:rsidR="000E75B9" w:rsidRPr="00014C0D">
        <w:rPr>
          <w:rFonts w:hint="eastAsia"/>
          <w:sz w:val="22"/>
          <w:szCs w:val="22"/>
          <w:lang w:eastAsia="ja-JP"/>
        </w:rPr>
        <w:t>indication</w:t>
      </w:r>
      <w:r w:rsidR="001A34BC" w:rsidRPr="00014C0D">
        <w:rPr>
          <w:rFonts w:hint="eastAsia"/>
          <w:sz w:val="22"/>
          <w:szCs w:val="22"/>
          <w:lang w:eastAsia="ja-JP"/>
        </w:rPr>
        <w:t>.</w:t>
      </w:r>
    </w:p>
    <w:p w14:paraId="4B122B1D" w14:textId="230948DC" w:rsidR="00235955" w:rsidRPr="00014C0D" w:rsidRDefault="00235955" w:rsidP="001A34BC">
      <w:pPr>
        <w:ind w:left="213" w:firstLine="12"/>
        <w:jc w:val="both"/>
        <w:rPr>
          <w:sz w:val="22"/>
          <w:szCs w:val="22"/>
          <w:lang w:eastAsia="ja-JP"/>
        </w:rPr>
      </w:pPr>
      <w:r w:rsidRPr="00014C0D">
        <w:rPr>
          <w:sz w:val="22"/>
          <w:szCs w:val="22"/>
          <w:lang w:eastAsia="ja-JP"/>
        </w:rPr>
        <w:t>(3) Evaluation of quality</w:t>
      </w:r>
    </w:p>
    <w:p w14:paraId="130CE0AA" w14:textId="77777777" w:rsidR="007C5CC6" w:rsidRPr="00014C0D" w:rsidRDefault="007C5CC6" w:rsidP="00195675">
      <w:pPr>
        <w:ind w:leftChars="99" w:left="210" w:firstLine="213"/>
        <w:jc w:val="both"/>
        <w:rPr>
          <w:sz w:val="22"/>
          <w:szCs w:val="22"/>
          <w:lang w:eastAsia="ja-JP"/>
        </w:rPr>
      </w:pPr>
      <w:r w:rsidRPr="00014C0D">
        <w:rPr>
          <w:sz w:val="22"/>
          <w:szCs w:val="22"/>
          <w:lang w:eastAsia="ja-JP"/>
        </w:rPr>
        <w:t>(i) Quality assurance of official statistics</w:t>
      </w:r>
    </w:p>
    <w:p w14:paraId="70138729" w14:textId="69AB42D6" w:rsidR="007C5CC6" w:rsidRPr="00014C0D" w:rsidRDefault="007C5CC6" w:rsidP="00195675">
      <w:pPr>
        <w:ind w:leftChars="299" w:left="636" w:firstLine="12"/>
        <w:jc w:val="both"/>
        <w:rPr>
          <w:sz w:val="22"/>
          <w:szCs w:val="22"/>
          <w:lang w:eastAsia="ja-JP"/>
        </w:rPr>
      </w:pPr>
      <w:r w:rsidRPr="00014C0D">
        <w:rPr>
          <w:sz w:val="22"/>
          <w:szCs w:val="22"/>
          <w:lang w:eastAsia="ja-JP"/>
        </w:rPr>
        <w:t xml:space="preserve">     Based on the “</w:t>
      </w:r>
      <w:r w:rsidR="00BC4A63" w:rsidRPr="00014C0D">
        <w:rPr>
          <w:rFonts w:hint="eastAsia"/>
          <w:sz w:val="22"/>
          <w:szCs w:val="22"/>
          <w:lang w:eastAsia="ja-JP"/>
        </w:rPr>
        <w:t xml:space="preserve">Matters Concerning </w:t>
      </w:r>
      <w:r w:rsidRPr="00014C0D">
        <w:rPr>
          <w:sz w:val="22"/>
          <w:szCs w:val="22"/>
          <w:lang w:eastAsia="ja-JP"/>
        </w:rPr>
        <w:t xml:space="preserve">Quality </w:t>
      </w:r>
      <w:r w:rsidR="00393E07" w:rsidRPr="00014C0D">
        <w:rPr>
          <w:rFonts w:hint="eastAsia"/>
          <w:sz w:val="22"/>
          <w:szCs w:val="22"/>
          <w:lang w:eastAsia="ja-JP"/>
        </w:rPr>
        <w:t>Evaluation</w:t>
      </w:r>
      <w:r w:rsidR="00DF58E1" w:rsidRPr="00014C0D">
        <w:rPr>
          <w:sz w:val="22"/>
          <w:szCs w:val="22"/>
          <w:lang w:eastAsia="ja-JP"/>
        </w:rPr>
        <w:t xml:space="preserve"> </w:t>
      </w:r>
      <w:r w:rsidRPr="00014C0D">
        <w:rPr>
          <w:sz w:val="22"/>
          <w:szCs w:val="22"/>
          <w:lang w:eastAsia="ja-JP"/>
        </w:rPr>
        <w:t xml:space="preserve">of </w:t>
      </w:r>
      <w:r w:rsidR="00DF58E1" w:rsidRPr="00014C0D">
        <w:rPr>
          <w:sz w:val="22"/>
          <w:szCs w:val="22"/>
          <w:lang w:eastAsia="ja-JP"/>
        </w:rPr>
        <w:t>O</w:t>
      </w:r>
      <w:r w:rsidRPr="00014C0D">
        <w:rPr>
          <w:sz w:val="22"/>
          <w:szCs w:val="22"/>
          <w:lang w:eastAsia="ja-JP"/>
        </w:rPr>
        <w:t xml:space="preserve">fficial </w:t>
      </w:r>
      <w:r w:rsidR="00DF58E1" w:rsidRPr="00014C0D">
        <w:rPr>
          <w:sz w:val="22"/>
          <w:szCs w:val="22"/>
          <w:lang w:eastAsia="ja-JP"/>
        </w:rPr>
        <w:t>S</w:t>
      </w:r>
      <w:r w:rsidRPr="00014C0D">
        <w:rPr>
          <w:sz w:val="22"/>
          <w:szCs w:val="22"/>
          <w:lang w:eastAsia="ja-JP"/>
        </w:rPr>
        <w:t xml:space="preserve">tatistics” defined in </w:t>
      </w:r>
      <w:r w:rsidR="002803C4" w:rsidRPr="00014C0D">
        <w:rPr>
          <w:sz w:val="22"/>
          <w:szCs w:val="22"/>
          <w:lang w:eastAsia="ja-JP"/>
        </w:rPr>
        <w:t xml:space="preserve">Annex </w:t>
      </w:r>
      <w:r w:rsidRPr="00014C0D">
        <w:rPr>
          <w:sz w:val="22"/>
          <w:szCs w:val="22"/>
          <w:lang w:eastAsia="ja-JP"/>
        </w:rPr>
        <w:t xml:space="preserve">3, ministries </w:t>
      </w:r>
      <w:r w:rsidR="00AA5DBC" w:rsidRPr="00014C0D">
        <w:rPr>
          <w:rFonts w:hint="eastAsia"/>
          <w:sz w:val="22"/>
          <w:szCs w:val="22"/>
          <w:lang w:eastAsia="ja-JP"/>
        </w:rPr>
        <w:t xml:space="preserve">should </w:t>
      </w:r>
      <w:r w:rsidRPr="00014C0D">
        <w:rPr>
          <w:sz w:val="22"/>
          <w:szCs w:val="22"/>
          <w:lang w:eastAsia="ja-JP"/>
        </w:rPr>
        <w:t xml:space="preserve">systematically carry out self-evaluation </w:t>
      </w:r>
      <w:r w:rsidR="00EC296F" w:rsidRPr="00014C0D">
        <w:rPr>
          <w:sz w:val="22"/>
          <w:szCs w:val="22"/>
          <w:lang w:eastAsia="ja-JP"/>
        </w:rPr>
        <w:t xml:space="preserve">of the </w:t>
      </w:r>
      <w:r w:rsidRPr="00014C0D">
        <w:rPr>
          <w:sz w:val="22"/>
          <w:szCs w:val="22"/>
          <w:lang w:eastAsia="ja-JP"/>
        </w:rPr>
        <w:t>qualit</w:t>
      </w:r>
      <w:r w:rsidR="00EC296F" w:rsidRPr="00014C0D">
        <w:rPr>
          <w:sz w:val="22"/>
          <w:szCs w:val="22"/>
          <w:lang w:eastAsia="ja-JP"/>
        </w:rPr>
        <w:t>y</w:t>
      </w:r>
      <w:r w:rsidRPr="00014C0D">
        <w:rPr>
          <w:sz w:val="22"/>
          <w:szCs w:val="22"/>
          <w:lang w:eastAsia="ja-JP"/>
        </w:rPr>
        <w:t xml:space="preserve"> of </w:t>
      </w:r>
      <w:r w:rsidR="00C5234C" w:rsidRPr="00014C0D">
        <w:rPr>
          <w:sz w:val="22"/>
          <w:szCs w:val="22"/>
          <w:lang w:eastAsia="ja-JP"/>
        </w:rPr>
        <w:t xml:space="preserve">the </w:t>
      </w:r>
      <w:r w:rsidRPr="00014C0D">
        <w:rPr>
          <w:sz w:val="22"/>
          <w:szCs w:val="22"/>
          <w:lang w:eastAsia="ja-JP"/>
        </w:rPr>
        <w:t xml:space="preserve">statistics </w:t>
      </w:r>
      <w:r w:rsidR="00EC296F" w:rsidRPr="00014C0D">
        <w:rPr>
          <w:sz w:val="22"/>
          <w:szCs w:val="22"/>
          <w:lang w:eastAsia="ja-JP"/>
        </w:rPr>
        <w:t xml:space="preserve">that </w:t>
      </w:r>
      <w:r w:rsidRPr="00014C0D">
        <w:rPr>
          <w:sz w:val="22"/>
          <w:szCs w:val="22"/>
          <w:lang w:eastAsia="ja-JP"/>
        </w:rPr>
        <w:t xml:space="preserve">each ministry </w:t>
      </w:r>
      <w:r w:rsidR="00C5234C" w:rsidRPr="00014C0D">
        <w:rPr>
          <w:sz w:val="22"/>
          <w:szCs w:val="22"/>
          <w:lang w:eastAsia="ja-JP"/>
        </w:rPr>
        <w:t xml:space="preserve">is </w:t>
      </w:r>
      <w:r w:rsidRPr="00014C0D">
        <w:rPr>
          <w:sz w:val="22"/>
          <w:szCs w:val="22"/>
          <w:lang w:eastAsia="ja-JP"/>
        </w:rPr>
        <w:t>responsible</w:t>
      </w:r>
      <w:r w:rsidR="00EC296F" w:rsidRPr="00014C0D">
        <w:rPr>
          <w:sz w:val="22"/>
          <w:szCs w:val="22"/>
          <w:lang w:eastAsia="ja-JP"/>
        </w:rPr>
        <w:t xml:space="preserve"> for</w:t>
      </w:r>
      <w:r w:rsidRPr="00014C0D">
        <w:rPr>
          <w:sz w:val="22"/>
          <w:szCs w:val="22"/>
          <w:lang w:eastAsia="ja-JP"/>
        </w:rPr>
        <w:t>.</w:t>
      </w:r>
    </w:p>
    <w:p w14:paraId="0BA49BE6" w14:textId="5DCB862B" w:rsidR="00DF58E1" w:rsidRPr="00014C0D" w:rsidRDefault="00DF58E1" w:rsidP="00195675">
      <w:pPr>
        <w:ind w:leftChars="299" w:left="636" w:firstLineChars="150" w:firstLine="334"/>
        <w:jc w:val="both"/>
        <w:rPr>
          <w:sz w:val="22"/>
          <w:szCs w:val="22"/>
          <w:lang w:eastAsia="ja-JP"/>
        </w:rPr>
      </w:pPr>
      <w:r w:rsidRPr="00014C0D">
        <w:rPr>
          <w:sz w:val="22"/>
          <w:szCs w:val="22"/>
          <w:lang w:eastAsia="ja-JP"/>
        </w:rPr>
        <w:t xml:space="preserve">This evaluation </w:t>
      </w:r>
      <w:r w:rsidR="00C5234C" w:rsidRPr="00014C0D">
        <w:rPr>
          <w:sz w:val="22"/>
          <w:szCs w:val="22"/>
          <w:lang w:eastAsia="ja-JP"/>
        </w:rPr>
        <w:t>is</w:t>
      </w:r>
      <w:r w:rsidRPr="00014C0D">
        <w:rPr>
          <w:sz w:val="22"/>
          <w:szCs w:val="22"/>
          <w:lang w:eastAsia="ja-JP"/>
        </w:rPr>
        <w:t xml:space="preserve"> implemented not only on each element, but also on relationships between each element, from a comprehensive perspective. Furthermore,</w:t>
      </w:r>
      <w:r w:rsidR="00ED3058" w:rsidRPr="00014C0D">
        <w:rPr>
          <w:sz w:val="22"/>
          <w:szCs w:val="22"/>
          <w:lang w:eastAsia="ja-JP"/>
        </w:rPr>
        <w:t xml:space="preserve"> </w:t>
      </w:r>
      <w:r w:rsidR="00C5234C" w:rsidRPr="00014C0D">
        <w:rPr>
          <w:sz w:val="22"/>
          <w:szCs w:val="22"/>
          <w:lang w:eastAsia="ja-JP"/>
        </w:rPr>
        <w:t xml:space="preserve">an </w:t>
      </w:r>
      <w:r w:rsidR="00ED3058" w:rsidRPr="00014C0D">
        <w:rPr>
          <w:sz w:val="22"/>
          <w:szCs w:val="22"/>
          <w:lang w:eastAsia="ja-JP"/>
        </w:rPr>
        <w:t xml:space="preserve">outline of </w:t>
      </w:r>
      <w:r w:rsidR="00C5234C" w:rsidRPr="00014C0D">
        <w:rPr>
          <w:sz w:val="22"/>
          <w:szCs w:val="22"/>
          <w:lang w:eastAsia="ja-JP"/>
        </w:rPr>
        <w:t xml:space="preserve">the </w:t>
      </w:r>
      <w:r w:rsidR="00ED3058" w:rsidRPr="00014C0D">
        <w:rPr>
          <w:sz w:val="22"/>
          <w:szCs w:val="22"/>
          <w:lang w:eastAsia="ja-JP"/>
        </w:rPr>
        <w:t>evaluation result</w:t>
      </w:r>
      <w:r w:rsidR="00C5234C" w:rsidRPr="00014C0D">
        <w:rPr>
          <w:sz w:val="22"/>
          <w:szCs w:val="22"/>
          <w:lang w:eastAsia="ja-JP"/>
        </w:rPr>
        <w:t>s</w:t>
      </w:r>
      <w:r w:rsidR="00ED3058" w:rsidRPr="00014C0D">
        <w:rPr>
          <w:sz w:val="22"/>
          <w:szCs w:val="22"/>
          <w:lang w:eastAsia="ja-JP"/>
        </w:rPr>
        <w:t xml:space="preserve"> </w:t>
      </w:r>
      <w:r w:rsidR="00AA5DBC" w:rsidRPr="00014C0D">
        <w:rPr>
          <w:rFonts w:hint="eastAsia"/>
          <w:sz w:val="22"/>
          <w:szCs w:val="22"/>
          <w:lang w:eastAsia="ja-JP"/>
        </w:rPr>
        <w:t>should</w:t>
      </w:r>
      <w:r w:rsidR="00ED3058" w:rsidRPr="00014C0D">
        <w:rPr>
          <w:sz w:val="22"/>
          <w:szCs w:val="22"/>
          <w:lang w:eastAsia="ja-JP"/>
        </w:rPr>
        <w:t xml:space="preserve"> be published for ensuring objectivity and transparency. </w:t>
      </w:r>
    </w:p>
    <w:p w14:paraId="383532F2" w14:textId="02E5145E" w:rsidR="007C5CC6" w:rsidRPr="00014C0D" w:rsidRDefault="007C5CC6" w:rsidP="00195675">
      <w:pPr>
        <w:ind w:leftChars="299" w:left="636" w:firstLine="12"/>
        <w:jc w:val="both"/>
        <w:rPr>
          <w:sz w:val="22"/>
          <w:szCs w:val="22"/>
          <w:lang w:eastAsia="ja-JP"/>
        </w:rPr>
      </w:pPr>
      <w:r w:rsidRPr="00014C0D">
        <w:rPr>
          <w:sz w:val="22"/>
          <w:szCs w:val="22"/>
          <w:lang w:eastAsia="ja-JP"/>
        </w:rPr>
        <w:t xml:space="preserve">     Ministries </w:t>
      </w:r>
      <w:r w:rsidR="00AA5DBC" w:rsidRPr="00014C0D">
        <w:rPr>
          <w:rFonts w:hint="eastAsia"/>
          <w:sz w:val="22"/>
          <w:szCs w:val="22"/>
          <w:lang w:eastAsia="ja-JP"/>
        </w:rPr>
        <w:t xml:space="preserve">should </w:t>
      </w:r>
      <w:r w:rsidRPr="00014C0D">
        <w:rPr>
          <w:sz w:val="22"/>
          <w:szCs w:val="22"/>
          <w:lang w:eastAsia="ja-JP"/>
        </w:rPr>
        <w:t xml:space="preserve">also address the refinement and improvement of official statistics through utilizing </w:t>
      </w:r>
      <w:r w:rsidR="00EC296F" w:rsidRPr="00014C0D">
        <w:rPr>
          <w:sz w:val="22"/>
          <w:szCs w:val="22"/>
          <w:lang w:eastAsia="ja-JP"/>
        </w:rPr>
        <w:t xml:space="preserve">the </w:t>
      </w:r>
      <w:r w:rsidRPr="00014C0D">
        <w:rPr>
          <w:sz w:val="22"/>
          <w:szCs w:val="22"/>
          <w:lang w:eastAsia="ja-JP"/>
        </w:rPr>
        <w:t>results of the evaluation.</w:t>
      </w:r>
    </w:p>
    <w:p w14:paraId="6BF03BE9" w14:textId="003D31E0" w:rsidR="007C5CC6" w:rsidRPr="00014C0D" w:rsidRDefault="007C5CC6" w:rsidP="00195675">
      <w:pPr>
        <w:ind w:leftChars="299" w:left="636" w:firstLine="12"/>
        <w:jc w:val="both"/>
        <w:rPr>
          <w:sz w:val="22"/>
          <w:szCs w:val="22"/>
          <w:lang w:eastAsia="ja-JP"/>
        </w:rPr>
      </w:pPr>
      <w:r w:rsidRPr="00014C0D">
        <w:rPr>
          <w:sz w:val="22"/>
          <w:szCs w:val="22"/>
          <w:lang w:eastAsia="ja-JP"/>
        </w:rPr>
        <w:t xml:space="preserve">     The </w:t>
      </w:r>
      <w:r w:rsidR="00AA5DBC" w:rsidRPr="00014C0D">
        <w:rPr>
          <w:rFonts w:hint="eastAsia"/>
          <w:sz w:val="22"/>
          <w:szCs w:val="22"/>
          <w:lang w:eastAsia="ja-JP"/>
        </w:rPr>
        <w:t>D</w:t>
      </w:r>
      <w:r w:rsidRPr="00014C0D">
        <w:rPr>
          <w:sz w:val="22"/>
          <w:szCs w:val="22"/>
          <w:lang w:eastAsia="ja-JP"/>
        </w:rPr>
        <w:t>irector-</w:t>
      </w:r>
      <w:r w:rsidR="00AA5DBC" w:rsidRPr="00014C0D">
        <w:rPr>
          <w:rFonts w:hint="eastAsia"/>
          <w:sz w:val="22"/>
          <w:szCs w:val="22"/>
          <w:lang w:eastAsia="ja-JP"/>
        </w:rPr>
        <w:t>G</w:t>
      </w:r>
      <w:r w:rsidRPr="00014C0D">
        <w:rPr>
          <w:sz w:val="22"/>
          <w:szCs w:val="22"/>
          <w:lang w:eastAsia="ja-JP"/>
        </w:rPr>
        <w:t xml:space="preserve">eneral for </w:t>
      </w:r>
      <w:r w:rsidR="00AA5DBC" w:rsidRPr="00014C0D">
        <w:rPr>
          <w:rFonts w:hint="eastAsia"/>
          <w:sz w:val="22"/>
          <w:szCs w:val="22"/>
          <w:lang w:eastAsia="ja-JP"/>
        </w:rPr>
        <w:t>P</w:t>
      </w:r>
      <w:r w:rsidRPr="00014C0D">
        <w:rPr>
          <w:sz w:val="22"/>
          <w:szCs w:val="22"/>
          <w:lang w:eastAsia="ja-JP"/>
        </w:rPr>
        <w:t xml:space="preserve">olicy </w:t>
      </w:r>
      <w:r w:rsidR="00AA5DBC" w:rsidRPr="00014C0D">
        <w:rPr>
          <w:rFonts w:hint="eastAsia"/>
          <w:sz w:val="22"/>
          <w:szCs w:val="22"/>
          <w:lang w:eastAsia="ja-JP"/>
        </w:rPr>
        <w:t>P</w:t>
      </w:r>
      <w:r w:rsidRPr="00014C0D">
        <w:rPr>
          <w:sz w:val="22"/>
          <w:szCs w:val="22"/>
          <w:lang w:eastAsia="ja-JP"/>
        </w:rPr>
        <w:t xml:space="preserve">lanning on </w:t>
      </w:r>
      <w:r w:rsidR="00AA5DBC" w:rsidRPr="00014C0D">
        <w:rPr>
          <w:rFonts w:hint="eastAsia"/>
          <w:sz w:val="22"/>
          <w:szCs w:val="22"/>
          <w:lang w:eastAsia="ja-JP"/>
        </w:rPr>
        <w:t>S</w:t>
      </w:r>
      <w:r w:rsidRPr="00014C0D">
        <w:rPr>
          <w:sz w:val="22"/>
          <w:szCs w:val="22"/>
          <w:lang w:eastAsia="ja-JP"/>
        </w:rPr>
        <w:t xml:space="preserve">tatistical </w:t>
      </w:r>
      <w:r w:rsidR="00AA5DBC" w:rsidRPr="00014C0D">
        <w:rPr>
          <w:rFonts w:hint="eastAsia"/>
          <w:sz w:val="22"/>
          <w:szCs w:val="22"/>
          <w:lang w:eastAsia="ja-JP"/>
        </w:rPr>
        <w:t>S</w:t>
      </w:r>
      <w:r w:rsidRPr="00014C0D">
        <w:rPr>
          <w:sz w:val="22"/>
          <w:szCs w:val="22"/>
          <w:lang w:eastAsia="ja-JP"/>
        </w:rPr>
        <w:t>tandards, Ministry of Internal Affairs and Communications (MIC)</w:t>
      </w:r>
      <w:r w:rsidR="00EC296F" w:rsidRPr="00014C0D">
        <w:rPr>
          <w:sz w:val="22"/>
          <w:szCs w:val="22"/>
          <w:lang w:eastAsia="ja-JP"/>
        </w:rPr>
        <w:t>,</w:t>
      </w:r>
      <w:r w:rsidRPr="00014C0D">
        <w:rPr>
          <w:sz w:val="22"/>
          <w:szCs w:val="22"/>
          <w:lang w:eastAsia="ja-JP"/>
        </w:rPr>
        <w:t xml:space="preserve"> utilizes </w:t>
      </w:r>
      <w:r w:rsidR="00EC296F" w:rsidRPr="00014C0D">
        <w:rPr>
          <w:sz w:val="22"/>
          <w:szCs w:val="22"/>
          <w:lang w:eastAsia="ja-JP"/>
        </w:rPr>
        <w:t xml:space="preserve">the </w:t>
      </w:r>
      <w:r w:rsidRPr="00014C0D">
        <w:rPr>
          <w:sz w:val="22"/>
          <w:szCs w:val="22"/>
          <w:lang w:eastAsia="ja-JP"/>
        </w:rPr>
        <w:t xml:space="preserve">results of the evaluation </w:t>
      </w:r>
      <w:r w:rsidR="00AA5DBC" w:rsidRPr="00014C0D">
        <w:rPr>
          <w:rFonts w:hint="eastAsia"/>
          <w:sz w:val="22"/>
          <w:szCs w:val="22"/>
          <w:lang w:eastAsia="ja-JP"/>
        </w:rPr>
        <w:t>for</w:t>
      </w:r>
      <w:r w:rsidR="00EC296F" w:rsidRPr="00014C0D">
        <w:rPr>
          <w:sz w:val="22"/>
          <w:szCs w:val="22"/>
          <w:lang w:eastAsia="ja-JP"/>
        </w:rPr>
        <w:t xml:space="preserve"> </w:t>
      </w:r>
      <w:r w:rsidRPr="00014C0D">
        <w:rPr>
          <w:sz w:val="22"/>
          <w:szCs w:val="22"/>
          <w:lang w:eastAsia="ja-JP"/>
        </w:rPr>
        <w:t>the approval examination based on Article</w:t>
      </w:r>
      <w:r w:rsidR="00EC296F" w:rsidRPr="00014C0D">
        <w:rPr>
          <w:sz w:val="22"/>
          <w:szCs w:val="22"/>
          <w:lang w:eastAsia="ja-JP"/>
        </w:rPr>
        <w:t>s</w:t>
      </w:r>
      <w:r w:rsidRPr="00014C0D">
        <w:rPr>
          <w:sz w:val="22"/>
          <w:szCs w:val="22"/>
          <w:lang w:eastAsia="ja-JP"/>
        </w:rPr>
        <w:t xml:space="preserve"> 9 and 19 of the Statistics Act, and address</w:t>
      </w:r>
      <w:r w:rsidR="002803C4" w:rsidRPr="00014C0D">
        <w:rPr>
          <w:sz w:val="22"/>
          <w:szCs w:val="22"/>
          <w:lang w:eastAsia="ja-JP"/>
        </w:rPr>
        <w:t>es the</w:t>
      </w:r>
      <w:r w:rsidRPr="00014C0D">
        <w:rPr>
          <w:sz w:val="22"/>
          <w:szCs w:val="22"/>
          <w:lang w:eastAsia="ja-JP"/>
        </w:rPr>
        <w:t xml:space="preserve"> reduc</w:t>
      </w:r>
      <w:r w:rsidR="002803C4" w:rsidRPr="00014C0D">
        <w:rPr>
          <w:sz w:val="22"/>
          <w:szCs w:val="22"/>
          <w:lang w:eastAsia="ja-JP"/>
        </w:rPr>
        <w:t>tion of</w:t>
      </w:r>
      <w:r w:rsidRPr="00014C0D">
        <w:rPr>
          <w:sz w:val="22"/>
          <w:szCs w:val="22"/>
          <w:lang w:eastAsia="ja-JP"/>
        </w:rPr>
        <w:t xml:space="preserve"> ministries</w:t>
      </w:r>
      <w:r w:rsidR="002803C4" w:rsidRPr="00014C0D">
        <w:rPr>
          <w:sz w:val="22"/>
          <w:szCs w:val="22"/>
          <w:lang w:eastAsia="ja-JP"/>
        </w:rPr>
        <w:t>’</w:t>
      </w:r>
      <w:r w:rsidRPr="00014C0D">
        <w:rPr>
          <w:sz w:val="22"/>
          <w:szCs w:val="22"/>
          <w:lang w:eastAsia="ja-JP"/>
        </w:rPr>
        <w:t xml:space="preserve"> burdens in </w:t>
      </w:r>
      <w:r w:rsidR="002803C4" w:rsidRPr="00014C0D">
        <w:rPr>
          <w:sz w:val="22"/>
          <w:szCs w:val="22"/>
          <w:lang w:eastAsia="ja-JP"/>
        </w:rPr>
        <w:t xml:space="preserve">the </w:t>
      </w:r>
      <w:r w:rsidRPr="00014C0D">
        <w:rPr>
          <w:sz w:val="22"/>
          <w:szCs w:val="22"/>
          <w:lang w:eastAsia="ja-JP"/>
        </w:rPr>
        <w:t>processes of the examination.</w:t>
      </w:r>
    </w:p>
    <w:p w14:paraId="7A375D37" w14:textId="7DAA02A2" w:rsidR="007C5CC6" w:rsidRPr="00014C0D" w:rsidRDefault="007C5CC6" w:rsidP="00195675">
      <w:pPr>
        <w:ind w:leftChars="312" w:left="663" w:firstLine="12"/>
        <w:jc w:val="both"/>
        <w:rPr>
          <w:sz w:val="22"/>
          <w:szCs w:val="22"/>
          <w:lang w:eastAsia="ja-JP"/>
        </w:rPr>
      </w:pPr>
      <w:r w:rsidRPr="00014C0D">
        <w:rPr>
          <w:sz w:val="22"/>
          <w:szCs w:val="22"/>
          <w:lang w:eastAsia="ja-JP"/>
        </w:rPr>
        <w:lastRenderedPageBreak/>
        <w:t xml:space="preserve">     Regarding peer review (mutual evaluations among ministries) and third party evaluation, </w:t>
      </w:r>
      <w:r w:rsidR="00B8595E" w:rsidRPr="00014C0D">
        <w:rPr>
          <w:rFonts w:hint="eastAsia"/>
          <w:sz w:val="22"/>
          <w:szCs w:val="22"/>
          <w:lang w:eastAsia="ja-JP"/>
        </w:rPr>
        <w:t xml:space="preserve">it will be decided in the future after the consideration whether they would be introduced or not. </w:t>
      </w:r>
      <w:r w:rsidRPr="00014C0D">
        <w:rPr>
          <w:sz w:val="22"/>
          <w:szCs w:val="22"/>
          <w:lang w:eastAsia="ja-JP"/>
        </w:rPr>
        <w:t xml:space="preserve"> </w:t>
      </w:r>
    </w:p>
    <w:p w14:paraId="3E7E6E54" w14:textId="21EFE477" w:rsidR="006A2518" w:rsidRPr="00014C0D" w:rsidRDefault="007C5CC6" w:rsidP="00195675">
      <w:pPr>
        <w:ind w:leftChars="199" w:left="423"/>
        <w:jc w:val="both"/>
        <w:rPr>
          <w:sz w:val="22"/>
          <w:szCs w:val="22"/>
          <w:lang w:eastAsia="ja-JP"/>
        </w:rPr>
      </w:pPr>
      <w:r w:rsidRPr="00014C0D">
        <w:rPr>
          <w:sz w:val="22"/>
          <w:szCs w:val="22"/>
          <w:lang w:eastAsia="ja-JP"/>
        </w:rPr>
        <w:t xml:space="preserve">(ii) </w:t>
      </w:r>
      <w:r w:rsidR="006A2518" w:rsidRPr="00014C0D">
        <w:rPr>
          <w:sz w:val="22"/>
          <w:szCs w:val="22"/>
          <w:lang w:eastAsia="ja-JP"/>
        </w:rPr>
        <w:t xml:space="preserve">Quality evaluation for the </w:t>
      </w:r>
      <w:r w:rsidR="00BA05E5" w:rsidRPr="00014C0D">
        <w:rPr>
          <w:sz w:val="22"/>
          <w:szCs w:val="22"/>
          <w:lang w:eastAsia="ja-JP"/>
        </w:rPr>
        <w:t xml:space="preserve">conducting </w:t>
      </w:r>
      <w:r w:rsidR="006A2518" w:rsidRPr="00014C0D">
        <w:rPr>
          <w:sz w:val="22"/>
          <w:szCs w:val="22"/>
          <w:lang w:eastAsia="ja-JP"/>
        </w:rPr>
        <w:t>process of a statistical survey</w:t>
      </w:r>
    </w:p>
    <w:p w14:paraId="4CC74DF8" w14:textId="14C1FC5E" w:rsidR="00B8595E" w:rsidRPr="00A52D7E" w:rsidRDefault="00226F78" w:rsidP="00A52D7E">
      <w:pPr>
        <w:ind w:leftChars="312" w:left="663" w:firstLine="12"/>
        <w:jc w:val="both"/>
        <w:rPr>
          <w:sz w:val="22"/>
          <w:szCs w:val="22"/>
          <w:lang w:eastAsia="ja-JP"/>
        </w:rPr>
      </w:pPr>
      <w:r w:rsidRPr="00014C0D">
        <w:rPr>
          <w:rFonts w:hint="eastAsia"/>
          <w:sz w:val="22"/>
          <w:szCs w:val="22"/>
          <w:lang w:eastAsia="ja-JP"/>
        </w:rPr>
        <w:t xml:space="preserve">       </w:t>
      </w:r>
      <w:r w:rsidR="007C5CC6" w:rsidRPr="00014C0D">
        <w:rPr>
          <w:sz w:val="22"/>
          <w:szCs w:val="22"/>
          <w:lang w:eastAsia="ja-JP"/>
        </w:rPr>
        <w:t xml:space="preserve">Ministries </w:t>
      </w:r>
      <w:r w:rsidR="00B8595E" w:rsidRPr="00014C0D">
        <w:rPr>
          <w:rFonts w:hint="eastAsia"/>
          <w:sz w:val="22"/>
          <w:szCs w:val="22"/>
          <w:lang w:eastAsia="ja-JP"/>
        </w:rPr>
        <w:t xml:space="preserve">should </w:t>
      </w:r>
      <w:r w:rsidR="007C5CC6" w:rsidRPr="00014C0D">
        <w:rPr>
          <w:sz w:val="22"/>
          <w:szCs w:val="22"/>
          <w:lang w:eastAsia="ja-JP"/>
        </w:rPr>
        <w:t xml:space="preserve">carry out self-evaluations systematically </w:t>
      </w:r>
      <w:r w:rsidR="002803C4" w:rsidRPr="00014C0D">
        <w:rPr>
          <w:sz w:val="22"/>
          <w:szCs w:val="22"/>
          <w:lang w:eastAsia="ja-JP"/>
        </w:rPr>
        <w:t xml:space="preserve">regarding </w:t>
      </w:r>
      <w:r w:rsidR="007C5CC6" w:rsidRPr="00014C0D">
        <w:rPr>
          <w:sz w:val="22"/>
          <w:szCs w:val="22"/>
          <w:lang w:eastAsia="ja-JP"/>
        </w:rPr>
        <w:t>the quality of processes o</w:t>
      </w:r>
      <w:r w:rsidR="0013610F" w:rsidRPr="00014C0D">
        <w:rPr>
          <w:sz w:val="22"/>
          <w:szCs w:val="22"/>
          <w:lang w:eastAsia="ja-JP"/>
        </w:rPr>
        <w:t>f</w:t>
      </w:r>
      <w:r w:rsidR="007C5CC6" w:rsidRPr="00014C0D">
        <w:rPr>
          <w:sz w:val="22"/>
          <w:szCs w:val="22"/>
          <w:lang w:eastAsia="ja-JP"/>
        </w:rPr>
        <w:t xml:space="preserve"> </w:t>
      </w:r>
      <w:r w:rsidR="002803C4" w:rsidRPr="00014C0D">
        <w:rPr>
          <w:sz w:val="22"/>
          <w:szCs w:val="22"/>
          <w:lang w:eastAsia="ja-JP"/>
        </w:rPr>
        <w:t xml:space="preserve">the </w:t>
      </w:r>
      <w:r w:rsidR="007C5CC6" w:rsidRPr="00014C0D">
        <w:rPr>
          <w:sz w:val="22"/>
          <w:szCs w:val="22"/>
          <w:lang w:eastAsia="ja-JP"/>
        </w:rPr>
        <w:t xml:space="preserve">statistical surveys they are responsible for, such as </w:t>
      </w:r>
      <w:r w:rsidRPr="00014C0D">
        <w:rPr>
          <w:sz w:val="22"/>
          <w:szCs w:val="22"/>
          <w:lang w:eastAsia="ja-JP"/>
        </w:rPr>
        <w:t>design</w:t>
      </w:r>
      <w:r w:rsidR="00FF013B">
        <w:rPr>
          <w:rFonts w:hint="eastAsia"/>
          <w:sz w:val="22"/>
          <w:szCs w:val="22"/>
          <w:lang w:eastAsia="ja-JP"/>
        </w:rPr>
        <w:t>,</w:t>
      </w:r>
      <w:r w:rsidRPr="00014C0D">
        <w:rPr>
          <w:sz w:val="22"/>
          <w:szCs w:val="22"/>
          <w:lang w:eastAsia="ja-JP"/>
        </w:rPr>
        <w:t xml:space="preserve"> </w:t>
      </w:r>
      <w:r w:rsidR="007C5CC6" w:rsidRPr="00014C0D">
        <w:rPr>
          <w:sz w:val="22"/>
          <w:szCs w:val="22"/>
          <w:lang w:eastAsia="ja-JP"/>
        </w:rPr>
        <w:t>enumeration, clearance,</w:t>
      </w:r>
      <w:r w:rsidR="00CF3EE5" w:rsidRPr="00014C0D">
        <w:rPr>
          <w:sz w:val="22"/>
          <w:szCs w:val="22"/>
          <w:lang w:eastAsia="ja-JP"/>
        </w:rPr>
        <w:t xml:space="preserve"> tabulation and dissemination</w:t>
      </w:r>
      <w:r w:rsidRPr="00014C0D">
        <w:rPr>
          <w:rFonts w:hint="eastAsia"/>
          <w:sz w:val="22"/>
          <w:szCs w:val="22"/>
          <w:lang w:eastAsia="ja-JP"/>
        </w:rPr>
        <w:t xml:space="preserve"> </w:t>
      </w:r>
      <w:r w:rsidR="00CF3EE5" w:rsidRPr="00014C0D">
        <w:rPr>
          <w:sz w:val="22"/>
          <w:szCs w:val="22"/>
          <w:lang w:eastAsia="ja-JP"/>
        </w:rPr>
        <w:t>of results in conducting statistical surveys</w:t>
      </w:r>
      <w:r w:rsidRPr="00014C0D">
        <w:rPr>
          <w:rFonts w:hint="eastAsia"/>
          <w:sz w:val="22"/>
          <w:szCs w:val="22"/>
          <w:lang w:eastAsia="ja-JP"/>
        </w:rPr>
        <w:t xml:space="preserve"> </w:t>
      </w:r>
      <w:r w:rsidR="007C5CC6" w:rsidRPr="00014C0D">
        <w:rPr>
          <w:sz w:val="22"/>
          <w:szCs w:val="22"/>
          <w:lang w:eastAsia="ja-JP"/>
        </w:rPr>
        <w:t xml:space="preserve">based on the </w:t>
      </w:r>
      <w:r w:rsidR="00BA05E5" w:rsidRPr="00014C0D">
        <w:rPr>
          <w:sz w:val="22"/>
          <w:szCs w:val="22"/>
          <w:lang w:eastAsia="ja-JP"/>
        </w:rPr>
        <w:t>"</w:t>
      </w:r>
      <w:r w:rsidR="007C5CC6" w:rsidRPr="00014C0D">
        <w:rPr>
          <w:sz w:val="22"/>
          <w:szCs w:val="22"/>
          <w:lang w:eastAsia="ja-JP"/>
        </w:rPr>
        <w:t xml:space="preserve">Quality evaluation items for </w:t>
      </w:r>
      <w:r w:rsidR="002803C4" w:rsidRPr="00014C0D">
        <w:rPr>
          <w:sz w:val="22"/>
          <w:szCs w:val="22"/>
          <w:lang w:eastAsia="ja-JP"/>
        </w:rPr>
        <w:t xml:space="preserve">the </w:t>
      </w:r>
      <w:r w:rsidR="00BA05E5" w:rsidRPr="00014C0D">
        <w:rPr>
          <w:sz w:val="22"/>
          <w:szCs w:val="22"/>
          <w:lang w:eastAsia="ja-JP"/>
        </w:rPr>
        <w:t xml:space="preserve">conducting </w:t>
      </w:r>
      <w:r w:rsidR="007C5CC6" w:rsidRPr="00014C0D">
        <w:rPr>
          <w:sz w:val="22"/>
          <w:szCs w:val="22"/>
          <w:lang w:eastAsia="ja-JP"/>
        </w:rPr>
        <w:t>process of a statistical survey</w:t>
      </w:r>
      <w:r w:rsidR="00BA05E5" w:rsidRPr="00014C0D">
        <w:rPr>
          <w:sz w:val="22"/>
          <w:szCs w:val="22"/>
          <w:lang w:eastAsia="ja-JP"/>
        </w:rPr>
        <w:t>"</w:t>
      </w:r>
      <w:r w:rsidR="007C5CC6" w:rsidRPr="00014C0D">
        <w:rPr>
          <w:sz w:val="22"/>
          <w:szCs w:val="22"/>
          <w:lang w:eastAsia="ja-JP"/>
        </w:rPr>
        <w:t xml:space="preserve"> listed in Annex 4.</w:t>
      </w:r>
    </w:p>
    <w:p w14:paraId="390005AF" w14:textId="5AB9A1C3" w:rsidR="00881A91" w:rsidRPr="00FF013B" w:rsidRDefault="00881A91" w:rsidP="00195675">
      <w:pPr>
        <w:ind w:leftChars="312" w:left="663" w:firstLine="111"/>
        <w:jc w:val="both"/>
        <w:rPr>
          <w:sz w:val="22"/>
          <w:szCs w:val="22"/>
          <w:lang w:eastAsia="ja-JP"/>
        </w:rPr>
      </w:pPr>
    </w:p>
    <w:p w14:paraId="50E6EA68" w14:textId="37E9ED27" w:rsidR="00881A91" w:rsidRPr="00014C0D" w:rsidRDefault="00C5234C" w:rsidP="00195675">
      <w:pPr>
        <w:ind w:leftChars="312" w:left="663" w:firstLine="111"/>
        <w:jc w:val="both"/>
        <w:rPr>
          <w:sz w:val="22"/>
          <w:szCs w:val="22"/>
          <w:lang w:eastAsia="ja-JP"/>
        </w:rPr>
      </w:pPr>
      <w:r w:rsidRPr="00014C0D">
        <w:rPr>
          <w:sz w:val="22"/>
          <w:szCs w:val="22"/>
          <w:lang w:eastAsia="ja-JP"/>
        </w:rPr>
        <w:t>When doing so</w:t>
      </w:r>
      <w:r w:rsidR="00881A91" w:rsidRPr="00014C0D">
        <w:rPr>
          <w:sz w:val="22"/>
          <w:szCs w:val="22"/>
          <w:lang w:eastAsia="ja-JP"/>
        </w:rPr>
        <w:t xml:space="preserve">, </w:t>
      </w:r>
      <w:r w:rsidR="002803C4" w:rsidRPr="00014C0D">
        <w:rPr>
          <w:sz w:val="22"/>
          <w:szCs w:val="22"/>
          <w:lang w:eastAsia="ja-JP"/>
        </w:rPr>
        <w:t>m</w:t>
      </w:r>
      <w:r w:rsidR="00881A91" w:rsidRPr="00014C0D">
        <w:rPr>
          <w:sz w:val="22"/>
          <w:szCs w:val="22"/>
          <w:lang w:eastAsia="ja-JP"/>
        </w:rPr>
        <w:t xml:space="preserve">inistries </w:t>
      </w:r>
      <w:r w:rsidR="00226F78" w:rsidRPr="00014C0D">
        <w:rPr>
          <w:rFonts w:hint="eastAsia"/>
          <w:sz w:val="22"/>
          <w:szCs w:val="22"/>
          <w:lang w:eastAsia="ja-JP"/>
        </w:rPr>
        <w:t xml:space="preserve">should </w:t>
      </w:r>
      <w:r w:rsidR="00881A91" w:rsidRPr="00014C0D">
        <w:rPr>
          <w:sz w:val="22"/>
          <w:szCs w:val="22"/>
          <w:lang w:eastAsia="ja-JP"/>
        </w:rPr>
        <w:t xml:space="preserve">request reports on </w:t>
      </w:r>
      <w:r w:rsidR="002803C4" w:rsidRPr="00014C0D">
        <w:rPr>
          <w:sz w:val="22"/>
          <w:szCs w:val="22"/>
          <w:lang w:eastAsia="ja-JP"/>
        </w:rPr>
        <w:t xml:space="preserve">the </w:t>
      </w:r>
      <w:r w:rsidR="00BA05E5" w:rsidRPr="00014C0D">
        <w:rPr>
          <w:sz w:val="22"/>
          <w:szCs w:val="22"/>
          <w:lang w:eastAsia="ja-JP"/>
        </w:rPr>
        <w:t xml:space="preserve">conducting </w:t>
      </w:r>
      <w:r w:rsidR="00881A91" w:rsidRPr="00014C0D">
        <w:rPr>
          <w:sz w:val="22"/>
          <w:szCs w:val="22"/>
          <w:lang w:eastAsia="ja-JP"/>
        </w:rPr>
        <w:t>process</w:t>
      </w:r>
      <w:r w:rsidR="002803C4" w:rsidRPr="00014C0D">
        <w:rPr>
          <w:sz w:val="22"/>
          <w:szCs w:val="22"/>
          <w:lang w:eastAsia="ja-JP"/>
        </w:rPr>
        <w:t>es</w:t>
      </w:r>
      <w:r w:rsidR="00881A91" w:rsidRPr="00014C0D">
        <w:rPr>
          <w:sz w:val="22"/>
          <w:szCs w:val="22"/>
          <w:lang w:eastAsia="ja-JP"/>
        </w:rPr>
        <w:t xml:space="preserve"> entrusted </w:t>
      </w:r>
      <w:r w:rsidR="007C0C49" w:rsidRPr="00014C0D">
        <w:rPr>
          <w:sz w:val="22"/>
          <w:szCs w:val="22"/>
          <w:lang w:eastAsia="ja-JP"/>
        </w:rPr>
        <w:t xml:space="preserve">or </w:t>
      </w:r>
      <w:r w:rsidR="00881A91" w:rsidRPr="00014C0D">
        <w:rPr>
          <w:sz w:val="22"/>
          <w:szCs w:val="22"/>
          <w:lang w:eastAsia="ja-JP"/>
        </w:rPr>
        <w:t xml:space="preserve">mandated to local offices of national agencies, local administrative organs and organizations from the private sector, regarding necessary items for ensuring </w:t>
      </w:r>
      <w:r w:rsidR="002803C4" w:rsidRPr="00014C0D">
        <w:rPr>
          <w:sz w:val="22"/>
          <w:szCs w:val="22"/>
          <w:lang w:eastAsia="ja-JP"/>
        </w:rPr>
        <w:t xml:space="preserve">the </w:t>
      </w:r>
      <w:r w:rsidR="00881A91" w:rsidRPr="00014C0D">
        <w:rPr>
          <w:sz w:val="22"/>
          <w:szCs w:val="22"/>
          <w:lang w:eastAsia="ja-JP"/>
        </w:rPr>
        <w:t xml:space="preserve">accuracy and reliability of official statistics </w:t>
      </w:r>
      <w:r w:rsidRPr="00014C0D">
        <w:rPr>
          <w:sz w:val="22"/>
          <w:szCs w:val="22"/>
          <w:lang w:eastAsia="ja-JP"/>
        </w:rPr>
        <w:t>in terms</w:t>
      </w:r>
      <w:r w:rsidR="00881A91" w:rsidRPr="00014C0D">
        <w:rPr>
          <w:sz w:val="22"/>
          <w:szCs w:val="22"/>
          <w:lang w:eastAsia="ja-JP"/>
        </w:rPr>
        <w:t xml:space="preserve"> of </w:t>
      </w:r>
      <w:r w:rsidRPr="00014C0D">
        <w:rPr>
          <w:sz w:val="22"/>
          <w:szCs w:val="22"/>
          <w:lang w:eastAsia="ja-JP"/>
        </w:rPr>
        <w:t xml:space="preserve">the </w:t>
      </w:r>
      <w:r w:rsidR="00881A91" w:rsidRPr="00014C0D">
        <w:rPr>
          <w:sz w:val="22"/>
          <w:szCs w:val="22"/>
          <w:lang w:eastAsia="ja-JP"/>
        </w:rPr>
        <w:t xml:space="preserve">entrusted or mandated business. </w:t>
      </w:r>
      <w:r w:rsidRPr="00014C0D">
        <w:rPr>
          <w:sz w:val="22"/>
          <w:szCs w:val="22"/>
          <w:lang w:eastAsia="ja-JP"/>
        </w:rPr>
        <w:t>M</w:t>
      </w:r>
      <w:r w:rsidR="00881A91" w:rsidRPr="00014C0D">
        <w:rPr>
          <w:sz w:val="22"/>
          <w:szCs w:val="22"/>
          <w:lang w:eastAsia="ja-JP"/>
        </w:rPr>
        <w:t xml:space="preserve">inistries </w:t>
      </w:r>
      <w:r w:rsidRPr="00014C0D">
        <w:rPr>
          <w:sz w:val="22"/>
          <w:szCs w:val="22"/>
          <w:lang w:eastAsia="ja-JP"/>
        </w:rPr>
        <w:t xml:space="preserve">also </w:t>
      </w:r>
      <w:r w:rsidR="00881A91" w:rsidRPr="00014C0D">
        <w:rPr>
          <w:sz w:val="22"/>
          <w:szCs w:val="22"/>
          <w:lang w:eastAsia="ja-JP"/>
        </w:rPr>
        <w:t>carry out self-evaluations on the quality of processes of statistical surveys, while taking the reports into consideration.</w:t>
      </w:r>
    </w:p>
    <w:p w14:paraId="45BB7DD5" w14:textId="243BC70A" w:rsidR="00881A91" w:rsidRPr="00014C0D" w:rsidRDefault="00881A91" w:rsidP="00195675">
      <w:pPr>
        <w:ind w:leftChars="312" w:left="663" w:firstLineChars="50" w:firstLine="111"/>
        <w:jc w:val="both"/>
        <w:rPr>
          <w:sz w:val="22"/>
          <w:szCs w:val="22"/>
          <w:lang w:eastAsia="ja-JP"/>
        </w:rPr>
      </w:pPr>
      <w:r w:rsidRPr="00014C0D">
        <w:rPr>
          <w:sz w:val="22"/>
          <w:szCs w:val="22"/>
          <w:lang w:eastAsia="ja-JP"/>
        </w:rPr>
        <w:t xml:space="preserve">The </w:t>
      </w:r>
      <w:r w:rsidR="002803C4" w:rsidRPr="00014C0D">
        <w:rPr>
          <w:sz w:val="22"/>
          <w:szCs w:val="22"/>
          <w:lang w:eastAsia="ja-JP"/>
        </w:rPr>
        <w:t>m</w:t>
      </w:r>
      <w:r w:rsidRPr="00014C0D">
        <w:rPr>
          <w:sz w:val="22"/>
          <w:szCs w:val="22"/>
          <w:lang w:eastAsia="ja-JP"/>
        </w:rPr>
        <w:t xml:space="preserve">inistries </w:t>
      </w:r>
      <w:r w:rsidR="00226F78" w:rsidRPr="00014C0D">
        <w:rPr>
          <w:rFonts w:hint="eastAsia"/>
          <w:sz w:val="22"/>
          <w:szCs w:val="22"/>
          <w:lang w:eastAsia="ja-JP"/>
        </w:rPr>
        <w:t xml:space="preserve">should </w:t>
      </w:r>
      <w:r w:rsidRPr="00014C0D">
        <w:rPr>
          <w:sz w:val="22"/>
          <w:szCs w:val="22"/>
          <w:lang w:eastAsia="ja-JP"/>
        </w:rPr>
        <w:t>also address the refinement and improvement of the statistical surveys utilizing the result</w:t>
      </w:r>
      <w:r w:rsidR="002803C4" w:rsidRPr="00014C0D">
        <w:rPr>
          <w:sz w:val="22"/>
          <w:szCs w:val="22"/>
          <w:lang w:eastAsia="ja-JP"/>
        </w:rPr>
        <w:t>s</w:t>
      </w:r>
      <w:r w:rsidRPr="00014C0D">
        <w:rPr>
          <w:sz w:val="22"/>
          <w:szCs w:val="22"/>
          <w:lang w:eastAsia="ja-JP"/>
        </w:rPr>
        <w:t xml:space="preserve"> of the evaluation.</w:t>
      </w:r>
    </w:p>
    <w:p w14:paraId="44D73D5A" w14:textId="7E73440E" w:rsidR="001A34BC" w:rsidRPr="00014C0D" w:rsidRDefault="00881A91" w:rsidP="00195675">
      <w:pPr>
        <w:ind w:leftChars="312" w:left="663" w:firstLineChars="50" w:firstLine="111"/>
        <w:jc w:val="both"/>
        <w:rPr>
          <w:sz w:val="22"/>
          <w:szCs w:val="22"/>
          <w:lang w:eastAsia="ja-JP"/>
        </w:rPr>
      </w:pPr>
      <w:r w:rsidRPr="00014C0D">
        <w:rPr>
          <w:sz w:val="22"/>
          <w:szCs w:val="22"/>
          <w:lang w:eastAsia="ja-JP"/>
        </w:rPr>
        <w:t xml:space="preserve">This provision does not preclude local administrative organs and organizations </w:t>
      </w:r>
      <w:r w:rsidR="002803C4" w:rsidRPr="00014C0D">
        <w:rPr>
          <w:sz w:val="22"/>
          <w:szCs w:val="22"/>
          <w:lang w:eastAsia="ja-JP"/>
        </w:rPr>
        <w:t xml:space="preserve">in </w:t>
      </w:r>
      <w:r w:rsidRPr="00014C0D">
        <w:rPr>
          <w:sz w:val="22"/>
          <w:szCs w:val="22"/>
          <w:lang w:eastAsia="ja-JP"/>
        </w:rPr>
        <w:t>the private sector</w:t>
      </w:r>
      <w:r w:rsidR="002803C4" w:rsidRPr="00014C0D">
        <w:rPr>
          <w:sz w:val="22"/>
          <w:szCs w:val="22"/>
          <w:lang w:eastAsia="ja-JP"/>
        </w:rPr>
        <w:t xml:space="preserve"> from</w:t>
      </w:r>
      <w:r w:rsidRPr="00014C0D">
        <w:rPr>
          <w:sz w:val="22"/>
          <w:szCs w:val="22"/>
          <w:lang w:eastAsia="ja-JP"/>
        </w:rPr>
        <w:t xml:space="preserve"> carrying out self-evaluation on the quality of </w:t>
      </w:r>
      <w:r w:rsidR="006A64AE" w:rsidRPr="00014C0D">
        <w:rPr>
          <w:rFonts w:hint="eastAsia"/>
          <w:sz w:val="22"/>
          <w:szCs w:val="22"/>
          <w:lang w:eastAsia="ja-JP"/>
        </w:rPr>
        <w:t xml:space="preserve">mandated or entrusted </w:t>
      </w:r>
      <w:r w:rsidRPr="00014C0D">
        <w:rPr>
          <w:sz w:val="22"/>
          <w:szCs w:val="22"/>
          <w:lang w:eastAsia="ja-JP"/>
        </w:rPr>
        <w:t>processes of statistical surveys.</w:t>
      </w:r>
    </w:p>
    <w:p w14:paraId="4C2B3345" w14:textId="77777777" w:rsidR="006A2518" w:rsidRPr="00014C0D" w:rsidRDefault="006A2518" w:rsidP="00195675">
      <w:pPr>
        <w:ind w:leftChars="213" w:left="453" w:firstLineChars="50" w:firstLine="111"/>
        <w:jc w:val="both"/>
        <w:rPr>
          <w:sz w:val="22"/>
          <w:szCs w:val="22"/>
          <w:lang w:eastAsia="ja-JP"/>
        </w:rPr>
      </w:pPr>
    </w:p>
    <w:p w14:paraId="105991E5" w14:textId="77777777" w:rsidR="00235955" w:rsidRPr="00014C0D" w:rsidRDefault="00235955" w:rsidP="00235955">
      <w:pPr>
        <w:ind w:left="28" w:firstLine="12"/>
        <w:jc w:val="both"/>
        <w:rPr>
          <w:sz w:val="22"/>
          <w:szCs w:val="22"/>
          <w:lang w:eastAsia="ja-JP"/>
        </w:rPr>
      </w:pPr>
      <w:r w:rsidRPr="00014C0D">
        <w:rPr>
          <w:sz w:val="22"/>
          <w:szCs w:val="22"/>
          <w:lang w:eastAsia="ja-JP"/>
        </w:rPr>
        <w:t>6</w:t>
      </w:r>
      <w:r w:rsidR="001A34BC" w:rsidRPr="00014C0D">
        <w:rPr>
          <w:sz w:val="22"/>
          <w:szCs w:val="22"/>
          <w:lang w:eastAsia="ja-JP"/>
        </w:rPr>
        <w:t>.</w:t>
      </w:r>
      <w:r w:rsidRPr="00014C0D">
        <w:rPr>
          <w:sz w:val="22"/>
          <w:szCs w:val="22"/>
          <w:lang w:eastAsia="ja-JP"/>
        </w:rPr>
        <w:t xml:space="preserve"> Systematic implementation</w:t>
      </w:r>
    </w:p>
    <w:p w14:paraId="573EBCC1" w14:textId="2706D888" w:rsidR="00235955" w:rsidRPr="00014C0D" w:rsidRDefault="00235955" w:rsidP="00467E74">
      <w:pPr>
        <w:ind w:left="213" w:firstLineChars="95" w:firstLine="211"/>
        <w:jc w:val="both"/>
        <w:rPr>
          <w:sz w:val="22"/>
          <w:szCs w:val="22"/>
          <w:lang w:eastAsia="ja-JP"/>
        </w:rPr>
      </w:pPr>
      <w:r w:rsidRPr="00014C0D">
        <w:rPr>
          <w:sz w:val="22"/>
          <w:szCs w:val="22"/>
          <w:lang w:eastAsia="ja-JP"/>
        </w:rPr>
        <w:t xml:space="preserve">The ministries </w:t>
      </w:r>
      <w:r w:rsidR="006A64AE" w:rsidRPr="00014C0D">
        <w:rPr>
          <w:rFonts w:hint="eastAsia"/>
          <w:sz w:val="22"/>
          <w:szCs w:val="22"/>
          <w:lang w:eastAsia="ja-JP"/>
        </w:rPr>
        <w:t xml:space="preserve">should </w:t>
      </w:r>
      <w:r w:rsidR="006254CA" w:rsidRPr="00014C0D">
        <w:rPr>
          <w:rFonts w:hint="eastAsia"/>
          <w:sz w:val="22"/>
          <w:szCs w:val="22"/>
          <w:lang w:eastAsia="ja-JP"/>
        </w:rPr>
        <w:t>establish implementation</w:t>
      </w:r>
      <w:r w:rsidRPr="00014C0D">
        <w:rPr>
          <w:sz w:val="22"/>
          <w:szCs w:val="22"/>
          <w:lang w:eastAsia="ja-JP"/>
        </w:rPr>
        <w:t xml:space="preserve"> plans for quality assurance </w:t>
      </w:r>
      <w:r w:rsidR="006254CA" w:rsidRPr="00014C0D">
        <w:rPr>
          <w:rFonts w:hint="eastAsia"/>
          <w:sz w:val="22"/>
          <w:szCs w:val="22"/>
          <w:lang w:eastAsia="ja-JP"/>
        </w:rPr>
        <w:t>on</w:t>
      </w:r>
      <w:r w:rsidRPr="00014C0D">
        <w:rPr>
          <w:sz w:val="22"/>
          <w:szCs w:val="22"/>
          <w:lang w:eastAsia="ja-JP"/>
        </w:rPr>
        <w:t xml:space="preserve"> the fundamental statistics and general</w:t>
      </w:r>
      <w:r w:rsidR="001A34BC" w:rsidRPr="00014C0D">
        <w:rPr>
          <w:rFonts w:hint="eastAsia"/>
          <w:sz w:val="22"/>
          <w:szCs w:val="22"/>
          <w:lang w:eastAsia="ja-JP"/>
        </w:rPr>
        <w:t xml:space="preserve"> </w:t>
      </w:r>
      <w:r w:rsidRPr="00014C0D">
        <w:rPr>
          <w:sz w:val="22"/>
          <w:szCs w:val="22"/>
          <w:lang w:eastAsia="ja-JP"/>
        </w:rPr>
        <w:t xml:space="preserve">statistics and </w:t>
      </w:r>
      <w:r w:rsidR="006254CA" w:rsidRPr="00014C0D">
        <w:rPr>
          <w:rFonts w:hint="eastAsia"/>
          <w:sz w:val="22"/>
          <w:szCs w:val="22"/>
          <w:lang w:eastAsia="ja-JP"/>
        </w:rPr>
        <w:t>make efforts</w:t>
      </w:r>
      <w:r w:rsidRPr="00014C0D">
        <w:rPr>
          <w:sz w:val="22"/>
          <w:szCs w:val="22"/>
          <w:lang w:eastAsia="ja-JP"/>
        </w:rPr>
        <w:t xml:space="preserve"> to </w:t>
      </w:r>
      <w:r w:rsidR="00F34B6C" w:rsidRPr="00014C0D">
        <w:rPr>
          <w:rFonts w:hint="eastAsia"/>
          <w:sz w:val="22"/>
          <w:szCs w:val="22"/>
          <w:lang w:eastAsia="ja-JP"/>
        </w:rPr>
        <w:t>publish</w:t>
      </w:r>
      <w:r w:rsidR="00F34B6C" w:rsidRPr="00014C0D">
        <w:rPr>
          <w:sz w:val="22"/>
          <w:szCs w:val="22"/>
          <w:lang w:eastAsia="ja-JP"/>
        </w:rPr>
        <w:t xml:space="preserve"> </w:t>
      </w:r>
      <w:r w:rsidRPr="00014C0D">
        <w:rPr>
          <w:sz w:val="22"/>
          <w:szCs w:val="22"/>
          <w:lang w:eastAsia="ja-JP"/>
        </w:rPr>
        <w:t>summaries</w:t>
      </w:r>
      <w:r w:rsidR="006254CA" w:rsidRPr="00014C0D">
        <w:rPr>
          <w:rFonts w:hint="eastAsia"/>
          <w:sz w:val="22"/>
          <w:szCs w:val="22"/>
          <w:lang w:eastAsia="ja-JP"/>
        </w:rPr>
        <w:t xml:space="preserve"> of the plan</w:t>
      </w:r>
      <w:r w:rsidRPr="00014C0D">
        <w:rPr>
          <w:sz w:val="22"/>
          <w:szCs w:val="22"/>
          <w:lang w:eastAsia="ja-JP"/>
        </w:rPr>
        <w:t>.</w:t>
      </w:r>
    </w:p>
    <w:p w14:paraId="1CDC2BA8" w14:textId="279833EF" w:rsidR="00235955" w:rsidRPr="00014C0D" w:rsidRDefault="00235955" w:rsidP="00467E74">
      <w:pPr>
        <w:ind w:left="213" w:firstLineChars="95" w:firstLine="211"/>
        <w:jc w:val="both"/>
        <w:rPr>
          <w:sz w:val="22"/>
          <w:szCs w:val="22"/>
          <w:lang w:eastAsia="ja-JP"/>
        </w:rPr>
      </w:pPr>
      <w:r w:rsidRPr="00014C0D">
        <w:rPr>
          <w:sz w:val="22"/>
          <w:szCs w:val="22"/>
          <w:lang w:eastAsia="ja-JP"/>
        </w:rPr>
        <w:t>In addition,</w:t>
      </w:r>
      <w:r w:rsidR="00C5234C" w:rsidRPr="00014C0D">
        <w:rPr>
          <w:sz w:val="22"/>
          <w:szCs w:val="22"/>
          <w:lang w:eastAsia="ja-JP"/>
        </w:rPr>
        <w:t xml:space="preserve"> the desirable</w:t>
      </w:r>
      <w:r w:rsidRPr="00014C0D">
        <w:rPr>
          <w:sz w:val="22"/>
          <w:szCs w:val="22"/>
          <w:lang w:eastAsia="ja-JP"/>
        </w:rPr>
        <w:t xml:space="preserve"> </w:t>
      </w:r>
      <w:r w:rsidR="007E7BB0" w:rsidRPr="00014C0D">
        <w:rPr>
          <w:rFonts w:hint="eastAsia"/>
          <w:sz w:val="22"/>
          <w:szCs w:val="22"/>
          <w:lang w:eastAsia="ja-JP"/>
        </w:rPr>
        <w:t>period for the</w:t>
      </w:r>
      <w:r w:rsidRPr="00014C0D">
        <w:rPr>
          <w:sz w:val="22"/>
          <w:szCs w:val="22"/>
          <w:lang w:eastAsia="ja-JP"/>
        </w:rPr>
        <w:t xml:space="preserve"> </w:t>
      </w:r>
      <w:r w:rsidR="006254CA" w:rsidRPr="00014C0D">
        <w:rPr>
          <w:rFonts w:hint="eastAsia"/>
          <w:sz w:val="22"/>
          <w:szCs w:val="22"/>
          <w:lang w:eastAsia="ja-JP"/>
        </w:rPr>
        <w:t>implementation</w:t>
      </w:r>
      <w:r w:rsidRPr="00014C0D">
        <w:rPr>
          <w:sz w:val="22"/>
          <w:szCs w:val="22"/>
          <w:lang w:eastAsia="ja-JP"/>
        </w:rPr>
        <w:t xml:space="preserve"> plan </w:t>
      </w:r>
      <w:r w:rsidR="00EA107B" w:rsidRPr="00014C0D">
        <w:rPr>
          <w:rFonts w:hint="eastAsia"/>
          <w:sz w:val="22"/>
          <w:szCs w:val="22"/>
          <w:lang w:eastAsia="ja-JP"/>
        </w:rPr>
        <w:t xml:space="preserve">is </w:t>
      </w:r>
      <w:r w:rsidRPr="00014C0D">
        <w:rPr>
          <w:sz w:val="22"/>
          <w:szCs w:val="22"/>
          <w:lang w:eastAsia="ja-JP"/>
        </w:rPr>
        <w:t xml:space="preserve">around five years, but </w:t>
      </w:r>
      <w:r w:rsidR="007E7BB0" w:rsidRPr="00014C0D">
        <w:rPr>
          <w:rFonts w:hint="eastAsia"/>
          <w:sz w:val="22"/>
          <w:szCs w:val="22"/>
          <w:lang w:eastAsia="ja-JP"/>
        </w:rPr>
        <w:t>it</w:t>
      </w:r>
      <w:r w:rsidRPr="00014C0D">
        <w:rPr>
          <w:sz w:val="22"/>
          <w:szCs w:val="22"/>
          <w:lang w:eastAsia="ja-JP"/>
        </w:rPr>
        <w:t xml:space="preserve"> should be</w:t>
      </w:r>
      <w:r w:rsidR="001A34BC" w:rsidRPr="00014C0D">
        <w:rPr>
          <w:rFonts w:hint="eastAsia"/>
          <w:sz w:val="22"/>
          <w:szCs w:val="22"/>
          <w:lang w:eastAsia="ja-JP"/>
        </w:rPr>
        <w:t xml:space="preserve"> </w:t>
      </w:r>
      <w:r w:rsidRPr="00014C0D">
        <w:rPr>
          <w:sz w:val="22"/>
          <w:szCs w:val="22"/>
          <w:lang w:eastAsia="ja-JP"/>
        </w:rPr>
        <w:t xml:space="preserve">decided in </w:t>
      </w:r>
      <w:r w:rsidR="00EA107B" w:rsidRPr="00014C0D">
        <w:rPr>
          <w:rFonts w:hint="eastAsia"/>
          <w:sz w:val="22"/>
          <w:szCs w:val="22"/>
          <w:lang w:eastAsia="ja-JP"/>
        </w:rPr>
        <w:t>line with</w:t>
      </w:r>
      <w:r w:rsidRPr="00014C0D">
        <w:rPr>
          <w:sz w:val="22"/>
          <w:szCs w:val="22"/>
          <w:lang w:eastAsia="ja-JP"/>
        </w:rPr>
        <w:t xml:space="preserve"> the ministries’ </w:t>
      </w:r>
      <w:r w:rsidR="00EA107B" w:rsidRPr="00014C0D">
        <w:rPr>
          <w:rFonts w:hint="eastAsia"/>
          <w:sz w:val="22"/>
          <w:szCs w:val="22"/>
          <w:lang w:eastAsia="ja-JP"/>
        </w:rPr>
        <w:t>plans regarding statistics</w:t>
      </w:r>
      <w:r w:rsidRPr="00014C0D">
        <w:rPr>
          <w:sz w:val="22"/>
          <w:szCs w:val="22"/>
          <w:lang w:eastAsia="ja-JP"/>
        </w:rPr>
        <w:t xml:space="preserve"> </w:t>
      </w:r>
      <w:r w:rsidR="00EA107B" w:rsidRPr="00014C0D">
        <w:rPr>
          <w:rFonts w:hint="eastAsia"/>
          <w:sz w:val="22"/>
          <w:szCs w:val="22"/>
          <w:lang w:eastAsia="ja-JP"/>
        </w:rPr>
        <w:t>produc</w:t>
      </w:r>
      <w:r w:rsidR="00C5234C" w:rsidRPr="00014C0D">
        <w:rPr>
          <w:sz w:val="22"/>
          <w:szCs w:val="22"/>
          <w:lang w:eastAsia="ja-JP"/>
        </w:rPr>
        <w:t>tion</w:t>
      </w:r>
      <w:r w:rsidRPr="00014C0D">
        <w:rPr>
          <w:sz w:val="22"/>
          <w:szCs w:val="22"/>
          <w:lang w:eastAsia="ja-JP"/>
        </w:rPr>
        <w:t>.</w:t>
      </w:r>
    </w:p>
    <w:p w14:paraId="458382F4" w14:textId="1C972FC7" w:rsidR="003E2B87" w:rsidRDefault="003E2B87">
      <w:pPr>
        <w:rPr>
          <w:sz w:val="22"/>
          <w:szCs w:val="22"/>
          <w:lang w:eastAsia="ja-JP"/>
        </w:rPr>
      </w:pPr>
      <w:r>
        <w:rPr>
          <w:sz w:val="22"/>
          <w:szCs w:val="22"/>
          <w:lang w:eastAsia="ja-JP"/>
        </w:rPr>
        <w:br w:type="page"/>
      </w:r>
    </w:p>
    <w:p w14:paraId="6F10A08F" w14:textId="77777777" w:rsidR="001A34BC" w:rsidRPr="00014C0D" w:rsidRDefault="001A34BC" w:rsidP="00235955">
      <w:pPr>
        <w:ind w:left="28" w:firstLine="12"/>
        <w:jc w:val="both"/>
        <w:rPr>
          <w:sz w:val="22"/>
          <w:szCs w:val="22"/>
          <w:lang w:eastAsia="ja-JP"/>
        </w:rPr>
      </w:pPr>
    </w:p>
    <w:p w14:paraId="6143A9F3" w14:textId="11F824C5" w:rsidR="00235955" w:rsidRPr="00014C0D" w:rsidRDefault="00235955" w:rsidP="00235955">
      <w:pPr>
        <w:ind w:left="28" w:firstLine="12"/>
        <w:jc w:val="both"/>
        <w:rPr>
          <w:sz w:val="22"/>
          <w:szCs w:val="22"/>
          <w:lang w:eastAsia="ja-JP"/>
        </w:rPr>
      </w:pPr>
      <w:r w:rsidRPr="00014C0D">
        <w:rPr>
          <w:sz w:val="22"/>
          <w:szCs w:val="22"/>
          <w:lang w:eastAsia="ja-JP"/>
        </w:rPr>
        <w:t>7</w:t>
      </w:r>
      <w:r w:rsidR="001A34BC" w:rsidRPr="00014C0D">
        <w:rPr>
          <w:rFonts w:hint="eastAsia"/>
          <w:sz w:val="22"/>
          <w:szCs w:val="22"/>
          <w:lang w:eastAsia="ja-JP"/>
        </w:rPr>
        <w:t>.</w:t>
      </w:r>
      <w:r w:rsidRPr="00014C0D">
        <w:rPr>
          <w:sz w:val="22"/>
          <w:szCs w:val="22"/>
          <w:lang w:eastAsia="ja-JP"/>
        </w:rPr>
        <w:t xml:space="preserve"> </w:t>
      </w:r>
      <w:r w:rsidR="00345699">
        <w:rPr>
          <w:rFonts w:hint="eastAsia"/>
          <w:sz w:val="22"/>
          <w:szCs w:val="22"/>
          <w:lang w:eastAsia="ja-JP"/>
        </w:rPr>
        <w:t>Notes</w:t>
      </w:r>
    </w:p>
    <w:p w14:paraId="7BDBAAE9" w14:textId="150D2933" w:rsidR="00235955" w:rsidRPr="00014C0D" w:rsidRDefault="00235955" w:rsidP="001A34BC">
      <w:pPr>
        <w:ind w:left="213" w:firstLine="12"/>
        <w:jc w:val="both"/>
        <w:rPr>
          <w:sz w:val="22"/>
          <w:szCs w:val="22"/>
          <w:lang w:eastAsia="ja-JP"/>
        </w:rPr>
      </w:pPr>
      <w:r w:rsidRPr="00014C0D">
        <w:rPr>
          <w:sz w:val="22"/>
          <w:szCs w:val="22"/>
          <w:lang w:eastAsia="ja-JP"/>
        </w:rPr>
        <w:t>(1) Information sharing and discussions among ministries</w:t>
      </w:r>
    </w:p>
    <w:p w14:paraId="3538B278" w14:textId="78EF6AA5" w:rsidR="00107478" w:rsidRPr="00014C0D" w:rsidRDefault="00107478" w:rsidP="00195675">
      <w:pPr>
        <w:ind w:leftChars="200" w:left="425" w:firstLineChars="50" w:firstLine="111"/>
        <w:jc w:val="both"/>
        <w:rPr>
          <w:sz w:val="22"/>
          <w:szCs w:val="22"/>
          <w:lang w:eastAsia="ja-JP"/>
        </w:rPr>
      </w:pPr>
      <w:r w:rsidRPr="00014C0D">
        <w:rPr>
          <w:sz w:val="22"/>
          <w:szCs w:val="22"/>
          <w:lang w:eastAsia="ja-JP"/>
        </w:rPr>
        <w:t xml:space="preserve">Efforts on quality assurance of official statistics based on the Guideline </w:t>
      </w:r>
      <w:r w:rsidR="006A64AE" w:rsidRPr="00014C0D">
        <w:rPr>
          <w:rFonts w:hint="eastAsia"/>
          <w:sz w:val="22"/>
          <w:szCs w:val="22"/>
          <w:lang w:eastAsia="ja-JP"/>
        </w:rPr>
        <w:t xml:space="preserve">should </w:t>
      </w:r>
      <w:r w:rsidRPr="00014C0D">
        <w:rPr>
          <w:sz w:val="22"/>
          <w:szCs w:val="22"/>
          <w:lang w:eastAsia="ja-JP"/>
        </w:rPr>
        <w:t xml:space="preserve">be promoted efficiently, and </w:t>
      </w:r>
      <w:r w:rsidR="002803C4" w:rsidRPr="00014C0D">
        <w:rPr>
          <w:sz w:val="22"/>
          <w:szCs w:val="22"/>
          <w:lang w:eastAsia="ja-JP"/>
        </w:rPr>
        <w:t xml:space="preserve">the </w:t>
      </w:r>
      <w:r w:rsidRPr="00014C0D">
        <w:rPr>
          <w:sz w:val="22"/>
          <w:szCs w:val="22"/>
          <w:lang w:eastAsia="ja-JP"/>
        </w:rPr>
        <w:t xml:space="preserve">sharing </w:t>
      </w:r>
      <w:r w:rsidR="002803C4" w:rsidRPr="00014C0D">
        <w:rPr>
          <w:sz w:val="22"/>
          <w:szCs w:val="22"/>
          <w:lang w:eastAsia="ja-JP"/>
        </w:rPr>
        <w:t xml:space="preserve">of </w:t>
      </w:r>
      <w:r w:rsidRPr="00014C0D">
        <w:rPr>
          <w:sz w:val="22"/>
          <w:szCs w:val="22"/>
          <w:lang w:eastAsia="ja-JP"/>
        </w:rPr>
        <w:t xml:space="preserve">practices and discussions will be continued </w:t>
      </w:r>
      <w:r w:rsidR="002803C4" w:rsidRPr="00014C0D">
        <w:rPr>
          <w:sz w:val="22"/>
          <w:szCs w:val="22"/>
          <w:lang w:eastAsia="ja-JP"/>
        </w:rPr>
        <w:t>by</w:t>
      </w:r>
      <w:r w:rsidRPr="00014C0D">
        <w:rPr>
          <w:sz w:val="22"/>
          <w:szCs w:val="22"/>
          <w:lang w:eastAsia="ja-JP"/>
        </w:rPr>
        <w:t xml:space="preserve"> the Working Group on Quality Assurance of Official Statistics and Utilization of Private Sector for refinement of the Guideline in line with the provision of 3-(3) above</w:t>
      </w:r>
      <w:r w:rsidR="006A64AE" w:rsidRPr="00014C0D">
        <w:rPr>
          <w:rFonts w:hint="eastAsia"/>
          <w:sz w:val="22"/>
          <w:szCs w:val="22"/>
          <w:lang w:eastAsia="ja-JP"/>
        </w:rPr>
        <w:t xml:space="preserve"> mentioned</w:t>
      </w:r>
      <w:r w:rsidRPr="00014C0D">
        <w:rPr>
          <w:sz w:val="22"/>
          <w:szCs w:val="22"/>
          <w:lang w:eastAsia="ja-JP"/>
        </w:rPr>
        <w:t>.</w:t>
      </w:r>
      <w:r w:rsidRPr="00014C0D" w:rsidDel="00107478">
        <w:rPr>
          <w:sz w:val="22"/>
          <w:szCs w:val="22"/>
          <w:lang w:eastAsia="ja-JP"/>
        </w:rPr>
        <w:t xml:space="preserve"> </w:t>
      </w:r>
    </w:p>
    <w:p w14:paraId="5B2368F4" w14:textId="6ED0963C" w:rsidR="00235955" w:rsidRPr="00014C0D" w:rsidRDefault="00235955" w:rsidP="00195675">
      <w:pPr>
        <w:ind w:leftChars="100" w:left="213"/>
        <w:jc w:val="both"/>
        <w:rPr>
          <w:sz w:val="22"/>
          <w:szCs w:val="22"/>
          <w:lang w:eastAsia="ja-JP"/>
        </w:rPr>
      </w:pPr>
      <w:r w:rsidRPr="00014C0D">
        <w:rPr>
          <w:sz w:val="22"/>
          <w:szCs w:val="22"/>
          <w:lang w:eastAsia="ja-JP"/>
        </w:rPr>
        <w:t xml:space="preserve">(2) </w:t>
      </w:r>
      <w:r w:rsidR="002803C4" w:rsidRPr="00014C0D">
        <w:rPr>
          <w:sz w:val="22"/>
          <w:szCs w:val="22"/>
          <w:lang w:eastAsia="ja-JP"/>
        </w:rPr>
        <w:t>Permission for a</w:t>
      </w:r>
      <w:r w:rsidR="00107478" w:rsidRPr="00014C0D">
        <w:rPr>
          <w:sz w:val="22"/>
          <w:szCs w:val="22"/>
          <w:lang w:eastAsia="ja-JP"/>
        </w:rPr>
        <w:t xml:space="preserve">ccess to statistical data </w:t>
      </w:r>
      <w:r w:rsidR="0050510F" w:rsidRPr="00014C0D">
        <w:rPr>
          <w:sz w:val="22"/>
          <w:szCs w:val="22"/>
          <w:lang w:eastAsia="ja-JP"/>
        </w:rPr>
        <w:t>before</w:t>
      </w:r>
      <w:r w:rsidR="00107478" w:rsidRPr="00014C0D">
        <w:rPr>
          <w:sz w:val="22"/>
          <w:szCs w:val="22"/>
          <w:lang w:eastAsia="ja-JP"/>
        </w:rPr>
        <w:t xml:space="preserve"> the release date</w:t>
      </w:r>
    </w:p>
    <w:p w14:paraId="787E3DCA" w14:textId="777CFE65" w:rsidR="00235955" w:rsidRPr="00014C0D" w:rsidRDefault="008744FA" w:rsidP="00467E74">
      <w:pPr>
        <w:ind w:left="426" w:firstLineChars="95" w:firstLine="211"/>
        <w:jc w:val="both"/>
        <w:rPr>
          <w:sz w:val="22"/>
          <w:szCs w:val="22"/>
          <w:lang w:eastAsia="ja-JP"/>
        </w:rPr>
      </w:pPr>
      <w:r w:rsidRPr="00014C0D">
        <w:rPr>
          <w:rFonts w:hint="eastAsia"/>
          <w:sz w:val="22"/>
          <w:szCs w:val="22"/>
          <w:lang w:eastAsia="ja-JP"/>
        </w:rPr>
        <w:t>Leak</w:t>
      </w:r>
      <w:r w:rsidR="003345DD" w:rsidRPr="00014C0D">
        <w:rPr>
          <w:sz w:val="22"/>
          <w:szCs w:val="22"/>
          <w:lang w:eastAsia="ja-JP"/>
        </w:rPr>
        <w:t>ing</w:t>
      </w:r>
      <w:r w:rsidR="00235955" w:rsidRPr="00014C0D">
        <w:rPr>
          <w:sz w:val="22"/>
          <w:szCs w:val="22"/>
          <w:lang w:eastAsia="ja-JP"/>
        </w:rPr>
        <w:t xml:space="preserve"> official statistics before </w:t>
      </w:r>
      <w:r w:rsidR="00A75DAB" w:rsidRPr="00014C0D">
        <w:rPr>
          <w:rFonts w:hint="eastAsia"/>
          <w:sz w:val="22"/>
          <w:szCs w:val="22"/>
          <w:lang w:eastAsia="ja-JP"/>
        </w:rPr>
        <w:t>the</w:t>
      </w:r>
      <w:r w:rsidRPr="00014C0D">
        <w:rPr>
          <w:rFonts w:hint="eastAsia"/>
          <w:sz w:val="22"/>
          <w:szCs w:val="22"/>
          <w:lang w:eastAsia="ja-JP"/>
        </w:rPr>
        <w:t xml:space="preserve"> release</w:t>
      </w:r>
      <w:r w:rsidR="00A75DAB" w:rsidRPr="00014C0D">
        <w:rPr>
          <w:rFonts w:hint="eastAsia"/>
          <w:sz w:val="22"/>
          <w:szCs w:val="22"/>
          <w:lang w:eastAsia="ja-JP"/>
        </w:rPr>
        <w:t xml:space="preserve"> date</w:t>
      </w:r>
      <w:r w:rsidR="00235955" w:rsidRPr="00014C0D">
        <w:rPr>
          <w:sz w:val="22"/>
          <w:szCs w:val="22"/>
          <w:lang w:eastAsia="ja-JP"/>
        </w:rPr>
        <w:t xml:space="preserve"> would betray peoples’ trust in official statistics</w:t>
      </w:r>
      <w:r w:rsidR="00097549" w:rsidRPr="00014C0D">
        <w:rPr>
          <w:sz w:val="22"/>
          <w:szCs w:val="22"/>
          <w:lang w:eastAsia="ja-JP"/>
        </w:rPr>
        <w:t xml:space="preserve"> as a whole</w:t>
      </w:r>
      <w:r w:rsidR="00235955" w:rsidRPr="00014C0D">
        <w:rPr>
          <w:sz w:val="22"/>
          <w:szCs w:val="22"/>
          <w:lang w:eastAsia="ja-JP"/>
        </w:rPr>
        <w:t>.</w:t>
      </w:r>
    </w:p>
    <w:p w14:paraId="1E1576D4" w14:textId="7C9737F1" w:rsidR="00235955" w:rsidRPr="00014C0D" w:rsidRDefault="00235955" w:rsidP="00467E74">
      <w:pPr>
        <w:ind w:left="426" w:firstLineChars="95" w:firstLine="211"/>
        <w:jc w:val="both"/>
        <w:rPr>
          <w:sz w:val="22"/>
          <w:szCs w:val="22"/>
          <w:lang w:eastAsia="ja-JP"/>
        </w:rPr>
      </w:pPr>
      <w:r w:rsidRPr="00014C0D">
        <w:rPr>
          <w:sz w:val="22"/>
          <w:szCs w:val="22"/>
          <w:lang w:eastAsia="ja-JP"/>
        </w:rPr>
        <w:t xml:space="preserve">Therefore, ministries </w:t>
      </w:r>
      <w:r w:rsidR="006A64AE" w:rsidRPr="00014C0D">
        <w:rPr>
          <w:rFonts w:hint="eastAsia"/>
          <w:sz w:val="22"/>
          <w:szCs w:val="22"/>
          <w:lang w:eastAsia="ja-JP"/>
        </w:rPr>
        <w:t xml:space="preserve">should decide the rule by internal regulations which identify </w:t>
      </w:r>
      <w:r w:rsidRPr="00014C0D">
        <w:rPr>
          <w:sz w:val="22"/>
          <w:szCs w:val="22"/>
          <w:lang w:eastAsia="ja-JP"/>
        </w:rPr>
        <w:t xml:space="preserve"> </w:t>
      </w:r>
      <w:r w:rsidR="00582B9F" w:rsidRPr="00014C0D">
        <w:rPr>
          <w:rFonts w:hint="eastAsia"/>
          <w:sz w:val="22"/>
          <w:szCs w:val="22"/>
          <w:lang w:eastAsia="ja-JP"/>
        </w:rPr>
        <w:t xml:space="preserve">who may have </w:t>
      </w:r>
      <w:r w:rsidR="00ED7B7E" w:rsidRPr="00014C0D">
        <w:rPr>
          <w:rFonts w:hint="eastAsia"/>
          <w:sz w:val="22"/>
          <w:szCs w:val="22"/>
          <w:lang w:eastAsia="ja-JP"/>
        </w:rPr>
        <w:t xml:space="preserve">access to </w:t>
      </w:r>
      <w:r w:rsidRPr="00014C0D">
        <w:rPr>
          <w:sz w:val="22"/>
          <w:szCs w:val="22"/>
          <w:lang w:eastAsia="ja-JP"/>
        </w:rPr>
        <w:t>statistic</w:t>
      </w:r>
      <w:r w:rsidR="00ED7B7E" w:rsidRPr="00014C0D">
        <w:rPr>
          <w:rFonts w:hint="eastAsia"/>
          <w:sz w:val="22"/>
          <w:szCs w:val="22"/>
          <w:lang w:eastAsia="ja-JP"/>
        </w:rPr>
        <w:t>al</w:t>
      </w:r>
      <w:r w:rsidRPr="00014C0D">
        <w:rPr>
          <w:sz w:val="22"/>
          <w:szCs w:val="22"/>
          <w:lang w:eastAsia="ja-JP"/>
        </w:rPr>
        <w:t xml:space="preserve"> </w:t>
      </w:r>
      <w:r w:rsidR="00582B9F" w:rsidRPr="00014C0D">
        <w:rPr>
          <w:rFonts w:hint="eastAsia"/>
          <w:sz w:val="22"/>
          <w:szCs w:val="22"/>
          <w:lang w:eastAsia="ja-JP"/>
        </w:rPr>
        <w:t>information</w:t>
      </w:r>
      <w:r w:rsidRPr="00014C0D">
        <w:rPr>
          <w:sz w:val="22"/>
          <w:szCs w:val="22"/>
          <w:lang w:eastAsia="ja-JP"/>
        </w:rPr>
        <w:t xml:space="preserve"> before </w:t>
      </w:r>
      <w:r w:rsidR="00665FE9" w:rsidRPr="00014C0D">
        <w:rPr>
          <w:rFonts w:hint="eastAsia"/>
          <w:sz w:val="22"/>
          <w:szCs w:val="22"/>
          <w:lang w:eastAsia="ja-JP"/>
        </w:rPr>
        <w:t>its official</w:t>
      </w:r>
      <w:r w:rsidRPr="00014C0D">
        <w:rPr>
          <w:sz w:val="22"/>
          <w:szCs w:val="22"/>
          <w:lang w:eastAsia="ja-JP"/>
        </w:rPr>
        <w:t xml:space="preserve"> </w:t>
      </w:r>
      <w:r w:rsidR="00ED7B7E" w:rsidRPr="00014C0D">
        <w:rPr>
          <w:rFonts w:hint="eastAsia"/>
          <w:sz w:val="22"/>
          <w:szCs w:val="22"/>
          <w:lang w:eastAsia="ja-JP"/>
        </w:rPr>
        <w:t>release</w:t>
      </w:r>
      <w:r w:rsidR="00A75DAB" w:rsidRPr="00014C0D">
        <w:rPr>
          <w:rFonts w:hint="eastAsia"/>
          <w:sz w:val="22"/>
          <w:szCs w:val="22"/>
          <w:lang w:eastAsia="ja-JP"/>
        </w:rPr>
        <w:t xml:space="preserve"> date</w:t>
      </w:r>
      <w:r w:rsidRPr="00014C0D">
        <w:rPr>
          <w:sz w:val="22"/>
          <w:szCs w:val="22"/>
          <w:lang w:eastAsia="ja-JP"/>
        </w:rPr>
        <w:t xml:space="preserve"> </w:t>
      </w:r>
      <w:r w:rsidR="00E234CC" w:rsidRPr="00014C0D">
        <w:rPr>
          <w:rFonts w:hint="eastAsia"/>
          <w:sz w:val="22"/>
          <w:szCs w:val="22"/>
          <w:lang w:eastAsia="ja-JP"/>
        </w:rPr>
        <w:t xml:space="preserve">and should publish the rule </w:t>
      </w:r>
      <w:r w:rsidRPr="00014C0D">
        <w:rPr>
          <w:sz w:val="22"/>
          <w:szCs w:val="22"/>
          <w:lang w:eastAsia="ja-JP"/>
        </w:rPr>
        <w:t xml:space="preserve"> in accordance with the </w:t>
      </w:r>
      <w:r w:rsidR="00F34B6C" w:rsidRPr="00014C0D">
        <w:rPr>
          <w:sz w:val="22"/>
          <w:szCs w:val="22"/>
          <w:lang w:eastAsia="ja-JP"/>
        </w:rPr>
        <w:t>"</w:t>
      </w:r>
      <w:r w:rsidR="00582B9F" w:rsidRPr="00014C0D">
        <w:rPr>
          <w:rFonts w:hint="eastAsia"/>
          <w:sz w:val="22"/>
          <w:szCs w:val="22"/>
          <w:lang w:eastAsia="ja-JP"/>
        </w:rPr>
        <w:t>Guideline</w:t>
      </w:r>
      <w:r w:rsidRPr="00014C0D">
        <w:rPr>
          <w:sz w:val="22"/>
          <w:szCs w:val="22"/>
          <w:lang w:eastAsia="ja-JP"/>
        </w:rPr>
        <w:t xml:space="preserve"> about </w:t>
      </w:r>
      <w:r w:rsidR="00314E54" w:rsidRPr="00014C0D">
        <w:rPr>
          <w:rFonts w:hint="eastAsia"/>
          <w:sz w:val="22"/>
          <w:szCs w:val="22"/>
          <w:lang w:eastAsia="ja-JP"/>
        </w:rPr>
        <w:t>the</w:t>
      </w:r>
      <w:r w:rsidRPr="00014C0D">
        <w:rPr>
          <w:sz w:val="22"/>
          <w:szCs w:val="22"/>
          <w:lang w:eastAsia="ja-JP"/>
        </w:rPr>
        <w:t xml:space="preserve"> </w:t>
      </w:r>
      <w:r w:rsidR="00F34B6C" w:rsidRPr="00014C0D">
        <w:rPr>
          <w:rFonts w:hint="eastAsia"/>
          <w:sz w:val="22"/>
          <w:szCs w:val="22"/>
          <w:lang w:eastAsia="ja-JP"/>
        </w:rPr>
        <w:t>access</w:t>
      </w:r>
      <w:r w:rsidR="00F34B6C" w:rsidRPr="00014C0D">
        <w:rPr>
          <w:sz w:val="22"/>
          <w:szCs w:val="22"/>
          <w:lang w:eastAsia="ja-JP"/>
        </w:rPr>
        <w:t xml:space="preserve"> </w:t>
      </w:r>
      <w:r w:rsidRPr="00014C0D">
        <w:rPr>
          <w:sz w:val="22"/>
          <w:szCs w:val="22"/>
          <w:lang w:eastAsia="ja-JP"/>
        </w:rPr>
        <w:t xml:space="preserve">and procedure </w:t>
      </w:r>
      <w:r w:rsidR="00314E54" w:rsidRPr="00014C0D">
        <w:rPr>
          <w:rFonts w:hint="eastAsia"/>
          <w:sz w:val="22"/>
          <w:szCs w:val="22"/>
          <w:lang w:eastAsia="ja-JP"/>
        </w:rPr>
        <w:t>for</w:t>
      </w:r>
      <w:r w:rsidRPr="00014C0D">
        <w:rPr>
          <w:sz w:val="22"/>
          <w:szCs w:val="22"/>
          <w:lang w:eastAsia="ja-JP"/>
        </w:rPr>
        <w:t xml:space="preserve"> statistic</w:t>
      </w:r>
      <w:r w:rsidR="00582B9F" w:rsidRPr="00014C0D">
        <w:rPr>
          <w:rFonts w:hint="eastAsia"/>
          <w:sz w:val="22"/>
          <w:szCs w:val="22"/>
          <w:lang w:eastAsia="ja-JP"/>
        </w:rPr>
        <w:t>al</w:t>
      </w:r>
      <w:r w:rsidRPr="00014C0D">
        <w:rPr>
          <w:sz w:val="22"/>
          <w:szCs w:val="22"/>
          <w:lang w:eastAsia="ja-JP"/>
        </w:rPr>
        <w:t xml:space="preserve"> information </w:t>
      </w:r>
      <w:r w:rsidR="00582B9F" w:rsidRPr="00014C0D">
        <w:rPr>
          <w:rFonts w:hint="eastAsia"/>
          <w:sz w:val="22"/>
          <w:szCs w:val="22"/>
          <w:lang w:eastAsia="ja-JP"/>
        </w:rPr>
        <w:t xml:space="preserve">sharing </w:t>
      </w:r>
      <w:r w:rsidRPr="00014C0D">
        <w:rPr>
          <w:sz w:val="22"/>
          <w:szCs w:val="22"/>
          <w:lang w:eastAsia="ja-JP"/>
        </w:rPr>
        <w:t xml:space="preserve">before </w:t>
      </w:r>
      <w:r w:rsidR="0050510F" w:rsidRPr="00014C0D">
        <w:rPr>
          <w:rFonts w:hint="eastAsia"/>
          <w:sz w:val="22"/>
          <w:szCs w:val="22"/>
          <w:lang w:eastAsia="ja-JP"/>
        </w:rPr>
        <w:t>its</w:t>
      </w:r>
      <w:r w:rsidRPr="00014C0D">
        <w:rPr>
          <w:sz w:val="22"/>
          <w:szCs w:val="22"/>
          <w:lang w:eastAsia="ja-JP"/>
        </w:rPr>
        <w:t xml:space="preserve"> </w:t>
      </w:r>
      <w:r w:rsidR="00582B9F" w:rsidRPr="00014C0D">
        <w:rPr>
          <w:rFonts w:hint="eastAsia"/>
          <w:sz w:val="22"/>
          <w:szCs w:val="22"/>
          <w:lang w:eastAsia="ja-JP"/>
        </w:rPr>
        <w:t>release</w:t>
      </w:r>
      <w:r w:rsidR="00A75DAB" w:rsidRPr="00014C0D">
        <w:rPr>
          <w:rFonts w:hint="eastAsia"/>
          <w:sz w:val="22"/>
          <w:szCs w:val="22"/>
          <w:lang w:eastAsia="ja-JP"/>
        </w:rPr>
        <w:t xml:space="preserve"> date</w:t>
      </w:r>
      <w:r w:rsidR="00F34B6C" w:rsidRPr="00014C0D">
        <w:rPr>
          <w:sz w:val="22"/>
          <w:szCs w:val="22"/>
          <w:lang w:eastAsia="ja-JP"/>
        </w:rPr>
        <w:t>"</w:t>
      </w:r>
      <w:r w:rsidRPr="00014C0D">
        <w:rPr>
          <w:sz w:val="22"/>
          <w:szCs w:val="22"/>
          <w:lang w:eastAsia="ja-JP"/>
        </w:rPr>
        <w:t xml:space="preserve"> (*).</w:t>
      </w:r>
    </w:p>
    <w:p w14:paraId="387C7404" w14:textId="70FB5758" w:rsidR="001A34BC" w:rsidRPr="00014C0D" w:rsidRDefault="00235955" w:rsidP="00AF0097">
      <w:pPr>
        <w:ind w:leftChars="168" w:left="638" w:hangingChars="126" w:hanging="281"/>
        <w:jc w:val="both"/>
        <w:rPr>
          <w:sz w:val="22"/>
          <w:szCs w:val="22"/>
          <w:lang w:eastAsia="ja-JP"/>
        </w:rPr>
      </w:pPr>
      <w:r w:rsidRPr="00014C0D">
        <w:rPr>
          <w:sz w:val="22"/>
          <w:szCs w:val="22"/>
          <w:lang w:eastAsia="ja-JP"/>
        </w:rPr>
        <w:t xml:space="preserve">(*) The </w:t>
      </w:r>
      <w:r w:rsidR="00F34B6C" w:rsidRPr="00014C0D">
        <w:rPr>
          <w:rFonts w:hint="eastAsia"/>
          <w:sz w:val="22"/>
          <w:szCs w:val="22"/>
          <w:lang w:eastAsia="ja-JP"/>
        </w:rPr>
        <w:t>G</w:t>
      </w:r>
      <w:r w:rsidR="00971E6B" w:rsidRPr="00014C0D">
        <w:rPr>
          <w:sz w:val="22"/>
          <w:szCs w:val="22"/>
          <w:lang w:eastAsia="ja-JP"/>
        </w:rPr>
        <w:t>uideline</w:t>
      </w:r>
      <w:r w:rsidRPr="00014C0D">
        <w:rPr>
          <w:sz w:val="22"/>
          <w:szCs w:val="22"/>
          <w:lang w:eastAsia="ja-JP"/>
        </w:rPr>
        <w:t xml:space="preserve"> was decided by the Director-General for Policy Planning </w:t>
      </w:r>
      <w:r w:rsidR="00E234CC" w:rsidRPr="00014C0D">
        <w:rPr>
          <w:rFonts w:hint="eastAsia"/>
          <w:sz w:val="22"/>
          <w:szCs w:val="22"/>
          <w:lang w:eastAsia="ja-JP"/>
        </w:rPr>
        <w:t xml:space="preserve">on </w:t>
      </w:r>
      <w:r w:rsidRPr="00014C0D">
        <w:rPr>
          <w:sz w:val="22"/>
          <w:szCs w:val="22"/>
          <w:lang w:eastAsia="ja-JP"/>
        </w:rPr>
        <w:t>Statistical Standards</w:t>
      </w:r>
      <w:r w:rsidR="00E234CC" w:rsidRPr="00014C0D">
        <w:rPr>
          <w:rFonts w:hint="eastAsia"/>
          <w:sz w:val="22"/>
          <w:szCs w:val="22"/>
          <w:lang w:eastAsia="ja-JP"/>
        </w:rPr>
        <w:t>,</w:t>
      </w:r>
      <w:r w:rsidRPr="00014C0D">
        <w:rPr>
          <w:sz w:val="22"/>
          <w:szCs w:val="22"/>
          <w:lang w:eastAsia="ja-JP"/>
        </w:rPr>
        <w:t xml:space="preserve"> the Ministry of</w:t>
      </w:r>
      <w:r w:rsidR="001A34BC" w:rsidRPr="00014C0D">
        <w:rPr>
          <w:rFonts w:hint="eastAsia"/>
          <w:sz w:val="22"/>
          <w:szCs w:val="22"/>
          <w:lang w:eastAsia="ja-JP"/>
        </w:rPr>
        <w:t xml:space="preserve"> </w:t>
      </w:r>
      <w:r w:rsidRPr="00014C0D">
        <w:rPr>
          <w:sz w:val="22"/>
          <w:szCs w:val="22"/>
          <w:lang w:eastAsia="ja-JP"/>
        </w:rPr>
        <w:t>Internal Affairs and Communications on 12 May</w:t>
      </w:r>
      <w:r w:rsidR="0050510F" w:rsidRPr="00014C0D">
        <w:rPr>
          <w:rFonts w:hint="eastAsia"/>
          <w:sz w:val="22"/>
          <w:szCs w:val="22"/>
          <w:lang w:eastAsia="ja-JP"/>
        </w:rPr>
        <w:t>,</w:t>
      </w:r>
      <w:r w:rsidRPr="00014C0D">
        <w:rPr>
          <w:sz w:val="22"/>
          <w:szCs w:val="22"/>
          <w:lang w:eastAsia="ja-JP"/>
        </w:rPr>
        <w:t xml:space="preserve"> 2010.</w:t>
      </w:r>
    </w:p>
    <w:p w14:paraId="6BEC81C9" w14:textId="77777777" w:rsidR="003E2B87" w:rsidRDefault="003E2B87" w:rsidP="001A34BC">
      <w:pPr>
        <w:jc w:val="right"/>
        <w:rPr>
          <w:sz w:val="22"/>
          <w:szCs w:val="22"/>
          <w:lang w:eastAsia="ja-JP"/>
        </w:rPr>
      </w:pPr>
    </w:p>
    <w:p w14:paraId="197B7E7E" w14:textId="77777777" w:rsidR="006F3776" w:rsidRPr="00014C0D" w:rsidRDefault="001A34BC" w:rsidP="001A34BC">
      <w:pPr>
        <w:jc w:val="right"/>
        <w:rPr>
          <w:sz w:val="22"/>
          <w:szCs w:val="22"/>
          <w:lang w:eastAsia="ja-JP"/>
        </w:rPr>
      </w:pPr>
      <w:r w:rsidRPr="00014C0D">
        <w:rPr>
          <w:sz w:val="22"/>
          <w:szCs w:val="22"/>
          <w:lang w:eastAsia="ja-JP"/>
        </w:rPr>
        <w:br w:type="page"/>
      </w:r>
      <w:r w:rsidR="00107478" w:rsidRPr="00014C0D">
        <w:rPr>
          <w:sz w:val="22"/>
          <w:szCs w:val="22"/>
          <w:bdr w:val="single" w:sz="4" w:space="0" w:color="auto"/>
          <w:lang w:eastAsia="ja-JP"/>
        </w:rPr>
        <w:lastRenderedPageBreak/>
        <w:t xml:space="preserve">Annex </w:t>
      </w:r>
      <w:r w:rsidRPr="00014C0D">
        <w:rPr>
          <w:sz w:val="22"/>
          <w:szCs w:val="22"/>
          <w:bdr w:val="single" w:sz="4" w:space="0" w:color="auto"/>
          <w:lang w:eastAsia="ja-JP"/>
        </w:rPr>
        <w:t>1</w:t>
      </w:r>
    </w:p>
    <w:p w14:paraId="31B074BA" w14:textId="77777777" w:rsidR="00C171C3" w:rsidRPr="00014C0D" w:rsidRDefault="00C171C3" w:rsidP="001A34BC">
      <w:pPr>
        <w:ind w:left="28" w:firstLine="12"/>
        <w:jc w:val="center"/>
        <w:rPr>
          <w:b/>
          <w:sz w:val="24"/>
          <w:szCs w:val="24"/>
          <w:lang w:eastAsia="ja-JP"/>
        </w:rPr>
      </w:pPr>
    </w:p>
    <w:p w14:paraId="597ACBF3" w14:textId="77777777" w:rsidR="006F3776" w:rsidRPr="00014C0D" w:rsidRDefault="001A34BC" w:rsidP="001A34BC">
      <w:pPr>
        <w:ind w:left="28" w:firstLine="12"/>
        <w:jc w:val="center"/>
        <w:rPr>
          <w:b/>
          <w:sz w:val="24"/>
          <w:szCs w:val="24"/>
          <w:lang w:eastAsia="ja-JP"/>
        </w:rPr>
      </w:pPr>
      <w:r w:rsidRPr="00014C0D">
        <w:rPr>
          <w:b/>
          <w:sz w:val="24"/>
          <w:szCs w:val="24"/>
          <w:lang w:eastAsia="ja-JP"/>
        </w:rPr>
        <w:t xml:space="preserve">The Quality of </w:t>
      </w:r>
      <w:r w:rsidR="00314E54" w:rsidRPr="00014C0D">
        <w:rPr>
          <w:rFonts w:hint="eastAsia"/>
          <w:b/>
          <w:sz w:val="24"/>
          <w:szCs w:val="24"/>
          <w:lang w:eastAsia="ja-JP"/>
        </w:rPr>
        <w:t xml:space="preserve">Official </w:t>
      </w:r>
      <w:r w:rsidRPr="00014C0D">
        <w:rPr>
          <w:b/>
          <w:sz w:val="24"/>
          <w:szCs w:val="24"/>
          <w:lang w:eastAsia="ja-JP"/>
        </w:rPr>
        <w:t>Statistics</w:t>
      </w:r>
      <w:r w:rsidR="00314E54" w:rsidRPr="00014C0D">
        <w:rPr>
          <w:rFonts w:hint="eastAsia"/>
          <w:b/>
          <w:sz w:val="24"/>
          <w:szCs w:val="24"/>
          <w:lang w:eastAsia="ja-JP"/>
        </w:rPr>
        <w:t>:</w:t>
      </w:r>
      <w:r w:rsidRPr="00014C0D">
        <w:rPr>
          <w:b/>
          <w:sz w:val="24"/>
          <w:szCs w:val="24"/>
          <w:lang w:eastAsia="ja-JP"/>
        </w:rPr>
        <w:t xml:space="preserve"> Elements and Definitions</w:t>
      </w:r>
    </w:p>
    <w:p w14:paraId="56EF14F3" w14:textId="77777777" w:rsidR="001A34BC" w:rsidRPr="00014C0D" w:rsidRDefault="001A34BC" w:rsidP="000366E1">
      <w:pPr>
        <w:ind w:left="28" w:firstLine="12"/>
        <w:jc w:val="both"/>
        <w:rPr>
          <w:sz w:val="22"/>
          <w:szCs w:val="22"/>
          <w:lang w:eastAsia="ja-JP"/>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37"/>
        <w:gridCol w:w="6000"/>
      </w:tblGrid>
      <w:tr w:rsidR="00014C0D" w:rsidRPr="00014C0D" w14:paraId="4DF44B72" w14:textId="77777777">
        <w:tc>
          <w:tcPr>
            <w:tcW w:w="0" w:type="auto"/>
            <w:gridSpan w:val="2"/>
          </w:tcPr>
          <w:p w14:paraId="2D0388CB" w14:textId="77777777" w:rsidR="001A34BC" w:rsidRPr="00014C0D" w:rsidRDefault="001A34BC" w:rsidP="00C171C3">
            <w:pPr>
              <w:jc w:val="center"/>
              <w:rPr>
                <w:sz w:val="22"/>
                <w:szCs w:val="22"/>
                <w:lang w:eastAsia="ja-JP"/>
              </w:rPr>
            </w:pPr>
            <w:r w:rsidRPr="00014C0D">
              <w:rPr>
                <w:sz w:val="22"/>
                <w:szCs w:val="22"/>
                <w:lang w:eastAsia="ja-JP"/>
              </w:rPr>
              <w:t>Elements</w:t>
            </w:r>
          </w:p>
        </w:tc>
        <w:tc>
          <w:tcPr>
            <w:tcW w:w="0" w:type="auto"/>
          </w:tcPr>
          <w:p w14:paraId="7BA39767" w14:textId="77777777" w:rsidR="001A34BC" w:rsidRPr="00014C0D" w:rsidRDefault="001A34BC" w:rsidP="00C171C3">
            <w:pPr>
              <w:jc w:val="center"/>
              <w:rPr>
                <w:sz w:val="22"/>
                <w:szCs w:val="22"/>
                <w:lang w:eastAsia="ja-JP"/>
              </w:rPr>
            </w:pPr>
            <w:r w:rsidRPr="00014C0D">
              <w:rPr>
                <w:sz w:val="22"/>
                <w:szCs w:val="22"/>
                <w:lang w:eastAsia="ja-JP"/>
              </w:rPr>
              <w:t>Definitions</w:t>
            </w:r>
          </w:p>
        </w:tc>
      </w:tr>
      <w:tr w:rsidR="00014C0D" w:rsidRPr="00014C0D" w14:paraId="300A5CEA" w14:textId="77777777">
        <w:tc>
          <w:tcPr>
            <w:tcW w:w="0" w:type="auto"/>
            <w:vMerge w:val="restart"/>
          </w:tcPr>
          <w:p w14:paraId="2FFF262A" w14:textId="77777777" w:rsidR="00C171C3" w:rsidRPr="00014C0D" w:rsidRDefault="00C171C3" w:rsidP="001A34BC">
            <w:pPr>
              <w:jc w:val="both"/>
              <w:rPr>
                <w:sz w:val="22"/>
                <w:szCs w:val="22"/>
                <w:lang w:eastAsia="ja-JP"/>
              </w:rPr>
            </w:pPr>
            <w:r w:rsidRPr="00014C0D">
              <w:rPr>
                <w:sz w:val="22"/>
                <w:szCs w:val="22"/>
                <w:lang w:eastAsia="ja-JP"/>
              </w:rPr>
              <w:t>Main</w:t>
            </w:r>
          </w:p>
          <w:p w14:paraId="6A67D340" w14:textId="77777777" w:rsidR="00C171C3" w:rsidRPr="00014C0D" w:rsidRDefault="00C171C3" w:rsidP="001A34BC">
            <w:pPr>
              <w:jc w:val="both"/>
              <w:rPr>
                <w:sz w:val="22"/>
                <w:szCs w:val="22"/>
                <w:lang w:eastAsia="ja-JP"/>
              </w:rPr>
            </w:pPr>
            <w:r w:rsidRPr="00014C0D">
              <w:rPr>
                <w:sz w:val="22"/>
                <w:szCs w:val="22"/>
                <w:lang w:eastAsia="ja-JP"/>
              </w:rPr>
              <w:t>Elements</w:t>
            </w:r>
          </w:p>
        </w:tc>
        <w:tc>
          <w:tcPr>
            <w:tcW w:w="0" w:type="auto"/>
          </w:tcPr>
          <w:p w14:paraId="3686925F" w14:textId="14E66282" w:rsidR="001A1FA7" w:rsidRPr="00014C0D" w:rsidRDefault="005E208D">
            <w:pPr>
              <w:jc w:val="both"/>
              <w:rPr>
                <w:sz w:val="22"/>
                <w:szCs w:val="22"/>
                <w:lang w:eastAsia="ja-JP"/>
              </w:rPr>
            </w:pPr>
            <w:r w:rsidRPr="00014C0D">
              <w:rPr>
                <w:rFonts w:hint="eastAsia"/>
                <w:sz w:val="22"/>
                <w:szCs w:val="22"/>
                <w:lang w:eastAsia="ja-JP"/>
              </w:rPr>
              <w:t>Relation with n</w:t>
            </w:r>
            <w:r w:rsidR="001A1FA7" w:rsidRPr="00014C0D">
              <w:rPr>
                <w:rFonts w:hint="eastAsia"/>
                <w:sz w:val="22"/>
                <w:szCs w:val="22"/>
                <w:lang w:eastAsia="ja-JP"/>
              </w:rPr>
              <w:t xml:space="preserve">eeds </w:t>
            </w:r>
          </w:p>
          <w:p w14:paraId="2C202EB8" w14:textId="138448C9" w:rsidR="00C171C3" w:rsidRPr="00014C0D" w:rsidRDefault="00C171C3">
            <w:pPr>
              <w:jc w:val="both"/>
              <w:rPr>
                <w:sz w:val="22"/>
                <w:szCs w:val="22"/>
                <w:lang w:eastAsia="ja-JP"/>
              </w:rPr>
            </w:pPr>
          </w:p>
        </w:tc>
        <w:tc>
          <w:tcPr>
            <w:tcW w:w="0" w:type="auto"/>
          </w:tcPr>
          <w:p w14:paraId="69AD14F8" w14:textId="5A9120C7" w:rsidR="00C171C3" w:rsidRPr="00014C0D" w:rsidRDefault="00C171C3" w:rsidP="00346FE5">
            <w:pPr>
              <w:widowControl w:val="0"/>
              <w:autoSpaceDE w:val="0"/>
              <w:autoSpaceDN w:val="0"/>
              <w:adjustRightInd w:val="0"/>
              <w:rPr>
                <w:sz w:val="22"/>
                <w:szCs w:val="22"/>
                <w:lang w:eastAsia="ja-JP"/>
              </w:rPr>
            </w:pPr>
            <w:r w:rsidRPr="00014C0D">
              <w:rPr>
                <w:sz w:val="22"/>
                <w:szCs w:val="22"/>
                <w:lang w:eastAsia="ja-JP"/>
              </w:rPr>
              <w:t xml:space="preserve">The </w:t>
            </w:r>
            <w:r w:rsidR="005E208D" w:rsidRPr="00014C0D">
              <w:rPr>
                <w:rFonts w:hint="eastAsia"/>
                <w:sz w:val="22"/>
                <w:szCs w:val="22"/>
                <w:lang w:eastAsia="ja-JP"/>
              </w:rPr>
              <w:t>relation with needs</w:t>
            </w:r>
            <w:r w:rsidR="00346FE5">
              <w:rPr>
                <w:rFonts w:hint="eastAsia"/>
                <w:sz w:val="22"/>
                <w:szCs w:val="22"/>
                <w:lang w:eastAsia="ja-JP"/>
              </w:rPr>
              <w:t xml:space="preserve"> </w:t>
            </w:r>
            <w:r w:rsidR="005E208D" w:rsidRPr="00014C0D">
              <w:rPr>
                <w:rFonts w:hint="eastAsia"/>
                <w:sz w:val="22"/>
                <w:szCs w:val="22"/>
                <w:lang w:eastAsia="ja-JP"/>
              </w:rPr>
              <w:t xml:space="preserve">to </w:t>
            </w:r>
            <w:r w:rsidRPr="00014C0D">
              <w:rPr>
                <w:sz w:val="22"/>
                <w:szCs w:val="22"/>
                <w:lang w:eastAsia="ja-JP"/>
              </w:rPr>
              <w:t xml:space="preserve">official statistics, as fundamental public information to be widely and effectively used by a variety of social entities, reflects the degree to which </w:t>
            </w:r>
            <w:r w:rsidR="00314E54" w:rsidRPr="00014C0D">
              <w:rPr>
                <w:rFonts w:hint="eastAsia"/>
                <w:sz w:val="22"/>
                <w:szCs w:val="22"/>
                <w:lang w:eastAsia="ja-JP"/>
              </w:rPr>
              <w:t>they</w:t>
            </w:r>
            <w:r w:rsidRPr="00014C0D">
              <w:rPr>
                <w:sz w:val="22"/>
                <w:szCs w:val="22"/>
                <w:lang w:eastAsia="ja-JP"/>
              </w:rPr>
              <w:t xml:space="preserve"> meet users' needs. The users are the public, national and local governments, researchers, economists, and others.</w:t>
            </w:r>
          </w:p>
        </w:tc>
      </w:tr>
      <w:tr w:rsidR="00014C0D" w:rsidRPr="00014C0D" w14:paraId="18F5C124" w14:textId="77777777">
        <w:tc>
          <w:tcPr>
            <w:tcW w:w="0" w:type="auto"/>
            <w:vMerge/>
          </w:tcPr>
          <w:p w14:paraId="189B494A" w14:textId="77777777" w:rsidR="00C171C3" w:rsidRPr="00014C0D" w:rsidRDefault="00C171C3" w:rsidP="001A34BC">
            <w:pPr>
              <w:jc w:val="both"/>
              <w:rPr>
                <w:sz w:val="22"/>
                <w:szCs w:val="22"/>
                <w:lang w:eastAsia="ja-JP"/>
              </w:rPr>
            </w:pPr>
          </w:p>
        </w:tc>
        <w:tc>
          <w:tcPr>
            <w:tcW w:w="0" w:type="auto"/>
          </w:tcPr>
          <w:p w14:paraId="18574BEA" w14:textId="77777777" w:rsidR="00C171C3" w:rsidRPr="00014C0D" w:rsidRDefault="00C171C3" w:rsidP="001A34BC">
            <w:pPr>
              <w:jc w:val="both"/>
              <w:rPr>
                <w:sz w:val="22"/>
                <w:szCs w:val="22"/>
                <w:lang w:eastAsia="ja-JP"/>
              </w:rPr>
            </w:pPr>
            <w:r w:rsidRPr="00014C0D">
              <w:rPr>
                <w:sz w:val="22"/>
                <w:szCs w:val="22"/>
                <w:lang w:eastAsia="ja-JP"/>
              </w:rPr>
              <w:t>Accuracy</w:t>
            </w:r>
          </w:p>
        </w:tc>
        <w:tc>
          <w:tcPr>
            <w:tcW w:w="0" w:type="auto"/>
          </w:tcPr>
          <w:p w14:paraId="6808140A"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 xml:space="preserve">The accuracy of official statistics is the degree to which </w:t>
            </w:r>
            <w:r w:rsidR="00314E54" w:rsidRPr="00014C0D">
              <w:rPr>
                <w:rFonts w:hint="eastAsia"/>
                <w:sz w:val="22"/>
                <w:szCs w:val="22"/>
                <w:lang w:eastAsia="ja-JP"/>
              </w:rPr>
              <w:t>they</w:t>
            </w:r>
            <w:r w:rsidRPr="00014C0D">
              <w:rPr>
                <w:sz w:val="22"/>
                <w:szCs w:val="22"/>
                <w:lang w:eastAsia="ja-JP"/>
              </w:rPr>
              <w:t xml:space="preserve"> correctly describe social and economic values or conditions.</w:t>
            </w:r>
          </w:p>
        </w:tc>
      </w:tr>
      <w:tr w:rsidR="00014C0D" w:rsidRPr="00014C0D" w14:paraId="69E6011F" w14:textId="77777777">
        <w:tc>
          <w:tcPr>
            <w:tcW w:w="0" w:type="auto"/>
            <w:vMerge/>
          </w:tcPr>
          <w:p w14:paraId="26FF3F12" w14:textId="77777777" w:rsidR="00C171C3" w:rsidRPr="00014C0D" w:rsidRDefault="00C171C3" w:rsidP="001A34BC">
            <w:pPr>
              <w:jc w:val="both"/>
              <w:rPr>
                <w:sz w:val="22"/>
                <w:szCs w:val="22"/>
                <w:lang w:eastAsia="ja-JP"/>
              </w:rPr>
            </w:pPr>
          </w:p>
        </w:tc>
        <w:tc>
          <w:tcPr>
            <w:tcW w:w="0" w:type="auto"/>
          </w:tcPr>
          <w:p w14:paraId="292369D6" w14:textId="77777777" w:rsidR="00C171C3" w:rsidRPr="00014C0D" w:rsidRDefault="00C171C3" w:rsidP="001A34BC">
            <w:pPr>
              <w:jc w:val="both"/>
              <w:rPr>
                <w:sz w:val="22"/>
                <w:szCs w:val="22"/>
                <w:lang w:eastAsia="ja-JP"/>
              </w:rPr>
            </w:pPr>
            <w:r w:rsidRPr="00014C0D">
              <w:rPr>
                <w:sz w:val="22"/>
                <w:szCs w:val="22"/>
                <w:lang w:eastAsia="ja-JP"/>
              </w:rPr>
              <w:t>Timeliness</w:t>
            </w:r>
          </w:p>
        </w:tc>
        <w:tc>
          <w:tcPr>
            <w:tcW w:w="0" w:type="auto"/>
          </w:tcPr>
          <w:p w14:paraId="4E9FF77B"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 xml:space="preserve">The timeliness of official statistics refers to </w:t>
            </w:r>
            <w:r w:rsidR="00650387" w:rsidRPr="00014C0D">
              <w:rPr>
                <w:rFonts w:hint="eastAsia"/>
                <w:sz w:val="22"/>
                <w:szCs w:val="22"/>
                <w:lang w:eastAsia="ja-JP"/>
              </w:rPr>
              <w:t>w</w:t>
            </w:r>
            <w:r w:rsidRPr="00014C0D">
              <w:rPr>
                <w:sz w:val="22"/>
                <w:szCs w:val="22"/>
                <w:lang w:eastAsia="ja-JP"/>
              </w:rPr>
              <w:t xml:space="preserve">hether they are published or made available in time to be useful </w:t>
            </w:r>
            <w:r w:rsidR="00314E54" w:rsidRPr="00014C0D">
              <w:rPr>
                <w:rFonts w:hint="eastAsia"/>
                <w:sz w:val="22"/>
                <w:szCs w:val="22"/>
                <w:lang w:eastAsia="ja-JP"/>
              </w:rPr>
              <w:t>for</w:t>
            </w:r>
            <w:r w:rsidRPr="00014C0D">
              <w:rPr>
                <w:sz w:val="22"/>
                <w:szCs w:val="22"/>
                <w:lang w:eastAsia="ja-JP"/>
              </w:rPr>
              <w:t xml:space="preserve"> users' objectives.</w:t>
            </w:r>
          </w:p>
        </w:tc>
      </w:tr>
      <w:tr w:rsidR="00014C0D" w:rsidRPr="00014C0D" w14:paraId="302F430E" w14:textId="77777777">
        <w:tc>
          <w:tcPr>
            <w:tcW w:w="0" w:type="auto"/>
            <w:vMerge/>
          </w:tcPr>
          <w:p w14:paraId="37C6017E" w14:textId="77777777" w:rsidR="00C171C3" w:rsidRPr="00014C0D" w:rsidRDefault="00C171C3" w:rsidP="001A34BC">
            <w:pPr>
              <w:jc w:val="both"/>
              <w:rPr>
                <w:sz w:val="22"/>
                <w:szCs w:val="22"/>
                <w:lang w:eastAsia="ja-JP"/>
              </w:rPr>
            </w:pPr>
          </w:p>
        </w:tc>
        <w:tc>
          <w:tcPr>
            <w:tcW w:w="0" w:type="auto"/>
          </w:tcPr>
          <w:p w14:paraId="42340295"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Interpretability</w:t>
            </w:r>
          </w:p>
          <w:p w14:paraId="6053F6BA" w14:textId="77777777" w:rsidR="00C171C3" w:rsidRPr="00014C0D" w:rsidRDefault="00C171C3" w:rsidP="00C171C3">
            <w:pPr>
              <w:jc w:val="both"/>
              <w:rPr>
                <w:sz w:val="22"/>
                <w:szCs w:val="22"/>
                <w:lang w:eastAsia="ja-JP"/>
              </w:rPr>
            </w:pPr>
            <w:r w:rsidRPr="00014C0D">
              <w:rPr>
                <w:sz w:val="22"/>
                <w:szCs w:val="22"/>
                <w:lang w:eastAsia="ja-JP"/>
              </w:rPr>
              <w:t>/Clarity</w:t>
            </w:r>
          </w:p>
        </w:tc>
        <w:tc>
          <w:tcPr>
            <w:tcW w:w="0" w:type="auto"/>
          </w:tcPr>
          <w:p w14:paraId="102D2D4B"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The interpretability/clarity of official statistics reflects the availability of necessary information which users can appropriately understand and effectively use. The information is on methods/procedures for data collection, processing, storage and publication.</w:t>
            </w:r>
          </w:p>
        </w:tc>
      </w:tr>
      <w:tr w:rsidR="00014C0D" w:rsidRPr="00014C0D" w14:paraId="1C77CE9B" w14:textId="77777777">
        <w:tc>
          <w:tcPr>
            <w:tcW w:w="0" w:type="auto"/>
            <w:vMerge w:val="restart"/>
          </w:tcPr>
          <w:p w14:paraId="202C3B64"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Sub-</w:t>
            </w:r>
          </w:p>
          <w:p w14:paraId="5BEF33DB" w14:textId="77777777" w:rsidR="00C171C3" w:rsidRPr="00014C0D" w:rsidRDefault="00C171C3" w:rsidP="00C171C3">
            <w:pPr>
              <w:jc w:val="both"/>
              <w:rPr>
                <w:sz w:val="22"/>
                <w:szCs w:val="22"/>
                <w:lang w:eastAsia="ja-JP"/>
              </w:rPr>
            </w:pPr>
            <w:r w:rsidRPr="00014C0D">
              <w:rPr>
                <w:sz w:val="22"/>
                <w:szCs w:val="22"/>
                <w:lang w:eastAsia="ja-JP"/>
              </w:rPr>
              <w:t>Elements</w:t>
            </w:r>
          </w:p>
        </w:tc>
        <w:tc>
          <w:tcPr>
            <w:tcW w:w="0" w:type="auto"/>
          </w:tcPr>
          <w:p w14:paraId="2126712B" w14:textId="77777777" w:rsidR="001A1FA7" w:rsidRPr="00014C0D" w:rsidRDefault="001A1FA7">
            <w:pPr>
              <w:widowControl w:val="0"/>
              <w:autoSpaceDE w:val="0"/>
              <w:autoSpaceDN w:val="0"/>
              <w:adjustRightInd w:val="0"/>
              <w:rPr>
                <w:sz w:val="22"/>
                <w:szCs w:val="22"/>
                <w:lang w:eastAsia="ja-JP"/>
              </w:rPr>
            </w:pPr>
            <w:r w:rsidRPr="00014C0D">
              <w:rPr>
                <w:rFonts w:hint="eastAsia"/>
                <w:sz w:val="22"/>
                <w:szCs w:val="22"/>
                <w:lang w:eastAsia="ja-JP"/>
              </w:rPr>
              <w:t>Reliance</w:t>
            </w:r>
          </w:p>
          <w:p w14:paraId="02A5522C" w14:textId="734A6704" w:rsidR="00C171C3" w:rsidRPr="00014C0D" w:rsidRDefault="00C171C3">
            <w:pPr>
              <w:widowControl w:val="0"/>
              <w:autoSpaceDE w:val="0"/>
              <w:autoSpaceDN w:val="0"/>
              <w:adjustRightInd w:val="0"/>
              <w:rPr>
                <w:sz w:val="22"/>
                <w:szCs w:val="22"/>
                <w:lang w:eastAsia="ja-JP"/>
              </w:rPr>
            </w:pPr>
          </w:p>
        </w:tc>
        <w:tc>
          <w:tcPr>
            <w:tcW w:w="0" w:type="auto"/>
          </w:tcPr>
          <w:p w14:paraId="1B4E0DE5" w14:textId="0CA364F0" w:rsidR="00C171C3" w:rsidRPr="00014C0D" w:rsidRDefault="00C171C3" w:rsidP="00346FE5">
            <w:pPr>
              <w:widowControl w:val="0"/>
              <w:autoSpaceDE w:val="0"/>
              <w:autoSpaceDN w:val="0"/>
              <w:adjustRightInd w:val="0"/>
              <w:rPr>
                <w:sz w:val="22"/>
                <w:szCs w:val="22"/>
                <w:lang w:eastAsia="ja-JP"/>
              </w:rPr>
            </w:pPr>
            <w:r w:rsidRPr="00014C0D">
              <w:rPr>
                <w:sz w:val="22"/>
                <w:szCs w:val="22"/>
                <w:lang w:eastAsia="ja-JP"/>
              </w:rPr>
              <w:t xml:space="preserve">The </w:t>
            </w:r>
            <w:r w:rsidR="001A1FA7" w:rsidRPr="00014C0D">
              <w:rPr>
                <w:rFonts w:hint="eastAsia"/>
                <w:sz w:val="22"/>
                <w:szCs w:val="22"/>
                <w:lang w:eastAsia="ja-JP"/>
              </w:rPr>
              <w:t xml:space="preserve">reliance on </w:t>
            </w:r>
            <w:r w:rsidRPr="00014C0D">
              <w:rPr>
                <w:sz w:val="22"/>
                <w:szCs w:val="22"/>
                <w:lang w:eastAsia="ja-JP"/>
              </w:rPr>
              <w:t xml:space="preserve">official statistics reflects the reliability </w:t>
            </w:r>
            <w:r w:rsidR="001A1FA7" w:rsidRPr="00014C0D">
              <w:rPr>
                <w:rFonts w:hint="eastAsia"/>
                <w:sz w:val="22"/>
                <w:szCs w:val="22"/>
                <w:lang w:eastAsia="ja-JP"/>
              </w:rPr>
              <w:t xml:space="preserve">on statistics producing processes </w:t>
            </w:r>
            <w:r w:rsidRPr="00014C0D">
              <w:rPr>
                <w:sz w:val="22"/>
                <w:szCs w:val="22"/>
                <w:lang w:eastAsia="ja-JP"/>
              </w:rPr>
              <w:t>and/</w:t>
            </w:r>
            <w:r w:rsidR="001A1FA7" w:rsidRPr="00014C0D">
              <w:rPr>
                <w:rFonts w:hint="eastAsia"/>
                <w:sz w:val="22"/>
                <w:szCs w:val="22"/>
                <w:lang w:eastAsia="ja-JP"/>
              </w:rPr>
              <w:t>s</w:t>
            </w:r>
            <w:r w:rsidRPr="00014C0D">
              <w:rPr>
                <w:sz w:val="22"/>
                <w:szCs w:val="22"/>
                <w:lang w:eastAsia="ja-JP"/>
              </w:rPr>
              <w:t xml:space="preserve">tatistics producing agencies. The </w:t>
            </w:r>
            <w:r w:rsidR="001A1FA7" w:rsidRPr="00014C0D">
              <w:rPr>
                <w:rFonts w:hint="eastAsia"/>
                <w:sz w:val="22"/>
                <w:szCs w:val="22"/>
                <w:lang w:eastAsia="ja-JP"/>
              </w:rPr>
              <w:t xml:space="preserve">reliability </w:t>
            </w:r>
            <w:r w:rsidRPr="00014C0D">
              <w:rPr>
                <w:sz w:val="22"/>
                <w:szCs w:val="22"/>
                <w:lang w:eastAsia="ja-JP"/>
              </w:rPr>
              <w:t>can be ensured by providing information on methods/procedures for data collection, processing, storage and publication</w:t>
            </w:r>
            <w:r w:rsidR="00314E54" w:rsidRPr="00014C0D">
              <w:rPr>
                <w:rFonts w:hint="eastAsia"/>
                <w:sz w:val="22"/>
                <w:szCs w:val="22"/>
                <w:lang w:eastAsia="ja-JP"/>
              </w:rPr>
              <w:t>, a</w:t>
            </w:r>
            <w:r w:rsidRPr="00014C0D">
              <w:rPr>
                <w:sz w:val="22"/>
                <w:szCs w:val="22"/>
                <w:lang w:eastAsia="ja-JP"/>
              </w:rPr>
              <w:t>ll of which are determined based on expertise and professionalism</w:t>
            </w:r>
            <w:r w:rsidR="00EB315D" w:rsidRPr="00014C0D">
              <w:rPr>
                <w:rFonts w:hint="eastAsia"/>
                <w:sz w:val="22"/>
                <w:szCs w:val="22"/>
                <w:lang w:eastAsia="ja-JP"/>
              </w:rPr>
              <w:t>, and</w:t>
            </w:r>
            <w:r w:rsidR="00AF1FE9" w:rsidRPr="00014C0D">
              <w:rPr>
                <w:rFonts w:hint="eastAsia"/>
                <w:sz w:val="22"/>
                <w:szCs w:val="22"/>
                <w:lang w:eastAsia="ja-JP"/>
              </w:rPr>
              <w:t xml:space="preserve"> by conducting </w:t>
            </w:r>
            <w:r w:rsidR="00EB315D" w:rsidRPr="00014C0D">
              <w:rPr>
                <w:sz w:val="22"/>
                <w:szCs w:val="22"/>
                <w:lang w:eastAsia="ja-JP"/>
              </w:rPr>
              <w:t>appropriate</w:t>
            </w:r>
            <w:r w:rsidR="00EB315D" w:rsidRPr="00014C0D">
              <w:rPr>
                <w:rFonts w:hint="eastAsia"/>
                <w:sz w:val="22"/>
                <w:szCs w:val="22"/>
                <w:lang w:eastAsia="ja-JP"/>
              </w:rPr>
              <w:t xml:space="preserve"> privacy protection measures </w:t>
            </w:r>
          </w:p>
        </w:tc>
      </w:tr>
      <w:tr w:rsidR="00014C0D" w:rsidRPr="00014C0D" w14:paraId="59E37773" w14:textId="77777777">
        <w:tc>
          <w:tcPr>
            <w:tcW w:w="0" w:type="auto"/>
            <w:vMerge/>
          </w:tcPr>
          <w:p w14:paraId="3B3DD492" w14:textId="77777777" w:rsidR="00C171C3" w:rsidRPr="00014C0D" w:rsidRDefault="00C171C3" w:rsidP="001A34BC">
            <w:pPr>
              <w:jc w:val="both"/>
              <w:rPr>
                <w:sz w:val="22"/>
                <w:szCs w:val="22"/>
                <w:lang w:eastAsia="ja-JP"/>
              </w:rPr>
            </w:pPr>
          </w:p>
        </w:tc>
        <w:tc>
          <w:tcPr>
            <w:tcW w:w="0" w:type="auto"/>
          </w:tcPr>
          <w:p w14:paraId="4E10AAB9"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Coherence</w:t>
            </w:r>
          </w:p>
          <w:p w14:paraId="70725232" w14:textId="77777777" w:rsidR="00C171C3" w:rsidRPr="00014C0D" w:rsidRDefault="00147EB8" w:rsidP="00C171C3">
            <w:pPr>
              <w:widowControl w:val="0"/>
              <w:autoSpaceDE w:val="0"/>
              <w:autoSpaceDN w:val="0"/>
              <w:adjustRightInd w:val="0"/>
              <w:rPr>
                <w:sz w:val="22"/>
                <w:szCs w:val="22"/>
                <w:lang w:eastAsia="ja-JP"/>
              </w:rPr>
            </w:pPr>
            <w:r w:rsidRPr="00014C0D">
              <w:rPr>
                <w:sz w:val="22"/>
                <w:szCs w:val="22"/>
                <w:lang w:eastAsia="ja-JP"/>
              </w:rPr>
              <w:t>/</w:t>
            </w:r>
            <w:r w:rsidR="00C171C3" w:rsidRPr="00014C0D">
              <w:rPr>
                <w:sz w:val="22"/>
                <w:szCs w:val="22"/>
                <w:lang w:eastAsia="ja-JP"/>
              </w:rPr>
              <w:t>Comparability</w:t>
            </w:r>
          </w:p>
        </w:tc>
        <w:tc>
          <w:tcPr>
            <w:tcW w:w="0" w:type="auto"/>
          </w:tcPr>
          <w:p w14:paraId="6CC843F1" w14:textId="2915B881" w:rsidR="00C171C3" w:rsidRPr="00014C0D" w:rsidRDefault="00C171C3" w:rsidP="00641F0A">
            <w:pPr>
              <w:widowControl w:val="0"/>
              <w:autoSpaceDE w:val="0"/>
              <w:autoSpaceDN w:val="0"/>
              <w:adjustRightInd w:val="0"/>
              <w:rPr>
                <w:sz w:val="22"/>
                <w:szCs w:val="22"/>
                <w:lang w:eastAsia="ja-JP"/>
              </w:rPr>
            </w:pPr>
            <w:r w:rsidRPr="00014C0D">
              <w:rPr>
                <w:sz w:val="22"/>
                <w:szCs w:val="22"/>
                <w:lang w:eastAsia="ja-JP"/>
              </w:rPr>
              <w:t xml:space="preserve">The coherence/comparability of official statistics reflects the degree </w:t>
            </w:r>
            <w:r w:rsidR="00314E54" w:rsidRPr="00014C0D">
              <w:rPr>
                <w:rFonts w:hint="eastAsia"/>
                <w:sz w:val="22"/>
                <w:szCs w:val="22"/>
                <w:lang w:eastAsia="ja-JP"/>
              </w:rPr>
              <w:t xml:space="preserve">of </w:t>
            </w:r>
            <w:r w:rsidRPr="00014C0D">
              <w:rPr>
                <w:sz w:val="22"/>
                <w:szCs w:val="22"/>
                <w:lang w:eastAsia="ja-JP"/>
              </w:rPr>
              <w:t>coheren</w:t>
            </w:r>
            <w:r w:rsidR="00314E54" w:rsidRPr="00014C0D">
              <w:rPr>
                <w:rFonts w:hint="eastAsia"/>
                <w:sz w:val="22"/>
                <w:szCs w:val="22"/>
                <w:lang w:eastAsia="ja-JP"/>
              </w:rPr>
              <w:t>ce</w:t>
            </w:r>
            <w:r w:rsidRPr="00014C0D">
              <w:rPr>
                <w:sz w:val="22"/>
                <w:szCs w:val="22"/>
                <w:lang w:eastAsia="ja-JP"/>
              </w:rPr>
              <w:t xml:space="preserve"> or consisten</w:t>
            </w:r>
            <w:r w:rsidR="00314E54" w:rsidRPr="00014C0D">
              <w:rPr>
                <w:rFonts w:hint="eastAsia"/>
                <w:sz w:val="22"/>
                <w:szCs w:val="22"/>
                <w:lang w:eastAsia="ja-JP"/>
              </w:rPr>
              <w:t>cy</w:t>
            </w:r>
            <w:r w:rsidRPr="00014C0D">
              <w:rPr>
                <w:sz w:val="22"/>
                <w:szCs w:val="22"/>
                <w:lang w:eastAsia="ja-JP"/>
              </w:rPr>
              <w:t xml:space="preserve"> in concepts, definitions, and classifications among different statistics so that users can </w:t>
            </w:r>
            <w:r w:rsidR="00EB315D" w:rsidRPr="00014C0D">
              <w:rPr>
                <w:rFonts w:hint="eastAsia"/>
                <w:sz w:val="22"/>
                <w:szCs w:val="22"/>
                <w:lang w:eastAsia="ja-JP"/>
              </w:rPr>
              <w:t xml:space="preserve">them for </w:t>
            </w:r>
            <w:r w:rsidRPr="00014C0D">
              <w:rPr>
                <w:sz w:val="22"/>
                <w:szCs w:val="22"/>
                <w:lang w:eastAsia="ja-JP"/>
              </w:rPr>
              <w:t>compar</w:t>
            </w:r>
            <w:r w:rsidR="00EB315D" w:rsidRPr="00014C0D">
              <w:rPr>
                <w:rFonts w:hint="eastAsia"/>
                <w:sz w:val="22"/>
                <w:szCs w:val="22"/>
                <w:lang w:eastAsia="ja-JP"/>
              </w:rPr>
              <w:t>ing and</w:t>
            </w:r>
            <w:r w:rsidR="00EB315D" w:rsidRPr="00346FE5">
              <w:rPr>
                <w:sz w:val="22"/>
                <w:szCs w:val="22"/>
                <w:lang w:val="en-GB" w:eastAsia="ja-JP"/>
              </w:rPr>
              <w:t xml:space="preserve"> </w:t>
            </w:r>
            <w:r w:rsidR="0062457C" w:rsidRPr="00346FE5">
              <w:rPr>
                <w:sz w:val="22"/>
                <w:szCs w:val="22"/>
                <w:lang w:val="en-GB" w:eastAsia="ja-JP"/>
              </w:rPr>
              <w:t>analysing</w:t>
            </w:r>
            <w:r w:rsidR="00EB315D" w:rsidRPr="00346FE5">
              <w:rPr>
                <w:sz w:val="22"/>
                <w:szCs w:val="22"/>
                <w:lang w:val="en-GB" w:eastAsia="ja-JP"/>
              </w:rPr>
              <w:t xml:space="preserve"> b</w:t>
            </w:r>
            <w:r w:rsidR="00EB315D" w:rsidRPr="00014C0D">
              <w:rPr>
                <w:rFonts w:hint="eastAsia"/>
                <w:sz w:val="22"/>
                <w:szCs w:val="22"/>
                <w:lang w:eastAsia="ja-JP"/>
              </w:rPr>
              <w:t xml:space="preserve">y region, time and so on. </w:t>
            </w:r>
          </w:p>
        </w:tc>
      </w:tr>
      <w:tr w:rsidR="00014C0D" w:rsidRPr="00014C0D" w14:paraId="098AE0C1" w14:textId="77777777">
        <w:tc>
          <w:tcPr>
            <w:tcW w:w="0" w:type="auto"/>
            <w:vMerge/>
          </w:tcPr>
          <w:p w14:paraId="066A5D35" w14:textId="77777777" w:rsidR="00C171C3" w:rsidRPr="00014C0D" w:rsidRDefault="00C171C3" w:rsidP="001A34BC">
            <w:pPr>
              <w:jc w:val="both"/>
              <w:rPr>
                <w:sz w:val="22"/>
                <w:szCs w:val="22"/>
                <w:lang w:eastAsia="ja-JP"/>
              </w:rPr>
            </w:pPr>
          </w:p>
        </w:tc>
        <w:tc>
          <w:tcPr>
            <w:tcW w:w="0" w:type="auto"/>
          </w:tcPr>
          <w:p w14:paraId="39867958" w14:textId="77777777" w:rsidR="00C171C3" w:rsidRPr="00014C0D" w:rsidRDefault="00C171C3" w:rsidP="00C171C3">
            <w:pPr>
              <w:widowControl w:val="0"/>
              <w:autoSpaceDE w:val="0"/>
              <w:autoSpaceDN w:val="0"/>
              <w:adjustRightInd w:val="0"/>
              <w:rPr>
                <w:sz w:val="22"/>
                <w:szCs w:val="22"/>
                <w:lang w:eastAsia="ja-JP"/>
              </w:rPr>
            </w:pPr>
            <w:r w:rsidRPr="00014C0D">
              <w:rPr>
                <w:sz w:val="22"/>
                <w:szCs w:val="22"/>
                <w:lang w:eastAsia="ja-JP"/>
              </w:rPr>
              <w:t>Accessibility</w:t>
            </w:r>
          </w:p>
        </w:tc>
        <w:tc>
          <w:tcPr>
            <w:tcW w:w="0" w:type="auto"/>
          </w:tcPr>
          <w:p w14:paraId="76E9FC8F" w14:textId="28229303" w:rsidR="00C171C3" w:rsidRPr="00014C0D" w:rsidRDefault="00C171C3">
            <w:pPr>
              <w:widowControl w:val="0"/>
              <w:autoSpaceDE w:val="0"/>
              <w:autoSpaceDN w:val="0"/>
              <w:adjustRightInd w:val="0"/>
              <w:rPr>
                <w:sz w:val="22"/>
                <w:szCs w:val="22"/>
                <w:lang w:eastAsia="ja-JP"/>
              </w:rPr>
            </w:pPr>
            <w:r w:rsidRPr="00014C0D">
              <w:rPr>
                <w:sz w:val="22"/>
                <w:szCs w:val="22"/>
                <w:lang w:eastAsia="ja-JP"/>
              </w:rPr>
              <w:t xml:space="preserve">The accessibility </w:t>
            </w:r>
            <w:r w:rsidR="00EB315D" w:rsidRPr="00014C0D">
              <w:rPr>
                <w:rFonts w:hint="eastAsia"/>
                <w:sz w:val="22"/>
                <w:szCs w:val="22"/>
                <w:lang w:eastAsia="ja-JP"/>
              </w:rPr>
              <w:t>to</w:t>
            </w:r>
            <w:r w:rsidRPr="00014C0D">
              <w:rPr>
                <w:sz w:val="22"/>
                <w:szCs w:val="22"/>
                <w:lang w:eastAsia="ja-JP"/>
              </w:rPr>
              <w:t xml:space="preserve"> official statistics reflects the degree to which both the data and basic information </w:t>
            </w:r>
            <w:r w:rsidR="00EB315D" w:rsidRPr="00014C0D">
              <w:rPr>
                <w:rFonts w:hint="eastAsia"/>
                <w:sz w:val="22"/>
                <w:szCs w:val="22"/>
                <w:lang w:eastAsia="ja-JP"/>
              </w:rPr>
              <w:t>are</w:t>
            </w:r>
            <w:r w:rsidRPr="00014C0D">
              <w:rPr>
                <w:sz w:val="22"/>
                <w:szCs w:val="22"/>
                <w:lang w:eastAsia="ja-JP"/>
              </w:rPr>
              <w:t xml:space="preserve"> made easily available to respond to users' needs.</w:t>
            </w:r>
          </w:p>
        </w:tc>
      </w:tr>
      <w:tr w:rsidR="005E208D" w:rsidRPr="00014C0D" w14:paraId="0ED30774" w14:textId="77777777">
        <w:tc>
          <w:tcPr>
            <w:tcW w:w="0" w:type="auto"/>
            <w:vMerge/>
          </w:tcPr>
          <w:p w14:paraId="2FDD07AF" w14:textId="77777777" w:rsidR="00C171C3" w:rsidRPr="00014C0D" w:rsidRDefault="00C171C3" w:rsidP="001A34BC">
            <w:pPr>
              <w:jc w:val="both"/>
              <w:rPr>
                <w:sz w:val="22"/>
                <w:szCs w:val="22"/>
                <w:lang w:eastAsia="ja-JP"/>
              </w:rPr>
            </w:pPr>
          </w:p>
        </w:tc>
        <w:tc>
          <w:tcPr>
            <w:tcW w:w="0" w:type="auto"/>
          </w:tcPr>
          <w:p w14:paraId="4D7C878F" w14:textId="01DBB767" w:rsidR="00C171C3" w:rsidRPr="00014C0D" w:rsidRDefault="009479F4" w:rsidP="00A01C25">
            <w:pPr>
              <w:widowControl w:val="0"/>
              <w:autoSpaceDE w:val="0"/>
              <w:autoSpaceDN w:val="0"/>
              <w:adjustRightInd w:val="0"/>
              <w:rPr>
                <w:sz w:val="22"/>
                <w:szCs w:val="22"/>
                <w:lang w:eastAsia="ja-JP"/>
              </w:rPr>
            </w:pPr>
            <w:r w:rsidRPr="00014C0D">
              <w:rPr>
                <w:rFonts w:hint="eastAsia"/>
                <w:sz w:val="22"/>
                <w:szCs w:val="22"/>
                <w:lang w:eastAsia="ja-JP"/>
              </w:rPr>
              <w:t>Efficiency</w:t>
            </w:r>
          </w:p>
        </w:tc>
        <w:tc>
          <w:tcPr>
            <w:tcW w:w="0" w:type="auto"/>
          </w:tcPr>
          <w:p w14:paraId="3D6961A0" w14:textId="529BC149" w:rsidR="00C171C3" w:rsidRPr="00014C0D" w:rsidRDefault="00C171C3">
            <w:pPr>
              <w:widowControl w:val="0"/>
              <w:autoSpaceDE w:val="0"/>
              <w:autoSpaceDN w:val="0"/>
              <w:adjustRightInd w:val="0"/>
              <w:rPr>
                <w:sz w:val="22"/>
                <w:szCs w:val="22"/>
                <w:lang w:eastAsia="ja-JP"/>
              </w:rPr>
            </w:pPr>
            <w:r w:rsidRPr="00014C0D">
              <w:rPr>
                <w:sz w:val="22"/>
                <w:szCs w:val="22"/>
                <w:lang w:eastAsia="ja-JP"/>
              </w:rPr>
              <w:t xml:space="preserve">The cost effectiveness of official statistics reflects the degree to which they are produced by appropriate </w:t>
            </w:r>
            <w:r w:rsidR="00AF1FE9" w:rsidRPr="00014C0D">
              <w:rPr>
                <w:rFonts w:hint="eastAsia"/>
                <w:sz w:val="22"/>
                <w:szCs w:val="22"/>
                <w:lang w:eastAsia="ja-JP"/>
              </w:rPr>
              <w:t xml:space="preserve">data </w:t>
            </w:r>
            <w:r w:rsidRPr="00014C0D">
              <w:rPr>
                <w:sz w:val="22"/>
                <w:szCs w:val="22"/>
                <w:lang w:eastAsia="ja-JP"/>
              </w:rPr>
              <w:t xml:space="preserve">sources and methods in view of </w:t>
            </w:r>
            <w:r w:rsidR="00314E54" w:rsidRPr="00014C0D">
              <w:rPr>
                <w:rFonts w:hint="eastAsia"/>
                <w:sz w:val="22"/>
                <w:szCs w:val="22"/>
                <w:lang w:eastAsia="ja-JP"/>
              </w:rPr>
              <w:t xml:space="preserve">the </w:t>
            </w:r>
            <w:r w:rsidRPr="00014C0D">
              <w:rPr>
                <w:sz w:val="22"/>
                <w:szCs w:val="22"/>
                <w:lang w:eastAsia="ja-JP"/>
              </w:rPr>
              <w:t xml:space="preserve">cost and </w:t>
            </w:r>
            <w:r w:rsidR="009479F4" w:rsidRPr="00014C0D">
              <w:rPr>
                <w:rFonts w:hint="eastAsia"/>
                <w:sz w:val="22"/>
                <w:szCs w:val="22"/>
                <w:lang w:eastAsia="ja-JP"/>
              </w:rPr>
              <w:t>respondents</w:t>
            </w:r>
            <w:r w:rsidR="009479F4" w:rsidRPr="00014C0D">
              <w:rPr>
                <w:sz w:val="22"/>
                <w:szCs w:val="22"/>
                <w:lang w:eastAsia="ja-JP"/>
              </w:rPr>
              <w:t>’</w:t>
            </w:r>
            <w:r w:rsidR="009479F4" w:rsidRPr="00014C0D">
              <w:rPr>
                <w:rFonts w:hint="eastAsia"/>
                <w:sz w:val="22"/>
                <w:szCs w:val="22"/>
                <w:lang w:eastAsia="ja-JP"/>
              </w:rPr>
              <w:t xml:space="preserve"> </w:t>
            </w:r>
            <w:r w:rsidRPr="00014C0D">
              <w:rPr>
                <w:sz w:val="22"/>
                <w:szCs w:val="22"/>
                <w:lang w:eastAsia="ja-JP"/>
              </w:rPr>
              <w:t>burden.</w:t>
            </w:r>
          </w:p>
        </w:tc>
      </w:tr>
    </w:tbl>
    <w:p w14:paraId="50D195D3" w14:textId="77777777" w:rsidR="001A34BC" w:rsidRPr="00014C0D" w:rsidRDefault="001A34BC" w:rsidP="000366E1">
      <w:pPr>
        <w:ind w:left="28" w:firstLine="12"/>
        <w:jc w:val="both"/>
        <w:rPr>
          <w:sz w:val="22"/>
          <w:szCs w:val="22"/>
          <w:lang w:eastAsia="ja-JP"/>
        </w:rPr>
      </w:pPr>
    </w:p>
    <w:p w14:paraId="136DB1B2" w14:textId="77777777" w:rsidR="00C171C3" w:rsidRPr="00014C0D" w:rsidRDefault="00C171C3" w:rsidP="00C171C3">
      <w:pPr>
        <w:jc w:val="right"/>
        <w:rPr>
          <w:sz w:val="22"/>
          <w:szCs w:val="22"/>
          <w:lang w:eastAsia="ja-JP"/>
        </w:rPr>
      </w:pPr>
      <w:r w:rsidRPr="00014C0D">
        <w:rPr>
          <w:sz w:val="22"/>
          <w:szCs w:val="22"/>
          <w:lang w:eastAsia="ja-JP"/>
        </w:rPr>
        <w:br w:type="page"/>
      </w:r>
      <w:r w:rsidR="00107478" w:rsidRPr="00014C0D">
        <w:rPr>
          <w:sz w:val="22"/>
          <w:szCs w:val="22"/>
          <w:bdr w:val="single" w:sz="4" w:space="0" w:color="auto"/>
          <w:lang w:eastAsia="ja-JP"/>
        </w:rPr>
        <w:lastRenderedPageBreak/>
        <w:t>Annex</w:t>
      </w:r>
      <w:r w:rsidRPr="00014C0D">
        <w:rPr>
          <w:sz w:val="22"/>
          <w:szCs w:val="22"/>
          <w:bdr w:val="single" w:sz="4" w:space="0" w:color="auto"/>
          <w:lang w:eastAsia="ja-JP"/>
        </w:rPr>
        <w:t xml:space="preserve"> 2</w:t>
      </w:r>
    </w:p>
    <w:p w14:paraId="7246BEAC" w14:textId="77777777" w:rsidR="00C171C3" w:rsidRPr="00014C0D" w:rsidRDefault="00C171C3" w:rsidP="00C171C3">
      <w:pPr>
        <w:ind w:left="28" w:firstLine="12"/>
        <w:jc w:val="center"/>
        <w:rPr>
          <w:b/>
          <w:sz w:val="24"/>
          <w:szCs w:val="24"/>
          <w:lang w:eastAsia="ja-JP"/>
        </w:rPr>
      </w:pPr>
    </w:p>
    <w:p w14:paraId="1F0DB17D" w14:textId="0E432D59" w:rsidR="00C171C3" w:rsidRPr="00014C0D" w:rsidRDefault="00433962" w:rsidP="00C171C3">
      <w:pPr>
        <w:ind w:left="28" w:firstLine="12"/>
        <w:jc w:val="center"/>
        <w:rPr>
          <w:b/>
          <w:sz w:val="24"/>
          <w:szCs w:val="24"/>
          <w:lang w:eastAsia="ja-JP"/>
        </w:rPr>
      </w:pPr>
      <w:r w:rsidRPr="00014C0D">
        <w:rPr>
          <w:b/>
          <w:sz w:val="24"/>
          <w:szCs w:val="24"/>
          <w:lang w:eastAsia="ja-JP"/>
        </w:rPr>
        <w:t xml:space="preserve">Matters </w:t>
      </w:r>
      <w:r w:rsidR="00BC4A63" w:rsidRPr="00014C0D">
        <w:rPr>
          <w:rFonts w:hint="eastAsia"/>
          <w:b/>
          <w:sz w:val="24"/>
          <w:szCs w:val="24"/>
          <w:lang w:eastAsia="ja-JP"/>
        </w:rPr>
        <w:t xml:space="preserve">Indicating </w:t>
      </w:r>
      <w:r w:rsidR="00314E54" w:rsidRPr="00014C0D">
        <w:rPr>
          <w:rFonts w:hint="eastAsia"/>
          <w:b/>
          <w:sz w:val="24"/>
          <w:szCs w:val="24"/>
          <w:lang w:eastAsia="ja-JP"/>
        </w:rPr>
        <w:t>Official</w:t>
      </w:r>
      <w:r w:rsidR="00C171C3" w:rsidRPr="00014C0D">
        <w:rPr>
          <w:b/>
          <w:sz w:val="24"/>
          <w:szCs w:val="24"/>
          <w:lang w:eastAsia="ja-JP"/>
        </w:rPr>
        <w:t xml:space="preserve"> </w:t>
      </w:r>
      <w:r w:rsidR="00314E54" w:rsidRPr="00014C0D">
        <w:rPr>
          <w:rFonts w:hint="eastAsia"/>
          <w:b/>
          <w:sz w:val="24"/>
          <w:szCs w:val="24"/>
          <w:lang w:eastAsia="ja-JP"/>
        </w:rPr>
        <w:t>S</w:t>
      </w:r>
      <w:r w:rsidR="00C171C3" w:rsidRPr="00014C0D">
        <w:rPr>
          <w:b/>
          <w:sz w:val="24"/>
          <w:szCs w:val="24"/>
          <w:lang w:eastAsia="ja-JP"/>
        </w:rPr>
        <w:t>tatistics</w:t>
      </w:r>
      <w:r w:rsidR="00BC4A63" w:rsidRPr="00014C0D">
        <w:rPr>
          <w:rFonts w:hint="eastAsia"/>
          <w:b/>
          <w:sz w:val="24"/>
          <w:szCs w:val="24"/>
          <w:lang w:eastAsia="ja-JP"/>
        </w:rPr>
        <w:t xml:space="preserve"> Quality</w:t>
      </w:r>
    </w:p>
    <w:p w14:paraId="6B5EDC8D" w14:textId="77777777" w:rsidR="001A34BC" w:rsidRPr="00014C0D" w:rsidRDefault="001A34BC" w:rsidP="000366E1">
      <w:pPr>
        <w:ind w:left="28" w:firstLine="12"/>
        <w:jc w:val="both"/>
        <w:rPr>
          <w:sz w:val="22"/>
          <w:szCs w:val="22"/>
          <w:lang w:eastAsia="ja-JP"/>
        </w:rPr>
      </w:pPr>
    </w:p>
    <w:p w14:paraId="31400CC0" w14:textId="30F3D998" w:rsidR="00C171C3" w:rsidRPr="00014C0D" w:rsidRDefault="00982647" w:rsidP="000366E1">
      <w:pPr>
        <w:ind w:left="28" w:firstLine="12"/>
        <w:jc w:val="both"/>
        <w:rPr>
          <w:rFonts w:eastAsia="MS-Gothic"/>
          <w:sz w:val="22"/>
          <w:szCs w:val="22"/>
          <w:lang w:eastAsia="ja-JP"/>
        </w:rPr>
      </w:pPr>
      <w:r w:rsidRPr="00014C0D">
        <w:rPr>
          <w:rFonts w:eastAsia="MS-Gothic" w:hint="eastAsia"/>
          <w:sz w:val="22"/>
          <w:szCs w:val="22"/>
          <w:lang w:eastAsia="ja-JP"/>
        </w:rPr>
        <w:t>I</w:t>
      </w:r>
      <w:r w:rsidR="00C171C3" w:rsidRPr="00014C0D">
        <w:rPr>
          <w:rFonts w:eastAsia="MS-Gothic"/>
          <w:sz w:val="22"/>
          <w:szCs w:val="22"/>
          <w:lang w:eastAsia="ja-JP"/>
        </w:rPr>
        <w:t>.</w:t>
      </w:r>
      <w:r w:rsidR="00CB7189" w:rsidRPr="00014C0D">
        <w:rPr>
          <w:rFonts w:eastAsia="MS-Gothic" w:hint="eastAsia"/>
          <w:sz w:val="22"/>
          <w:szCs w:val="22"/>
          <w:lang w:eastAsia="ja-JP"/>
        </w:rPr>
        <w:t xml:space="preserve"> </w:t>
      </w:r>
      <w:r w:rsidR="002E31FF" w:rsidRPr="00014C0D">
        <w:rPr>
          <w:rFonts w:eastAsia="MS-Gothic" w:hint="eastAsia"/>
          <w:sz w:val="22"/>
          <w:szCs w:val="22"/>
          <w:lang w:eastAsia="ja-JP"/>
        </w:rPr>
        <w:t>Statistical Survey</w:t>
      </w:r>
      <w:r w:rsidR="00207A0F" w:rsidRPr="00014C0D">
        <w:rPr>
          <w:rFonts w:eastAsia="MS-Gothic"/>
          <w:sz w:val="22"/>
          <w:szCs w:val="22"/>
          <w:lang w:eastAsia="ja-JP"/>
        </w:rPr>
        <w:t>s</w:t>
      </w:r>
    </w:p>
    <w:tbl>
      <w:tblPr>
        <w:tblW w:w="87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1049"/>
        <w:gridCol w:w="472"/>
        <w:gridCol w:w="1302"/>
        <w:gridCol w:w="1847"/>
        <w:gridCol w:w="426"/>
        <w:gridCol w:w="3308"/>
      </w:tblGrid>
      <w:tr w:rsidR="00014C0D" w:rsidRPr="00014C0D" w14:paraId="37E6BA99" w14:textId="77777777" w:rsidTr="00195675">
        <w:tc>
          <w:tcPr>
            <w:tcW w:w="1358" w:type="dxa"/>
            <w:gridSpan w:val="2"/>
            <w:vAlign w:val="center"/>
          </w:tcPr>
          <w:p w14:paraId="01360196" w14:textId="77777777" w:rsidR="00C171C3" w:rsidRPr="00014C0D" w:rsidRDefault="00C171C3" w:rsidP="00982647">
            <w:pPr>
              <w:jc w:val="center"/>
              <w:rPr>
                <w:sz w:val="18"/>
                <w:szCs w:val="18"/>
                <w:lang w:eastAsia="ja-JP"/>
              </w:rPr>
            </w:pPr>
            <w:r w:rsidRPr="00014C0D">
              <w:rPr>
                <w:rFonts w:eastAsia="MS-Gothic"/>
                <w:sz w:val="18"/>
                <w:szCs w:val="18"/>
                <w:lang w:eastAsia="ja-JP"/>
              </w:rPr>
              <w:t>Common menu</w:t>
            </w:r>
          </w:p>
        </w:tc>
        <w:tc>
          <w:tcPr>
            <w:tcW w:w="1774" w:type="dxa"/>
            <w:gridSpan w:val="2"/>
            <w:vAlign w:val="center"/>
          </w:tcPr>
          <w:p w14:paraId="429FA8B0" w14:textId="09DEF870" w:rsidR="00C171C3" w:rsidRPr="00014C0D" w:rsidRDefault="00C171C3" w:rsidP="008C5907">
            <w:pPr>
              <w:widowControl w:val="0"/>
              <w:autoSpaceDE w:val="0"/>
              <w:autoSpaceDN w:val="0"/>
              <w:adjustRightInd w:val="0"/>
              <w:jc w:val="center"/>
              <w:rPr>
                <w:sz w:val="18"/>
                <w:szCs w:val="18"/>
                <w:lang w:eastAsia="ja-JP"/>
              </w:rPr>
            </w:pPr>
            <w:r w:rsidRPr="00014C0D">
              <w:rPr>
                <w:rFonts w:eastAsia="MS-Gothic"/>
                <w:sz w:val="18"/>
                <w:szCs w:val="18"/>
                <w:lang w:eastAsia="ja-JP"/>
              </w:rPr>
              <w:t>Common item</w:t>
            </w:r>
            <w:r w:rsidR="00621E61">
              <w:rPr>
                <w:rFonts w:eastAsia="MS-Gothic" w:hint="eastAsia"/>
                <w:sz w:val="18"/>
                <w:szCs w:val="18"/>
                <w:lang w:eastAsia="ja-JP"/>
              </w:rPr>
              <w:t xml:space="preserve"> to be indicated</w:t>
            </w:r>
          </w:p>
        </w:tc>
        <w:tc>
          <w:tcPr>
            <w:tcW w:w="1847" w:type="dxa"/>
            <w:vAlign w:val="center"/>
          </w:tcPr>
          <w:p w14:paraId="02173947" w14:textId="02E744D1" w:rsidR="00C171C3" w:rsidRPr="00014C0D" w:rsidRDefault="00621E61" w:rsidP="00982647">
            <w:pPr>
              <w:jc w:val="center"/>
              <w:rPr>
                <w:sz w:val="18"/>
                <w:szCs w:val="18"/>
                <w:lang w:eastAsia="ja-JP"/>
              </w:rPr>
            </w:pPr>
            <w:r>
              <w:rPr>
                <w:rFonts w:eastAsia="MS-Gothic"/>
                <w:sz w:val="18"/>
                <w:szCs w:val="18"/>
                <w:lang w:eastAsia="ja-JP"/>
              </w:rPr>
              <w:t>Content</w:t>
            </w:r>
          </w:p>
        </w:tc>
        <w:tc>
          <w:tcPr>
            <w:tcW w:w="3734" w:type="dxa"/>
            <w:gridSpan w:val="2"/>
            <w:vAlign w:val="center"/>
          </w:tcPr>
          <w:p w14:paraId="4FFCFF9B" w14:textId="0379341C" w:rsidR="00C171C3" w:rsidRPr="00014C0D" w:rsidRDefault="008C5907" w:rsidP="00982647">
            <w:pPr>
              <w:jc w:val="center"/>
              <w:rPr>
                <w:sz w:val="18"/>
                <w:szCs w:val="18"/>
                <w:lang w:eastAsia="ja-JP"/>
              </w:rPr>
            </w:pPr>
            <w:r>
              <w:rPr>
                <w:rFonts w:eastAsia="MS-Gothic" w:hint="eastAsia"/>
                <w:sz w:val="18"/>
                <w:szCs w:val="18"/>
                <w:lang w:eastAsia="ja-JP"/>
              </w:rPr>
              <w:t>Instances</w:t>
            </w:r>
          </w:p>
        </w:tc>
      </w:tr>
      <w:tr w:rsidR="00014C0D" w:rsidRPr="00014C0D" w14:paraId="508F83E7" w14:textId="77777777" w:rsidTr="00195675">
        <w:tc>
          <w:tcPr>
            <w:tcW w:w="309" w:type="dxa"/>
            <w:vMerge w:val="restart"/>
          </w:tcPr>
          <w:p w14:paraId="29914F88" w14:textId="77777777" w:rsidR="00982647" w:rsidRPr="00014C0D" w:rsidRDefault="00982647" w:rsidP="00C171C3">
            <w:pPr>
              <w:jc w:val="both"/>
              <w:rPr>
                <w:sz w:val="18"/>
                <w:szCs w:val="18"/>
                <w:lang w:eastAsia="ja-JP"/>
              </w:rPr>
            </w:pPr>
            <w:r w:rsidRPr="00014C0D">
              <w:rPr>
                <w:sz w:val="18"/>
                <w:szCs w:val="18"/>
                <w:lang w:eastAsia="ja-JP"/>
              </w:rPr>
              <w:t>1</w:t>
            </w:r>
          </w:p>
        </w:tc>
        <w:tc>
          <w:tcPr>
            <w:tcW w:w="1049" w:type="dxa"/>
            <w:vMerge w:val="restart"/>
          </w:tcPr>
          <w:p w14:paraId="46A4E6FA" w14:textId="0C3CB11E" w:rsidR="00982647" w:rsidRPr="00014C0D" w:rsidRDefault="00982647" w:rsidP="00C171C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Outline </w:t>
            </w:r>
            <w:r w:rsidR="000B4436" w:rsidRPr="00014C0D">
              <w:rPr>
                <w:rFonts w:eastAsia="MS-Mincho"/>
                <w:sz w:val="18"/>
                <w:szCs w:val="18"/>
                <w:lang w:eastAsia="ja-JP"/>
              </w:rPr>
              <w:t xml:space="preserve">of </w:t>
            </w:r>
            <w:r w:rsidR="00A01C25" w:rsidRPr="00014C0D">
              <w:rPr>
                <w:rFonts w:eastAsia="MS-Mincho" w:hint="eastAsia"/>
                <w:sz w:val="18"/>
                <w:szCs w:val="18"/>
                <w:lang w:eastAsia="ja-JP"/>
              </w:rPr>
              <w:t xml:space="preserve">the </w:t>
            </w:r>
            <w:r w:rsidR="002E31FF" w:rsidRPr="00014C0D">
              <w:rPr>
                <w:rFonts w:eastAsia="MS-Mincho"/>
                <w:sz w:val="18"/>
                <w:szCs w:val="18"/>
                <w:lang w:eastAsia="ja-JP"/>
              </w:rPr>
              <w:t xml:space="preserve"> survey</w:t>
            </w:r>
          </w:p>
          <w:p w14:paraId="3F3DE51B" w14:textId="3A60C938" w:rsidR="00982647" w:rsidRPr="00014C0D" w:rsidRDefault="009A776C" w:rsidP="009A776C">
            <w:pPr>
              <w:jc w:val="both"/>
              <w:rPr>
                <w:sz w:val="18"/>
                <w:szCs w:val="18"/>
                <w:lang w:eastAsia="ja-JP"/>
              </w:rPr>
            </w:pPr>
            <w:r w:rsidRPr="00014C0D">
              <w:rPr>
                <w:rFonts w:eastAsia="MS-Mincho" w:hint="eastAsia"/>
                <w:sz w:val="18"/>
                <w:szCs w:val="18"/>
                <w:lang w:eastAsia="ja-JP"/>
              </w:rPr>
              <w:t>&lt;</w:t>
            </w:r>
            <w:r w:rsidR="00982647" w:rsidRPr="00014C0D">
              <w:rPr>
                <w:rFonts w:eastAsia="MS-Mincho"/>
                <w:sz w:val="18"/>
                <w:szCs w:val="18"/>
                <w:lang w:eastAsia="ja-JP"/>
              </w:rPr>
              <w:t>Prior</w:t>
            </w:r>
            <w:r w:rsidR="009479F4" w:rsidRPr="00014C0D">
              <w:rPr>
                <w:rFonts w:eastAsia="MS-Mincho" w:hint="eastAsia"/>
                <w:sz w:val="18"/>
                <w:szCs w:val="18"/>
                <w:lang w:eastAsia="ja-JP"/>
              </w:rPr>
              <w:t xml:space="preserve"> to the survey, hereinafter </w:t>
            </w:r>
            <w:r w:rsidR="009479F4" w:rsidRPr="00014C0D">
              <w:rPr>
                <w:rFonts w:eastAsia="MS-Mincho"/>
                <w:sz w:val="18"/>
                <w:szCs w:val="18"/>
                <w:lang w:eastAsia="ja-JP"/>
              </w:rPr>
              <w:t>“</w:t>
            </w:r>
            <w:r w:rsidR="009479F4" w:rsidRPr="00014C0D">
              <w:rPr>
                <w:rFonts w:eastAsia="MS-Mincho" w:hint="eastAsia"/>
                <w:sz w:val="18"/>
                <w:szCs w:val="18"/>
                <w:lang w:eastAsia="ja-JP"/>
              </w:rPr>
              <w:t>Prior</w:t>
            </w:r>
            <w:r w:rsidR="009479F4" w:rsidRPr="00014C0D">
              <w:rPr>
                <w:rFonts w:eastAsia="MS-Mincho"/>
                <w:sz w:val="18"/>
                <w:szCs w:val="18"/>
                <w:lang w:eastAsia="ja-JP"/>
              </w:rPr>
              <w:t>”</w:t>
            </w:r>
            <w:r w:rsidRPr="00014C0D">
              <w:rPr>
                <w:rFonts w:eastAsia="MS-Mincho" w:hint="eastAsia"/>
                <w:sz w:val="18"/>
                <w:szCs w:val="18"/>
                <w:lang w:eastAsia="ja-JP"/>
              </w:rPr>
              <w:t>&gt;</w:t>
            </w:r>
          </w:p>
        </w:tc>
        <w:tc>
          <w:tcPr>
            <w:tcW w:w="472" w:type="dxa"/>
            <w:vMerge w:val="restart"/>
          </w:tcPr>
          <w:p w14:paraId="448AFFF2" w14:textId="77777777" w:rsidR="00982647" w:rsidRPr="00014C0D" w:rsidRDefault="00982647" w:rsidP="00C171C3">
            <w:pPr>
              <w:jc w:val="both"/>
              <w:rPr>
                <w:sz w:val="18"/>
                <w:szCs w:val="18"/>
                <w:lang w:eastAsia="ja-JP"/>
              </w:rPr>
            </w:pPr>
            <w:r w:rsidRPr="00014C0D">
              <w:rPr>
                <w:sz w:val="18"/>
                <w:szCs w:val="18"/>
                <w:lang w:eastAsia="ja-JP"/>
              </w:rPr>
              <w:t>(1)</w:t>
            </w:r>
          </w:p>
        </w:tc>
        <w:tc>
          <w:tcPr>
            <w:tcW w:w="1302" w:type="dxa"/>
            <w:vMerge w:val="restart"/>
          </w:tcPr>
          <w:p w14:paraId="2389B72A" w14:textId="3CD6BF8C" w:rsidR="00982647" w:rsidRPr="00014C0D" w:rsidRDefault="00982647" w:rsidP="00A01C25">
            <w:pPr>
              <w:widowControl w:val="0"/>
              <w:autoSpaceDE w:val="0"/>
              <w:autoSpaceDN w:val="0"/>
              <w:adjustRightInd w:val="0"/>
              <w:rPr>
                <w:sz w:val="18"/>
                <w:szCs w:val="18"/>
                <w:lang w:eastAsia="ja-JP"/>
              </w:rPr>
            </w:pPr>
            <w:r w:rsidRPr="00014C0D">
              <w:rPr>
                <w:rFonts w:eastAsia="MS-Mincho"/>
                <w:sz w:val="18"/>
                <w:szCs w:val="18"/>
                <w:lang w:eastAsia="ja-JP"/>
              </w:rPr>
              <w:t xml:space="preserve">Purpose of </w:t>
            </w:r>
            <w:r w:rsidR="00A01C25" w:rsidRPr="00014C0D">
              <w:rPr>
                <w:rFonts w:eastAsia="MS-Mincho" w:hint="eastAsia"/>
                <w:sz w:val="18"/>
                <w:szCs w:val="18"/>
                <w:lang w:eastAsia="ja-JP"/>
              </w:rPr>
              <w:t xml:space="preserve">the </w:t>
            </w:r>
            <w:r w:rsidR="002E31FF" w:rsidRPr="00014C0D">
              <w:rPr>
                <w:rFonts w:eastAsia="MS-Mincho"/>
                <w:sz w:val="18"/>
                <w:szCs w:val="18"/>
                <w:lang w:eastAsia="ja-JP"/>
              </w:rPr>
              <w:t>survey</w:t>
            </w:r>
          </w:p>
        </w:tc>
        <w:tc>
          <w:tcPr>
            <w:tcW w:w="1847" w:type="dxa"/>
            <w:vMerge w:val="restart"/>
          </w:tcPr>
          <w:p w14:paraId="75448E56" w14:textId="30DFE3D8" w:rsidR="00982647" w:rsidRPr="00014C0D" w:rsidRDefault="00982647" w:rsidP="002C0D29">
            <w:pPr>
              <w:widowControl w:val="0"/>
              <w:autoSpaceDE w:val="0"/>
              <w:autoSpaceDN w:val="0"/>
              <w:adjustRightInd w:val="0"/>
              <w:rPr>
                <w:sz w:val="18"/>
                <w:szCs w:val="18"/>
                <w:lang w:eastAsia="ja-JP"/>
              </w:rPr>
            </w:pPr>
            <w:r w:rsidRPr="00014C0D">
              <w:rPr>
                <w:rFonts w:eastAsia="MS-Mincho"/>
                <w:sz w:val="18"/>
                <w:szCs w:val="18"/>
                <w:lang w:eastAsia="ja-JP"/>
              </w:rPr>
              <w:t>Description of the purpose of survey</w:t>
            </w:r>
          </w:p>
        </w:tc>
        <w:tc>
          <w:tcPr>
            <w:tcW w:w="426" w:type="dxa"/>
          </w:tcPr>
          <w:p w14:paraId="62156F67"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6B5FAD7D" w14:textId="1EB1A65E" w:rsidR="00982647" w:rsidRPr="00014C0D" w:rsidRDefault="00AF1FE9">
            <w:pPr>
              <w:widowControl w:val="0"/>
              <w:autoSpaceDE w:val="0"/>
              <w:autoSpaceDN w:val="0"/>
              <w:adjustRightInd w:val="0"/>
              <w:rPr>
                <w:sz w:val="18"/>
                <w:szCs w:val="18"/>
                <w:lang w:eastAsia="ja-JP"/>
              </w:rPr>
            </w:pPr>
            <w:r w:rsidRPr="00014C0D">
              <w:rPr>
                <w:rFonts w:eastAsia="MS-Mincho" w:hint="eastAsia"/>
                <w:sz w:val="18"/>
                <w:szCs w:val="18"/>
                <w:lang w:eastAsia="ja-JP"/>
              </w:rPr>
              <w:t>T</w:t>
            </w:r>
            <w:r w:rsidR="00982647" w:rsidRPr="00014C0D">
              <w:rPr>
                <w:rFonts w:eastAsia="MS-Mincho"/>
                <w:sz w:val="18"/>
                <w:szCs w:val="18"/>
                <w:lang w:eastAsia="ja-JP"/>
              </w:rPr>
              <w:t xml:space="preserve">he survey purpose </w:t>
            </w:r>
            <w:r w:rsidRPr="00014C0D">
              <w:rPr>
                <w:rFonts w:eastAsia="MS-Mincho" w:hint="eastAsia"/>
                <w:sz w:val="18"/>
                <w:szCs w:val="18"/>
                <w:lang w:eastAsia="ja-JP"/>
              </w:rPr>
              <w:t xml:space="preserve">approved </w:t>
            </w:r>
            <w:r w:rsidR="00982647" w:rsidRPr="00014C0D">
              <w:rPr>
                <w:rFonts w:eastAsia="MS-Mincho"/>
                <w:sz w:val="18"/>
                <w:szCs w:val="18"/>
                <w:lang w:eastAsia="ja-JP"/>
              </w:rPr>
              <w:t>under Article 9</w:t>
            </w:r>
            <w:r w:rsidR="00193C78" w:rsidRPr="00014C0D">
              <w:rPr>
                <w:rFonts w:eastAsia="MS-Mincho" w:hint="eastAsia"/>
                <w:sz w:val="18"/>
                <w:szCs w:val="18"/>
                <w:lang w:eastAsia="ja-JP"/>
              </w:rPr>
              <w:t xml:space="preserve"> </w:t>
            </w:r>
            <w:r w:rsidR="00982647" w:rsidRPr="00014C0D">
              <w:rPr>
                <w:rFonts w:eastAsia="MS-Mincho"/>
                <w:sz w:val="18"/>
                <w:szCs w:val="18"/>
                <w:lang w:eastAsia="ja-JP"/>
              </w:rPr>
              <w:t>or Article 19 of the Statistics Act</w:t>
            </w:r>
          </w:p>
        </w:tc>
      </w:tr>
      <w:tr w:rsidR="00014C0D" w:rsidRPr="00014C0D" w14:paraId="39055D9E" w14:textId="77777777" w:rsidTr="00195675">
        <w:tc>
          <w:tcPr>
            <w:tcW w:w="309" w:type="dxa"/>
            <w:vMerge/>
          </w:tcPr>
          <w:p w14:paraId="2CC4198C" w14:textId="77777777" w:rsidR="00982647" w:rsidRPr="00014C0D" w:rsidRDefault="00982647" w:rsidP="00C171C3">
            <w:pPr>
              <w:jc w:val="both"/>
              <w:rPr>
                <w:sz w:val="18"/>
                <w:szCs w:val="18"/>
                <w:lang w:eastAsia="ja-JP"/>
              </w:rPr>
            </w:pPr>
          </w:p>
        </w:tc>
        <w:tc>
          <w:tcPr>
            <w:tcW w:w="1049" w:type="dxa"/>
            <w:vMerge/>
          </w:tcPr>
          <w:p w14:paraId="7A14E786" w14:textId="77777777" w:rsidR="00982647" w:rsidRPr="00014C0D" w:rsidRDefault="00982647" w:rsidP="00C171C3">
            <w:pPr>
              <w:jc w:val="both"/>
              <w:rPr>
                <w:sz w:val="18"/>
                <w:szCs w:val="18"/>
                <w:lang w:eastAsia="ja-JP"/>
              </w:rPr>
            </w:pPr>
          </w:p>
        </w:tc>
        <w:tc>
          <w:tcPr>
            <w:tcW w:w="472" w:type="dxa"/>
            <w:vMerge/>
          </w:tcPr>
          <w:p w14:paraId="0F02ED74" w14:textId="77777777" w:rsidR="00982647" w:rsidRPr="00014C0D" w:rsidRDefault="00982647" w:rsidP="00C171C3">
            <w:pPr>
              <w:jc w:val="both"/>
              <w:rPr>
                <w:sz w:val="18"/>
                <w:szCs w:val="18"/>
                <w:lang w:eastAsia="ja-JP"/>
              </w:rPr>
            </w:pPr>
          </w:p>
        </w:tc>
        <w:tc>
          <w:tcPr>
            <w:tcW w:w="1302" w:type="dxa"/>
            <w:vMerge/>
          </w:tcPr>
          <w:p w14:paraId="7E5C32A9" w14:textId="77777777" w:rsidR="00982647" w:rsidRPr="00014C0D" w:rsidRDefault="00982647" w:rsidP="00C171C3">
            <w:pPr>
              <w:jc w:val="both"/>
              <w:rPr>
                <w:sz w:val="18"/>
                <w:szCs w:val="18"/>
                <w:lang w:eastAsia="ja-JP"/>
              </w:rPr>
            </w:pPr>
          </w:p>
        </w:tc>
        <w:tc>
          <w:tcPr>
            <w:tcW w:w="1847" w:type="dxa"/>
            <w:vMerge/>
          </w:tcPr>
          <w:p w14:paraId="32106E16" w14:textId="77777777" w:rsidR="00982647" w:rsidRPr="00014C0D" w:rsidRDefault="00982647" w:rsidP="00C171C3">
            <w:pPr>
              <w:jc w:val="both"/>
              <w:rPr>
                <w:sz w:val="18"/>
                <w:szCs w:val="18"/>
                <w:lang w:eastAsia="ja-JP"/>
              </w:rPr>
            </w:pPr>
          </w:p>
        </w:tc>
        <w:tc>
          <w:tcPr>
            <w:tcW w:w="426" w:type="dxa"/>
          </w:tcPr>
          <w:p w14:paraId="3B5C2306"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58B87FA2" w14:textId="77D8060B" w:rsidR="00982647" w:rsidRPr="00014C0D" w:rsidRDefault="00982647">
            <w:pPr>
              <w:widowControl w:val="0"/>
              <w:autoSpaceDE w:val="0"/>
              <w:autoSpaceDN w:val="0"/>
              <w:adjustRightInd w:val="0"/>
              <w:rPr>
                <w:sz w:val="18"/>
                <w:szCs w:val="18"/>
                <w:lang w:eastAsia="ja-JP"/>
              </w:rPr>
            </w:pPr>
            <w:r w:rsidRPr="00014C0D">
              <w:rPr>
                <w:rFonts w:eastAsia="MS-Mincho"/>
                <w:sz w:val="18"/>
                <w:szCs w:val="18"/>
                <w:lang w:eastAsia="ja-JP"/>
              </w:rPr>
              <w:t xml:space="preserve">Purpose and position of the </w:t>
            </w:r>
            <w:r w:rsidR="00DD00E9" w:rsidRPr="00014C0D">
              <w:rPr>
                <w:rFonts w:eastAsia="MS-Mincho" w:hint="eastAsia"/>
                <w:sz w:val="18"/>
                <w:szCs w:val="18"/>
                <w:lang w:eastAsia="ja-JP"/>
              </w:rPr>
              <w:t>survey</w:t>
            </w:r>
            <w:r w:rsidRPr="00014C0D">
              <w:rPr>
                <w:rFonts w:eastAsia="MS-Mincho"/>
                <w:sz w:val="18"/>
                <w:szCs w:val="18"/>
                <w:lang w:eastAsia="ja-JP"/>
              </w:rPr>
              <w:t xml:space="preserve"> under the Master Plan</w:t>
            </w:r>
          </w:p>
        </w:tc>
      </w:tr>
      <w:tr w:rsidR="00014C0D" w:rsidRPr="00014C0D" w14:paraId="2DD0F387" w14:textId="77777777" w:rsidTr="00195675">
        <w:tc>
          <w:tcPr>
            <w:tcW w:w="309" w:type="dxa"/>
            <w:vMerge/>
          </w:tcPr>
          <w:p w14:paraId="1DE5423A" w14:textId="77777777" w:rsidR="00982647" w:rsidRPr="00014C0D" w:rsidRDefault="00982647" w:rsidP="00C171C3">
            <w:pPr>
              <w:jc w:val="both"/>
              <w:rPr>
                <w:sz w:val="18"/>
                <w:szCs w:val="18"/>
                <w:lang w:eastAsia="ja-JP"/>
              </w:rPr>
            </w:pPr>
          </w:p>
        </w:tc>
        <w:tc>
          <w:tcPr>
            <w:tcW w:w="1049" w:type="dxa"/>
            <w:vMerge/>
          </w:tcPr>
          <w:p w14:paraId="7F2A7E03" w14:textId="77777777" w:rsidR="00982647" w:rsidRPr="00014C0D" w:rsidRDefault="00982647" w:rsidP="00C171C3">
            <w:pPr>
              <w:jc w:val="both"/>
              <w:rPr>
                <w:sz w:val="18"/>
                <w:szCs w:val="18"/>
                <w:lang w:eastAsia="ja-JP"/>
              </w:rPr>
            </w:pPr>
          </w:p>
        </w:tc>
        <w:tc>
          <w:tcPr>
            <w:tcW w:w="472" w:type="dxa"/>
            <w:vMerge/>
          </w:tcPr>
          <w:p w14:paraId="1C313C38" w14:textId="77777777" w:rsidR="00982647" w:rsidRPr="00014C0D" w:rsidRDefault="00982647" w:rsidP="00C171C3">
            <w:pPr>
              <w:jc w:val="both"/>
              <w:rPr>
                <w:sz w:val="18"/>
                <w:szCs w:val="18"/>
                <w:lang w:eastAsia="ja-JP"/>
              </w:rPr>
            </w:pPr>
          </w:p>
        </w:tc>
        <w:tc>
          <w:tcPr>
            <w:tcW w:w="1302" w:type="dxa"/>
            <w:vMerge/>
          </w:tcPr>
          <w:p w14:paraId="27DFDF07" w14:textId="77777777" w:rsidR="00982647" w:rsidRPr="00014C0D" w:rsidRDefault="00982647" w:rsidP="00C171C3">
            <w:pPr>
              <w:jc w:val="both"/>
              <w:rPr>
                <w:sz w:val="18"/>
                <w:szCs w:val="18"/>
                <w:lang w:eastAsia="ja-JP"/>
              </w:rPr>
            </w:pPr>
          </w:p>
        </w:tc>
        <w:tc>
          <w:tcPr>
            <w:tcW w:w="1847" w:type="dxa"/>
            <w:vMerge/>
          </w:tcPr>
          <w:p w14:paraId="527BC93D" w14:textId="77777777" w:rsidR="00982647" w:rsidRPr="00014C0D" w:rsidRDefault="00982647" w:rsidP="00C171C3">
            <w:pPr>
              <w:jc w:val="both"/>
              <w:rPr>
                <w:sz w:val="18"/>
                <w:szCs w:val="18"/>
                <w:lang w:eastAsia="ja-JP"/>
              </w:rPr>
            </w:pPr>
          </w:p>
        </w:tc>
        <w:tc>
          <w:tcPr>
            <w:tcW w:w="426" w:type="dxa"/>
          </w:tcPr>
          <w:p w14:paraId="71E3FDC0" w14:textId="77777777" w:rsidR="00982647" w:rsidRPr="00014C0D" w:rsidRDefault="00CB7189" w:rsidP="00CB7189">
            <w:pPr>
              <w:jc w:val="center"/>
              <w:rPr>
                <w:sz w:val="18"/>
                <w:szCs w:val="18"/>
                <w:lang w:eastAsia="ja-JP"/>
              </w:rPr>
            </w:pPr>
            <w:r w:rsidRPr="00014C0D">
              <w:rPr>
                <w:sz w:val="18"/>
                <w:szCs w:val="18"/>
                <w:lang w:eastAsia="ja-JP"/>
              </w:rPr>
              <w:t>iii</w:t>
            </w:r>
          </w:p>
        </w:tc>
        <w:tc>
          <w:tcPr>
            <w:tcW w:w="3308" w:type="dxa"/>
          </w:tcPr>
          <w:p w14:paraId="528AB1B9" w14:textId="77777777" w:rsidR="00982647" w:rsidRPr="00014C0D" w:rsidRDefault="00982647" w:rsidP="00C171C3">
            <w:pPr>
              <w:jc w:val="both"/>
              <w:rPr>
                <w:sz w:val="18"/>
                <w:szCs w:val="18"/>
                <w:lang w:eastAsia="ja-JP"/>
              </w:rPr>
            </w:pPr>
            <w:r w:rsidRPr="00014C0D">
              <w:rPr>
                <w:rFonts w:eastAsia="MS-Mincho"/>
                <w:sz w:val="18"/>
                <w:szCs w:val="18"/>
                <w:lang w:eastAsia="ja-JP"/>
              </w:rPr>
              <w:t>International standards and recommendations</w:t>
            </w:r>
          </w:p>
        </w:tc>
      </w:tr>
      <w:tr w:rsidR="00014C0D" w:rsidRPr="00014C0D" w14:paraId="0389E981" w14:textId="77777777" w:rsidTr="00195675">
        <w:tc>
          <w:tcPr>
            <w:tcW w:w="309" w:type="dxa"/>
            <w:vMerge/>
          </w:tcPr>
          <w:p w14:paraId="441B5C68" w14:textId="77777777" w:rsidR="00982647" w:rsidRPr="00014C0D" w:rsidRDefault="00982647" w:rsidP="00C171C3">
            <w:pPr>
              <w:jc w:val="both"/>
              <w:rPr>
                <w:sz w:val="18"/>
                <w:szCs w:val="18"/>
                <w:lang w:eastAsia="ja-JP"/>
              </w:rPr>
            </w:pPr>
          </w:p>
        </w:tc>
        <w:tc>
          <w:tcPr>
            <w:tcW w:w="1049" w:type="dxa"/>
            <w:vMerge/>
          </w:tcPr>
          <w:p w14:paraId="68B4DDDE" w14:textId="77777777" w:rsidR="00982647" w:rsidRPr="00014C0D" w:rsidRDefault="00982647" w:rsidP="00C171C3">
            <w:pPr>
              <w:jc w:val="both"/>
              <w:rPr>
                <w:sz w:val="18"/>
                <w:szCs w:val="18"/>
                <w:lang w:eastAsia="ja-JP"/>
              </w:rPr>
            </w:pPr>
          </w:p>
        </w:tc>
        <w:tc>
          <w:tcPr>
            <w:tcW w:w="472" w:type="dxa"/>
            <w:vMerge w:val="restart"/>
          </w:tcPr>
          <w:p w14:paraId="7DB0708D" w14:textId="77777777" w:rsidR="00982647" w:rsidRPr="00014C0D" w:rsidRDefault="00982647" w:rsidP="00C171C3">
            <w:pPr>
              <w:jc w:val="both"/>
              <w:rPr>
                <w:sz w:val="18"/>
                <w:szCs w:val="18"/>
                <w:lang w:eastAsia="ja-JP"/>
              </w:rPr>
            </w:pPr>
            <w:r w:rsidRPr="00014C0D">
              <w:rPr>
                <w:sz w:val="18"/>
                <w:szCs w:val="18"/>
                <w:lang w:eastAsia="ja-JP"/>
              </w:rPr>
              <w:t>(2)</w:t>
            </w:r>
          </w:p>
        </w:tc>
        <w:tc>
          <w:tcPr>
            <w:tcW w:w="1302" w:type="dxa"/>
            <w:vMerge w:val="restart"/>
          </w:tcPr>
          <w:p w14:paraId="74DAC86E" w14:textId="15F05070" w:rsidR="00982647" w:rsidRPr="00014C0D" w:rsidRDefault="00982647" w:rsidP="00A01C25">
            <w:pPr>
              <w:widowControl w:val="0"/>
              <w:autoSpaceDE w:val="0"/>
              <w:autoSpaceDN w:val="0"/>
              <w:adjustRightInd w:val="0"/>
              <w:rPr>
                <w:sz w:val="18"/>
                <w:szCs w:val="18"/>
                <w:lang w:eastAsia="ja-JP"/>
              </w:rPr>
            </w:pPr>
            <w:r w:rsidRPr="00014C0D">
              <w:rPr>
                <w:rFonts w:eastAsia="MS-Mincho"/>
                <w:sz w:val="18"/>
                <w:szCs w:val="18"/>
                <w:lang w:eastAsia="ja-JP"/>
              </w:rPr>
              <w:t xml:space="preserve">History of </w:t>
            </w:r>
            <w:r w:rsidR="00A01C25" w:rsidRPr="00014C0D">
              <w:rPr>
                <w:rFonts w:eastAsia="MS-Mincho"/>
                <w:sz w:val="18"/>
                <w:szCs w:val="18"/>
                <w:lang w:eastAsia="ja-JP"/>
              </w:rPr>
              <w:t xml:space="preserve">the </w:t>
            </w:r>
            <w:r w:rsidR="002E31FF" w:rsidRPr="00014C0D">
              <w:rPr>
                <w:rFonts w:eastAsia="MS-Mincho"/>
                <w:sz w:val="18"/>
                <w:szCs w:val="18"/>
                <w:lang w:eastAsia="ja-JP"/>
              </w:rPr>
              <w:t>survey</w:t>
            </w:r>
          </w:p>
        </w:tc>
        <w:tc>
          <w:tcPr>
            <w:tcW w:w="1847" w:type="dxa"/>
            <w:vMerge w:val="restart"/>
          </w:tcPr>
          <w:p w14:paraId="084823DE" w14:textId="733B87B3" w:rsidR="00982647" w:rsidRPr="00014C0D" w:rsidRDefault="00AF1FE9" w:rsidP="00E905BB">
            <w:pPr>
              <w:widowControl w:val="0"/>
              <w:autoSpaceDE w:val="0"/>
              <w:autoSpaceDN w:val="0"/>
              <w:adjustRightInd w:val="0"/>
              <w:rPr>
                <w:sz w:val="18"/>
                <w:szCs w:val="18"/>
                <w:lang w:eastAsia="ja-JP"/>
              </w:rPr>
            </w:pPr>
            <w:r w:rsidRPr="00014C0D">
              <w:rPr>
                <w:rFonts w:eastAsia="MS-Mincho" w:hint="eastAsia"/>
                <w:sz w:val="18"/>
                <w:szCs w:val="18"/>
                <w:lang w:eastAsia="ja-JP"/>
              </w:rPr>
              <w:t xml:space="preserve"> </w:t>
            </w:r>
            <w:r w:rsidR="00E905BB" w:rsidRPr="00014C0D">
              <w:rPr>
                <w:rFonts w:eastAsia="MS-Mincho"/>
                <w:sz w:val="18"/>
                <w:szCs w:val="18"/>
                <w:lang w:eastAsia="ja-JP"/>
              </w:rPr>
              <w:t>D</w:t>
            </w:r>
            <w:r w:rsidR="00982647" w:rsidRPr="00014C0D">
              <w:rPr>
                <w:rFonts w:eastAsia="MS-Mincho"/>
                <w:sz w:val="18"/>
                <w:szCs w:val="18"/>
                <w:lang w:eastAsia="ja-JP"/>
              </w:rPr>
              <w:t>etails, transition, history,</w:t>
            </w:r>
            <w:r w:rsidR="00E905BB" w:rsidRPr="00014C0D">
              <w:rPr>
                <w:rFonts w:eastAsia="MS-Mincho"/>
                <w:sz w:val="18"/>
                <w:szCs w:val="18"/>
                <w:lang w:eastAsia="ja-JP"/>
              </w:rPr>
              <w:t xml:space="preserve"> and other description</w:t>
            </w:r>
            <w:r w:rsidR="00982647" w:rsidRPr="00014C0D">
              <w:rPr>
                <w:rFonts w:eastAsia="MS-Mincho"/>
                <w:sz w:val="18"/>
                <w:szCs w:val="18"/>
                <w:lang w:eastAsia="ja-JP"/>
              </w:rPr>
              <w:t xml:space="preserve"> of the survey</w:t>
            </w:r>
          </w:p>
        </w:tc>
        <w:tc>
          <w:tcPr>
            <w:tcW w:w="426" w:type="dxa"/>
          </w:tcPr>
          <w:p w14:paraId="5294B185"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2D6B2C29" w14:textId="671ADAD1" w:rsidR="00982647" w:rsidRPr="00014C0D" w:rsidRDefault="00982647" w:rsidP="00BB2F28">
            <w:pPr>
              <w:widowControl w:val="0"/>
              <w:autoSpaceDE w:val="0"/>
              <w:autoSpaceDN w:val="0"/>
              <w:adjustRightInd w:val="0"/>
              <w:rPr>
                <w:sz w:val="18"/>
                <w:szCs w:val="18"/>
                <w:lang w:eastAsia="ja-JP"/>
              </w:rPr>
            </w:pPr>
            <w:r w:rsidRPr="00014C0D">
              <w:rPr>
                <w:rFonts w:eastAsia="MS-Mincho"/>
                <w:sz w:val="18"/>
                <w:szCs w:val="18"/>
                <w:lang w:eastAsia="ja-JP"/>
              </w:rPr>
              <w:t>Details, transition, and history of the  survey</w:t>
            </w:r>
          </w:p>
        </w:tc>
      </w:tr>
      <w:tr w:rsidR="00014C0D" w:rsidRPr="00014C0D" w14:paraId="1F459F29" w14:textId="77777777" w:rsidTr="00195675">
        <w:tc>
          <w:tcPr>
            <w:tcW w:w="309" w:type="dxa"/>
            <w:vMerge/>
          </w:tcPr>
          <w:p w14:paraId="5CCFADB6" w14:textId="77777777" w:rsidR="00982647" w:rsidRPr="00014C0D" w:rsidRDefault="00982647" w:rsidP="00C171C3">
            <w:pPr>
              <w:jc w:val="both"/>
              <w:rPr>
                <w:sz w:val="18"/>
                <w:szCs w:val="18"/>
                <w:lang w:eastAsia="ja-JP"/>
              </w:rPr>
            </w:pPr>
          </w:p>
        </w:tc>
        <w:tc>
          <w:tcPr>
            <w:tcW w:w="1049" w:type="dxa"/>
            <w:vMerge/>
          </w:tcPr>
          <w:p w14:paraId="264813A2" w14:textId="77777777" w:rsidR="00982647" w:rsidRPr="00014C0D" w:rsidRDefault="00982647" w:rsidP="00C171C3">
            <w:pPr>
              <w:jc w:val="both"/>
              <w:rPr>
                <w:sz w:val="18"/>
                <w:szCs w:val="18"/>
                <w:lang w:eastAsia="ja-JP"/>
              </w:rPr>
            </w:pPr>
          </w:p>
        </w:tc>
        <w:tc>
          <w:tcPr>
            <w:tcW w:w="472" w:type="dxa"/>
            <w:vMerge/>
          </w:tcPr>
          <w:p w14:paraId="3625F2A3" w14:textId="77777777" w:rsidR="00982647" w:rsidRPr="00014C0D" w:rsidRDefault="00982647" w:rsidP="00C171C3">
            <w:pPr>
              <w:jc w:val="both"/>
              <w:rPr>
                <w:sz w:val="18"/>
                <w:szCs w:val="18"/>
                <w:lang w:eastAsia="ja-JP"/>
              </w:rPr>
            </w:pPr>
          </w:p>
        </w:tc>
        <w:tc>
          <w:tcPr>
            <w:tcW w:w="1302" w:type="dxa"/>
            <w:vMerge/>
          </w:tcPr>
          <w:p w14:paraId="68DA2750" w14:textId="77777777" w:rsidR="00982647" w:rsidRPr="00014C0D" w:rsidRDefault="00982647" w:rsidP="00C171C3">
            <w:pPr>
              <w:jc w:val="both"/>
              <w:rPr>
                <w:sz w:val="18"/>
                <w:szCs w:val="18"/>
                <w:lang w:eastAsia="ja-JP"/>
              </w:rPr>
            </w:pPr>
          </w:p>
        </w:tc>
        <w:tc>
          <w:tcPr>
            <w:tcW w:w="1847" w:type="dxa"/>
            <w:vMerge/>
          </w:tcPr>
          <w:p w14:paraId="14230893" w14:textId="77777777" w:rsidR="00982647" w:rsidRPr="00014C0D" w:rsidRDefault="00982647" w:rsidP="00C171C3">
            <w:pPr>
              <w:jc w:val="both"/>
              <w:rPr>
                <w:sz w:val="18"/>
                <w:szCs w:val="18"/>
                <w:lang w:eastAsia="ja-JP"/>
              </w:rPr>
            </w:pPr>
          </w:p>
        </w:tc>
        <w:tc>
          <w:tcPr>
            <w:tcW w:w="426" w:type="dxa"/>
          </w:tcPr>
          <w:p w14:paraId="1F0CA115"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428C6684" w14:textId="25A11BB7" w:rsidR="00982647" w:rsidRPr="00014C0D" w:rsidRDefault="006C4926" w:rsidP="006C4926">
            <w:pPr>
              <w:widowControl w:val="0"/>
              <w:autoSpaceDE w:val="0"/>
              <w:autoSpaceDN w:val="0"/>
              <w:adjustRightInd w:val="0"/>
              <w:rPr>
                <w:sz w:val="18"/>
                <w:szCs w:val="18"/>
                <w:lang w:eastAsia="ja-JP"/>
              </w:rPr>
            </w:pPr>
            <w:r w:rsidRPr="00014C0D">
              <w:rPr>
                <w:rFonts w:eastAsia="MS-Mincho" w:hint="eastAsia"/>
                <w:sz w:val="18"/>
                <w:szCs w:val="18"/>
                <w:lang w:eastAsia="ja-JP"/>
              </w:rPr>
              <w:t>If</w:t>
            </w:r>
            <w:r w:rsidR="00982647" w:rsidRPr="00014C0D">
              <w:rPr>
                <w:rFonts w:eastAsia="MS-Mincho"/>
                <w:sz w:val="18"/>
                <w:szCs w:val="18"/>
                <w:lang w:eastAsia="ja-JP"/>
              </w:rPr>
              <w:t xml:space="preserve"> </w:t>
            </w:r>
            <w:r w:rsidR="00971E6B" w:rsidRPr="00014C0D">
              <w:rPr>
                <w:rFonts w:eastAsia="MS-Mincho"/>
                <w:sz w:val="18"/>
                <w:szCs w:val="18"/>
                <w:lang w:eastAsia="ja-JP"/>
              </w:rPr>
              <w:t>the survey</w:t>
            </w:r>
            <w:r w:rsidR="00982647" w:rsidRPr="00014C0D">
              <w:rPr>
                <w:rFonts w:eastAsia="MS-Mincho"/>
                <w:sz w:val="18"/>
                <w:szCs w:val="18"/>
                <w:lang w:eastAsia="ja-JP"/>
              </w:rPr>
              <w:t xml:space="preserve"> </w:t>
            </w:r>
            <w:r w:rsidRPr="00014C0D">
              <w:rPr>
                <w:rFonts w:eastAsia="MS-Mincho" w:hint="eastAsia"/>
                <w:sz w:val="18"/>
                <w:szCs w:val="18"/>
                <w:lang w:eastAsia="ja-JP"/>
              </w:rPr>
              <w:t>was</w:t>
            </w:r>
            <w:r w:rsidR="00982647" w:rsidRPr="00014C0D">
              <w:rPr>
                <w:rFonts w:eastAsia="MS-Mincho"/>
                <w:sz w:val="18"/>
                <w:szCs w:val="18"/>
                <w:lang w:eastAsia="ja-JP"/>
              </w:rPr>
              <w:t xml:space="preserve"> </w:t>
            </w:r>
            <w:r w:rsidR="006B7547" w:rsidRPr="00014C0D">
              <w:rPr>
                <w:rFonts w:eastAsia="MS-Mincho"/>
                <w:sz w:val="18"/>
                <w:szCs w:val="18"/>
                <w:lang w:eastAsia="ja-JP"/>
              </w:rPr>
              <w:t>unified or reorganized</w:t>
            </w:r>
            <w:r w:rsidR="00982647" w:rsidRPr="00014C0D">
              <w:rPr>
                <w:rFonts w:eastAsia="MS-Mincho"/>
                <w:sz w:val="18"/>
                <w:szCs w:val="18"/>
                <w:lang w:eastAsia="ja-JP"/>
              </w:rPr>
              <w:t xml:space="preserve"> in the past</w:t>
            </w:r>
            <w:r w:rsidR="007B7129" w:rsidRPr="00014C0D">
              <w:rPr>
                <w:rFonts w:eastAsia="MS-Mincho"/>
                <w:sz w:val="18"/>
                <w:szCs w:val="18"/>
                <w:lang w:eastAsia="ja-JP"/>
              </w:rPr>
              <w:t xml:space="preserve">, </w:t>
            </w:r>
            <w:r w:rsidRPr="00014C0D">
              <w:rPr>
                <w:rFonts w:eastAsia="MS-Mincho" w:hint="eastAsia"/>
                <w:sz w:val="18"/>
                <w:szCs w:val="18"/>
                <w:lang w:eastAsia="ja-JP"/>
              </w:rPr>
              <w:t xml:space="preserve">the </w:t>
            </w:r>
            <w:r w:rsidR="007B7129" w:rsidRPr="00014C0D">
              <w:rPr>
                <w:rFonts w:eastAsia="MS-Mincho"/>
                <w:sz w:val="18"/>
                <w:szCs w:val="18"/>
                <w:lang w:eastAsia="ja-JP"/>
              </w:rPr>
              <w:t xml:space="preserve">name and information of </w:t>
            </w:r>
            <w:r w:rsidR="002F42F4" w:rsidRPr="00014C0D">
              <w:rPr>
                <w:rFonts w:eastAsia="MS-Mincho"/>
                <w:sz w:val="18"/>
                <w:szCs w:val="18"/>
                <w:lang w:eastAsia="ja-JP"/>
              </w:rPr>
              <w:t>the</w:t>
            </w:r>
            <w:r w:rsidR="007B7129" w:rsidRPr="00014C0D">
              <w:rPr>
                <w:rFonts w:eastAsia="MS-Mincho"/>
                <w:sz w:val="18"/>
                <w:szCs w:val="18"/>
                <w:lang w:eastAsia="ja-JP"/>
              </w:rPr>
              <w:t xml:space="preserve"> survey</w:t>
            </w:r>
            <w:r w:rsidR="002F42F4" w:rsidRPr="00014C0D">
              <w:rPr>
                <w:rFonts w:eastAsia="MS-Mincho"/>
                <w:sz w:val="18"/>
                <w:szCs w:val="18"/>
                <w:lang w:eastAsia="ja-JP"/>
              </w:rPr>
              <w:t>s</w:t>
            </w:r>
            <w:r w:rsidR="000E3252" w:rsidRPr="00014C0D">
              <w:rPr>
                <w:rFonts w:eastAsia="MS-Mincho"/>
                <w:sz w:val="18"/>
                <w:szCs w:val="18"/>
                <w:lang w:eastAsia="ja-JP"/>
              </w:rPr>
              <w:t xml:space="preserve"> </w:t>
            </w:r>
            <w:r w:rsidR="007B7129" w:rsidRPr="00014C0D">
              <w:rPr>
                <w:rFonts w:eastAsia="MS-Mincho"/>
                <w:sz w:val="18"/>
                <w:szCs w:val="18"/>
                <w:lang w:eastAsia="ja-JP"/>
              </w:rPr>
              <w:t xml:space="preserve">concerned </w:t>
            </w:r>
            <w:r w:rsidR="006B7547" w:rsidRPr="00014C0D">
              <w:rPr>
                <w:rFonts w:eastAsia="MS-Mincho"/>
                <w:sz w:val="18"/>
                <w:szCs w:val="18"/>
                <w:lang w:eastAsia="ja-JP"/>
              </w:rPr>
              <w:t>(reference on the linked web page is acceptable)</w:t>
            </w:r>
          </w:p>
        </w:tc>
      </w:tr>
      <w:tr w:rsidR="00014C0D" w:rsidRPr="00014C0D" w14:paraId="7A81A42C" w14:textId="77777777" w:rsidTr="00195675">
        <w:tc>
          <w:tcPr>
            <w:tcW w:w="309" w:type="dxa"/>
            <w:vMerge/>
          </w:tcPr>
          <w:p w14:paraId="4CF7AD21" w14:textId="77777777" w:rsidR="00982647" w:rsidRPr="00014C0D" w:rsidRDefault="00982647" w:rsidP="00C171C3">
            <w:pPr>
              <w:jc w:val="both"/>
              <w:rPr>
                <w:sz w:val="18"/>
                <w:szCs w:val="18"/>
                <w:lang w:eastAsia="ja-JP"/>
              </w:rPr>
            </w:pPr>
          </w:p>
        </w:tc>
        <w:tc>
          <w:tcPr>
            <w:tcW w:w="1049" w:type="dxa"/>
            <w:vMerge/>
          </w:tcPr>
          <w:p w14:paraId="54B99E88" w14:textId="77777777" w:rsidR="00982647" w:rsidRPr="00014C0D" w:rsidRDefault="00982647" w:rsidP="00C171C3">
            <w:pPr>
              <w:jc w:val="both"/>
              <w:rPr>
                <w:sz w:val="18"/>
                <w:szCs w:val="18"/>
                <w:lang w:eastAsia="ja-JP"/>
              </w:rPr>
            </w:pPr>
          </w:p>
        </w:tc>
        <w:tc>
          <w:tcPr>
            <w:tcW w:w="472" w:type="dxa"/>
            <w:vMerge w:val="restart"/>
          </w:tcPr>
          <w:p w14:paraId="7003B58C" w14:textId="77777777" w:rsidR="00982647" w:rsidRPr="00014C0D" w:rsidRDefault="00982647" w:rsidP="00C171C3">
            <w:pPr>
              <w:jc w:val="both"/>
              <w:rPr>
                <w:sz w:val="18"/>
                <w:szCs w:val="18"/>
                <w:lang w:eastAsia="ja-JP"/>
              </w:rPr>
            </w:pPr>
            <w:r w:rsidRPr="00014C0D">
              <w:rPr>
                <w:sz w:val="18"/>
                <w:szCs w:val="18"/>
                <w:lang w:eastAsia="ja-JP"/>
              </w:rPr>
              <w:t>(3)</w:t>
            </w:r>
          </w:p>
        </w:tc>
        <w:tc>
          <w:tcPr>
            <w:tcW w:w="1302" w:type="dxa"/>
            <w:vMerge w:val="restart"/>
          </w:tcPr>
          <w:p w14:paraId="5958BC83" w14:textId="78B25851" w:rsidR="00982647" w:rsidRPr="00014C0D" w:rsidRDefault="00AC19E2" w:rsidP="00AC19E2">
            <w:pPr>
              <w:widowControl w:val="0"/>
              <w:autoSpaceDE w:val="0"/>
              <w:autoSpaceDN w:val="0"/>
              <w:adjustRightInd w:val="0"/>
              <w:rPr>
                <w:rFonts w:eastAsia="MS-Mincho"/>
                <w:sz w:val="18"/>
                <w:szCs w:val="18"/>
                <w:lang w:eastAsia="ja-JP"/>
              </w:rPr>
            </w:pPr>
            <w:r w:rsidRPr="00014C0D">
              <w:rPr>
                <w:rFonts w:eastAsia="MS-Mincho"/>
                <w:sz w:val="18"/>
                <w:szCs w:val="18"/>
                <w:lang w:eastAsia="ja-JP"/>
              </w:rPr>
              <w:t>Legal basis</w:t>
            </w:r>
            <w:r w:rsidR="00982647" w:rsidRPr="00014C0D">
              <w:rPr>
                <w:rFonts w:eastAsia="MS-Mincho"/>
                <w:sz w:val="18"/>
                <w:szCs w:val="18"/>
                <w:lang w:eastAsia="ja-JP"/>
              </w:rPr>
              <w:t xml:space="preserve"> of </w:t>
            </w:r>
            <w:r w:rsidR="001961AB" w:rsidRPr="00014C0D">
              <w:rPr>
                <w:rFonts w:eastAsia="MS-Mincho"/>
                <w:sz w:val="18"/>
                <w:szCs w:val="18"/>
                <w:lang w:eastAsia="ja-JP"/>
              </w:rPr>
              <w:t>the</w:t>
            </w:r>
            <w:r w:rsidR="002E31FF" w:rsidRPr="00014C0D">
              <w:rPr>
                <w:rFonts w:eastAsia="MS-Mincho"/>
                <w:sz w:val="18"/>
                <w:szCs w:val="18"/>
                <w:lang w:eastAsia="ja-JP"/>
              </w:rPr>
              <w:t xml:space="preserve"> survey</w:t>
            </w:r>
          </w:p>
        </w:tc>
        <w:tc>
          <w:tcPr>
            <w:tcW w:w="1847" w:type="dxa"/>
            <w:vMerge w:val="restart"/>
          </w:tcPr>
          <w:p w14:paraId="3C44C2C9" w14:textId="0D6258DE" w:rsidR="00982647" w:rsidRPr="00014C0D" w:rsidRDefault="00982647" w:rsidP="00AC19E2">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AC19E2" w:rsidRPr="00014C0D">
              <w:rPr>
                <w:rFonts w:eastAsia="MS-Mincho"/>
                <w:sz w:val="18"/>
                <w:szCs w:val="18"/>
                <w:lang w:eastAsia="ja-JP"/>
              </w:rPr>
              <w:t>legal basis</w:t>
            </w:r>
            <w:r w:rsidRPr="00014C0D">
              <w:rPr>
                <w:rFonts w:eastAsia="MS-Mincho"/>
                <w:sz w:val="18"/>
                <w:szCs w:val="18"/>
                <w:lang w:eastAsia="ja-JP"/>
              </w:rPr>
              <w:t xml:space="preserve"> that </w:t>
            </w:r>
            <w:r w:rsidR="001961AB" w:rsidRPr="00014C0D">
              <w:rPr>
                <w:rFonts w:eastAsia="MS-Mincho"/>
                <w:sz w:val="18"/>
                <w:szCs w:val="18"/>
                <w:lang w:eastAsia="ja-JP"/>
              </w:rPr>
              <w:t>underpin</w:t>
            </w:r>
            <w:r w:rsidR="00DE1A09" w:rsidRPr="00014C0D">
              <w:rPr>
                <w:rFonts w:eastAsia="MS-Mincho"/>
                <w:sz w:val="18"/>
                <w:szCs w:val="18"/>
                <w:lang w:eastAsia="ja-JP"/>
              </w:rPr>
              <w:t>s</w:t>
            </w:r>
            <w:r w:rsidR="001961AB" w:rsidRPr="00014C0D">
              <w:rPr>
                <w:rFonts w:eastAsia="MS-Mincho"/>
                <w:sz w:val="18"/>
                <w:szCs w:val="18"/>
                <w:lang w:eastAsia="ja-JP"/>
              </w:rPr>
              <w:t xml:space="preserve"> </w:t>
            </w:r>
            <w:r w:rsidRPr="00014C0D">
              <w:rPr>
                <w:rFonts w:eastAsia="MS-Mincho"/>
                <w:sz w:val="18"/>
                <w:szCs w:val="18"/>
                <w:lang w:eastAsia="ja-JP"/>
              </w:rPr>
              <w:t xml:space="preserve">the </w:t>
            </w:r>
            <w:r w:rsidR="001961AB" w:rsidRPr="00014C0D">
              <w:rPr>
                <w:rFonts w:eastAsia="MS-Mincho"/>
                <w:sz w:val="18"/>
                <w:szCs w:val="18"/>
                <w:lang w:eastAsia="ja-JP"/>
              </w:rPr>
              <w:t>survey</w:t>
            </w:r>
          </w:p>
        </w:tc>
        <w:tc>
          <w:tcPr>
            <w:tcW w:w="426" w:type="dxa"/>
          </w:tcPr>
          <w:p w14:paraId="34F160A7"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2B15B306" w14:textId="301E36BB" w:rsidR="00982647" w:rsidRPr="00014C0D" w:rsidRDefault="00B424CB" w:rsidP="002F42F4">
            <w:pPr>
              <w:widowControl w:val="0"/>
              <w:autoSpaceDE w:val="0"/>
              <w:autoSpaceDN w:val="0"/>
              <w:adjustRightInd w:val="0"/>
              <w:rPr>
                <w:sz w:val="18"/>
                <w:szCs w:val="18"/>
                <w:lang w:eastAsia="ja-JP"/>
              </w:rPr>
            </w:pPr>
            <w:r w:rsidRPr="00014C0D">
              <w:rPr>
                <w:rFonts w:eastAsia="MS-Mincho"/>
                <w:sz w:val="18"/>
                <w:szCs w:val="18"/>
                <w:lang w:eastAsia="ja-JP"/>
              </w:rPr>
              <w:t>Whether it is fundamental statistics</w:t>
            </w:r>
            <w:r w:rsidR="00982647" w:rsidRPr="00014C0D">
              <w:rPr>
                <w:rFonts w:eastAsia="MS-Mincho"/>
                <w:sz w:val="18"/>
                <w:szCs w:val="18"/>
                <w:lang w:eastAsia="ja-JP"/>
              </w:rPr>
              <w:t xml:space="preserve"> </w:t>
            </w:r>
            <w:r w:rsidRPr="00014C0D">
              <w:rPr>
                <w:rFonts w:eastAsia="MS-Mincho"/>
                <w:sz w:val="18"/>
                <w:szCs w:val="18"/>
                <w:lang w:eastAsia="ja-JP"/>
              </w:rPr>
              <w:t>or</w:t>
            </w:r>
            <w:r w:rsidR="00982647" w:rsidRPr="00014C0D">
              <w:rPr>
                <w:rFonts w:eastAsia="MS-Mincho"/>
                <w:sz w:val="18"/>
                <w:szCs w:val="18"/>
                <w:lang w:eastAsia="ja-JP"/>
              </w:rPr>
              <w:t xml:space="preserve"> general </w:t>
            </w:r>
            <w:r w:rsidRPr="00014C0D">
              <w:rPr>
                <w:rFonts w:eastAsia="MS-Mincho"/>
                <w:sz w:val="18"/>
                <w:szCs w:val="18"/>
                <w:lang w:eastAsia="ja-JP"/>
              </w:rPr>
              <w:t>statistics</w:t>
            </w:r>
            <w:r w:rsidR="00982647" w:rsidRPr="00014C0D">
              <w:rPr>
                <w:rFonts w:eastAsia="MS-Mincho"/>
                <w:sz w:val="18"/>
                <w:szCs w:val="18"/>
                <w:lang w:eastAsia="ja-JP"/>
              </w:rPr>
              <w:t xml:space="preserve"> </w:t>
            </w:r>
            <w:r w:rsidR="002F42F4" w:rsidRPr="00014C0D">
              <w:rPr>
                <w:rFonts w:eastAsia="MS-Mincho"/>
                <w:sz w:val="18"/>
                <w:szCs w:val="18"/>
                <w:lang w:eastAsia="ja-JP"/>
              </w:rPr>
              <w:t xml:space="preserve">according to </w:t>
            </w:r>
            <w:r w:rsidR="00982647" w:rsidRPr="00014C0D">
              <w:rPr>
                <w:rFonts w:eastAsia="MS-Mincho"/>
                <w:sz w:val="18"/>
                <w:szCs w:val="18"/>
                <w:lang w:eastAsia="ja-JP"/>
              </w:rPr>
              <w:t xml:space="preserve"> the </w:t>
            </w:r>
            <w:r w:rsidRPr="00014C0D">
              <w:rPr>
                <w:rFonts w:eastAsia="MS-Mincho"/>
                <w:sz w:val="18"/>
                <w:szCs w:val="18"/>
                <w:lang w:eastAsia="ja-JP"/>
              </w:rPr>
              <w:t>provision</w:t>
            </w:r>
            <w:r w:rsidR="002F42F4" w:rsidRPr="00014C0D">
              <w:rPr>
                <w:rFonts w:eastAsia="MS-Mincho"/>
                <w:sz w:val="18"/>
                <w:szCs w:val="18"/>
                <w:lang w:eastAsia="ja-JP"/>
              </w:rPr>
              <w:t>s</w:t>
            </w:r>
            <w:r w:rsidRPr="00014C0D">
              <w:rPr>
                <w:rFonts w:eastAsia="MS-Mincho"/>
                <w:sz w:val="18"/>
                <w:szCs w:val="18"/>
                <w:lang w:eastAsia="ja-JP"/>
              </w:rPr>
              <w:t xml:space="preserve"> of </w:t>
            </w:r>
            <w:r w:rsidR="002F42F4" w:rsidRPr="00014C0D">
              <w:rPr>
                <w:rFonts w:eastAsia="MS-Mincho"/>
                <w:sz w:val="18"/>
                <w:szCs w:val="18"/>
                <w:lang w:eastAsia="ja-JP"/>
              </w:rPr>
              <w:t xml:space="preserve">the </w:t>
            </w:r>
            <w:r w:rsidR="00314E54" w:rsidRPr="00014C0D">
              <w:rPr>
                <w:rFonts w:eastAsia="MS-Mincho"/>
                <w:sz w:val="18"/>
                <w:szCs w:val="18"/>
                <w:lang w:eastAsia="ja-JP"/>
              </w:rPr>
              <w:t>S</w:t>
            </w:r>
            <w:r w:rsidR="00982647" w:rsidRPr="00014C0D">
              <w:rPr>
                <w:rFonts w:eastAsia="MS-Mincho"/>
                <w:sz w:val="18"/>
                <w:szCs w:val="18"/>
                <w:lang w:eastAsia="ja-JP"/>
              </w:rPr>
              <w:t>tatistic</w:t>
            </w:r>
            <w:r w:rsidR="00314E54" w:rsidRPr="00014C0D">
              <w:rPr>
                <w:rFonts w:eastAsia="MS-Mincho"/>
                <w:sz w:val="18"/>
                <w:szCs w:val="18"/>
                <w:lang w:eastAsia="ja-JP"/>
              </w:rPr>
              <w:t>s</w:t>
            </w:r>
            <w:r w:rsidR="00982647" w:rsidRPr="00014C0D">
              <w:rPr>
                <w:rFonts w:eastAsia="MS-Mincho"/>
                <w:sz w:val="18"/>
                <w:szCs w:val="18"/>
                <w:lang w:eastAsia="ja-JP"/>
              </w:rPr>
              <w:t xml:space="preserve"> </w:t>
            </w:r>
            <w:r w:rsidR="00314E54" w:rsidRPr="00014C0D">
              <w:rPr>
                <w:rFonts w:eastAsia="MS-Mincho"/>
                <w:sz w:val="18"/>
                <w:szCs w:val="18"/>
                <w:lang w:eastAsia="ja-JP"/>
              </w:rPr>
              <w:t>Act</w:t>
            </w:r>
          </w:p>
        </w:tc>
      </w:tr>
      <w:tr w:rsidR="00014C0D" w:rsidRPr="00014C0D" w14:paraId="7FA97EBB" w14:textId="77777777" w:rsidTr="00195675">
        <w:tc>
          <w:tcPr>
            <w:tcW w:w="309" w:type="dxa"/>
            <w:vMerge/>
          </w:tcPr>
          <w:p w14:paraId="5A8438A0" w14:textId="77777777" w:rsidR="00982647" w:rsidRPr="00014C0D" w:rsidRDefault="00982647" w:rsidP="00C171C3">
            <w:pPr>
              <w:jc w:val="both"/>
              <w:rPr>
                <w:sz w:val="18"/>
                <w:szCs w:val="18"/>
                <w:lang w:eastAsia="ja-JP"/>
              </w:rPr>
            </w:pPr>
          </w:p>
        </w:tc>
        <w:tc>
          <w:tcPr>
            <w:tcW w:w="1049" w:type="dxa"/>
            <w:vMerge/>
          </w:tcPr>
          <w:p w14:paraId="1D7D29B8" w14:textId="77777777" w:rsidR="00982647" w:rsidRPr="00014C0D" w:rsidRDefault="00982647" w:rsidP="00C171C3">
            <w:pPr>
              <w:jc w:val="both"/>
              <w:rPr>
                <w:sz w:val="18"/>
                <w:szCs w:val="18"/>
                <w:lang w:eastAsia="ja-JP"/>
              </w:rPr>
            </w:pPr>
          </w:p>
        </w:tc>
        <w:tc>
          <w:tcPr>
            <w:tcW w:w="472" w:type="dxa"/>
            <w:vMerge/>
          </w:tcPr>
          <w:p w14:paraId="65B63848" w14:textId="77777777" w:rsidR="00982647" w:rsidRPr="00014C0D" w:rsidRDefault="00982647" w:rsidP="00C171C3">
            <w:pPr>
              <w:jc w:val="both"/>
              <w:rPr>
                <w:sz w:val="18"/>
                <w:szCs w:val="18"/>
                <w:lang w:eastAsia="ja-JP"/>
              </w:rPr>
            </w:pPr>
          </w:p>
        </w:tc>
        <w:tc>
          <w:tcPr>
            <w:tcW w:w="1302" w:type="dxa"/>
            <w:vMerge/>
          </w:tcPr>
          <w:p w14:paraId="1A9A0417" w14:textId="77777777" w:rsidR="00982647" w:rsidRPr="00014C0D" w:rsidRDefault="00982647" w:rsidP="00C171C3">
            <w:pPr>
              <w:jc w:val="both"/>
              <w:rPr>
                <w:sz w:val="18"/>
                <w:szCs w:val="18"/>
                <w:lang w:eastAsia="ja-JP"/>
              </w:rPr>
            </w:pPr>
          </w:p>
        </w:tc>
        <w:tc>
          <w:tcPr>
            <w:tcW w:w="1847" w:type="dxa"/>
            <w:vMerge/>
          </w:tcPr>
          <w:p w14:paraId="219BA958" w14:textId="77777777" w:rsidR="00982647" w:rsidRPr="00014C0D" w:rsidRDefault="00982647" w:rsidP="00C171C3">
            <w:pPr>
              <w:jc w:val="both"/>
              <w:rPr>
                <w:sz w:val="18"/>
                <w:szCs w:val="18"/>
                <w:lang w:eastAsia="ja-JP"/>
              </w:rPr>
            </w:pPr>
          </w:p>
        </w:tc>
        <w:tc>
          <w:tcPr>
            <w:tcW w:w="426" w:type="dxa"/>
          </w:tcPr>
          <w:p w14:paraId="6BBC5747"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336D357B" w14:textId="2BA8A886" w:rsidR="00982647" w:rsidRPr="00014C0D" w:rsidRDefault="00AC19E2" w:rsidP="00AC19E2">
            <w:pPr>
              <w:widowControl w:val="0"/>
              <w:autoSpaceDE w:val="0"/>
              <w:autoSpaceDN w:val="0"/>
              <w:adjustRightInd w:val="0"/>
              <w:rPr>
                <w:sz w:val="18"/>
                <w:szCs w:val="18"/>
                <w:lang w:eastAsia="ja-JP"/>
              </w:rPr>
            </w:pPr>
            <w:r w:rsidRPr="00014C0D">
              <w:rPr>
                <w:rFonts w:eastAsia="MS-Mincho"/>
                <w:sz w:val="18"/>
                <w:szCs w:val="18"/>
                <w:lang w:eastAsia="ja-JP"/>
              </w:rPr>
              <w:t>Legal basis</w:t>
            </w:r>
            <w:r w:rsidR="00982647" w:rsidRPr="00014C0D">
              <w:rPr>
                <w:rFonts w:eastAsia="MS-Mincho"/>
                <w:sz w:val="18"/>
                <w:szCs w:val="18"/>
                <w:lang w:eastAsia="ja-JP"/>
              </w:rPr>
              <w:t xml:space="preserve"> other than </w:t>
            </w:r>
            <w:r w:rsidR="00193C78" w:rsidRPr="00014C0D">
              <w:rPr>
                <w:rFonts w:eastAsia="MS-Mincho"/>
                <w:sz w:val="18"/>
                <w:szCs w:val="18"/>
                <w:lang w:eastAsia="ja-JP"/>
              </w:rPr>
              <w:t xml:space="preserve">the </w:t>
            </w:r>
            <w:r w:rsidR="00B424CB" w:rsidRPr="00014C0D">
              <w:rPr>
                <w:rFonts w:eastAsia="MS-Mincho"/>
                <w:sz w:val="18"/>
                <w:szCs w:val="18"/>
                <w:lang w:eastAsia="ja-JP"/>
              </w:rPr>
              <w:t xml:space="preserve">Statistics Act </w:t>
            </w:r>
            <w:r w:rsidR="00982647" w:rsidRPr="00014C0D">
              <w:rPr>
                <w:rFonts w:eastAsia="MS-Mincho"/>
                <w:sz w:val="18"/>
                <w:szCs w:val="18"/>
                <w:lang w:eastAsia="ja-JP"/>
              </w:rPr>
              <w:t>(i</w:t>
            </w:r>
            <w:r w:rsidR="00B424CB" w:rsidRPr="00014C0D">
              <w:rPr>
                <w:rFonts w:eastAsia="MS-Mincho"/>
                <w:sz w:val="18"/>
                <w:szCs w:val="18"/>
                <w:lang w:eastAsia="ja-JP"/>
              </w:rPr>
              <w:t>f necessary</w:t>
            </w:r>
            <w:r w:rsidR="00982647" w:rsidRPr="00014C0D">
              <w:rPr>
                <w:rFonts w:eastAsia="MS-Mincho"/>
                <w:sz w:val="18"/>
                <w:szCs w:val="18"/>
                <w:lang w:eastAsia="ja-JP"/>
              </w:rPr>
              <w:t>)</w:t>
            </w:r>
          </w:p>
        </w:tc>
      </w:tr>
      <w:tr w:rsidR="00014C0D" w:rsidRPr="00014C0D" w14:paraId="1C733DDC" w14:textId="77777777" w:rsidTr="00195675">
        <w:tc>
          <w:tcPr>
            <w:tcW w:w="309" w:type="dxa"/>
            <w:vMerge/>
          </w:tcPr>
          <w:p w14:paraId="246FBDFA" w14:textId="77777777" w:rsidR="00982647" w:rsidRPr="00014C0D" w:rsidRDefault="00982647" w:rsidP="00C171C3">
            <w:pPr>
              <w:jc w:val="both"/>
              <w:rPr>
                <w:sz w:val="18"/>
                <w:szCs w:val="18"/>
                <w:lang w:eastAsia="ja-JP"/>
              </w:rPr>
            </w:pPr>
          </w:p>
        </w:tc>
        <w:tc>
          <w:tcPr>
            <w:tcW w:w="1049" w:type="dxa"/>
            <w:vMerge/>
          </w:tcPr>
          <w:p w14:paraId="6DD7E4FA" w14:textId="77777777" w:rsidR="00982647" w:rsidRPr="00014C0D" w:rsidRDefault="00982647" w:rsidP="00C171C3">
            <w:pPr>
              <w:jc w:val="both"/>
              <w:rPr>
                <w:sz w:val="18"/>
                <w:szCs w:val="18"/>
                <w:lang w:eastAsia="ja-JP"/>
              </w:rPr>
            </w:pPr>
          </w:p>
        </w:tc>
        <w:tc>
          <w:tcPr>
            <w:tcW w:w="472" w:type="dxa"/>
            <w:vMerge w:val="restart"/>
          </w:tcPr>
          <w:p w14:paraId="0E783DC4" w14:textId="77777777" w:rsidR="00982647" w:rsidRPr="00014C0D" w:rsidRDefault="00982647" w:rsidP="00C171C3">
            <w:pPr>
              <w:jc w:val="both"/>
              <w:rPr>
                <w:sz w:val="18"/>
                <w:szCs w:val="18"/>
                <w:lang w:eastAsia="ja-JP"/>
              </w:rPr>
            </w:pPr>
            <w:r w:rsidRPr="00014C0D">
              <w:rPr>
                <w:sz w:val="18"/>
                <w:szCs w:val="18"/>
                <w:lang w:eastAsia="ja-JP"/>
              </w:rPr>
              <w:t>(4)</w:t>
            </w:r>
          </w:p>
        </w:tc>
        <w:tc>
          <w:tcPr>
            <w:tcW w:w="1302" w:type="dxa"/>
            <w:vMerge w:val="restart"/>
          </w:tcPr>
          <w:p w14:paraId="35E62DE5" w14:textId="20AC5228" w:rsidR="00982647" w:rsidRPr="00014C0D" w:rsidRDefault="00F038E6" w:rsidP="00F038E6">
            <w:pPr>
              <w:widowControl w:val="0"/>
              <w:autoSpaceDE w:val="0"/>
              <w:autoSpaceDN w:val="0"/>
              <w:adjustRightInd w:val="0"/>
              <w:rPr>
                <w:rFonts w:eastAsia="MS-Mincho"/>
                <w:sz w:val="18"/>
                <w:szCs w:val="18"/>
                <w:lang w:eastAsia="ja-JP"/>
              </w:rPr>
            </w:pPr>
            <w:r w:rsidRPr="00014C0D">
              <w:rPr>
                <w:rFonts w:eastAsia="MS-Mincho"/>
                <w:sz w:val="18"/>
                <w:szCs w:val="18"/>
                <w:lang w:eastAsia="ja-JP"/>
              </w:rPr>
              <w:t>Survey population</w:t>
            </w:r>
            <w:r w:rsidR="00982647" w:rsidRPr="00014C0D">
              <w:rPr>
                <w:rFonts w:eastAsia="MS-Mincho"/>
                <w:sz w:val="18"/>
                <w:szCs w:val="18"/>
                <w:lang w:eastAsia="ja-JP"/>
              </w:rPr>
              <w:t xml:space="preserve"> </w:t>
            </w:r>
          </w:p>
        </w:tc>
        <w:tc>
          <w:tcPr>
            <w:tcW w:w="1847" w:type="dxa"/>
            <w:vMerge w:val="restart"/>
          </w:tcPr>
          <w:p w14:paraId="5A7B6BAD" w14:textId="7B6C0B6B" w:rsidR="00982647" w:rsidRPr="00014C0D" w:rsidRDefault="00982647" w:rsidP="00B424CB">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471200" w:rsidRPr="00014C0D">
              <w:rPr>
                <w:rFonts w:eastAsia="MS-Mincho"/>
                <w:sz w:val="18"/>
                <w:szCs w:val="18"/>
                <w:lang w:eastAsia="ja-JP"/>
              </w:rPr>
              <w:t>coverage</w:t>
            </w:r>
            <w:r w:rsidRPr="00014C0D">
              <w:rPr>
                <w:rFonts w:eastAsia="MS-Mincho"/>
                <w:sz w:val="18"/>
                <w:szCs w:val="18"/>
                <w:lang w:eastAsia="ja-JP"/>
              </w:rPr>
              <w:t xml:space="preserve"> and number </w:t>
            </w:r>
            <w:r w:rsidR="00B424CB" w:rsidRPr="00014C0D">
              <w:rPr>
                <w:rFonts w:eastAsia="MS-Mincho"/>
                <w:sz w:val="18"/>
                <w:szCs w:val="18"/>
                <w:lang w:eastAsia="ja-JP"/>
              </w:rPr>
              <w:t xml:space="preserve">of </w:t>
            </w:r>
            <w:r w:rsidR="00CE19FC" w:rsidRPr="00014C0D">
              <w:rPr>
                <w:rFonts w:eastAsia="MS-Mincho"/>
                <w:sz w:val="18"/>
                <w:szCs w:val="18"/>
                <w:lang w:eastAsia="ja-JP"/>
              </w:rPr>
              <w:t>persons requested to report</w:t>
            </w:r>
          </w:p>
        </w:tc>
        <w:tc>
          <w:tcPr>
            <w:tcW w:w="426" w:type="dxa"/>
          </w:tcPr>
          <w:p w14:paraId="4BDEC29C" w14:textId="77777777" w:rsidR="00982647" w:rsidRPr="00014C0D" w:rsidRDefault="009A776C" w:rsidP="00CB7189">
            <w:pPr>
              <w:jc w:val="center"/>
              <w:rPr>
                <w:sz w:val="18"/>
                <w:szCs w:val="18"/>
                <w:lang w:eastAsia="ja-JP"/>
              </w:rPr>
            </w:pPr>
            <w:r w:rsidRPr="00014C0D">
              <w:rPr>
                <w:sz w:val="18"/>
                <w:szCs w:val="18"/>
                <w:lang w:eastAsia="ja-JP"/>
              </w:rPr>
              <w:t>i</w:t>
            </w:r>
          </w:p>
        </w:tc>
        <w:tc>
          <w:tcPr>
            <w:tcW w:w="3308" w:type="dxa"/>
          </w:tcPr>
          <w:p w14:paraId="3BDCB0B1" w14:textId="2289EDCF" w:rsidR="00982647" w:rsidRPr="00014C0D" w:rsidRDefault="00CE19FC" w:rsidP="00C171C3">
            <w:pPr>
              <w:jc w:val="both"/>
              <w:rPr>
                <w:sz w:val="18"/>
                <w:szCs w:val="18"/>
                <w:lang w:eastAsia="ja-JP"/>
              </w:rPr>
            </w:pPr>
            <w:r w:rsidRPr="00014C0D">
              <w:rPr>
                <w:rFonts w:eastAsia="MS-Mincho"/>
                <w:sz w:val="18"/>
                <w:szCs w:val="18"/>
                <w:lang w:eastAsia="ja-JP"/>
              </w:rPr>
              <w:t xml:space="preserve">Coverage </w:t>
            </w:r>
            <w:r w:rsidR="00982647" w:rsidRPr="00014C0D">
              <w:rPr>
                <w:rFonts w:eastAsia="MS-Mincho"/>
                <w:sz w:val="18"/>
                <w:szCs w:val="18"/>
                <w:lang w:eastAsia="ja-JP"/>
              </w:rPr>
              <w:t>of the survey</w:t>
            </w:r>
          </w:p>
        </w:tc>
      </w:tr>
      <w:tr w:rsidR="00014C0D" w:rsidRPr="00014C0D" w14:paraId="1E2A6445" w14:textId="77777777" w:rsidTr="00195675">
        <w:tc>
          <w:tcPr>
            <w:tcW w:w="309" w:type="dxa"/>
            <w:vMerge/>
          </w:tcPr>
          <w:p w14:paraId="0C18E64F" w14:textId="77777777" w:rsidR="00982647" w:rsidRPr="00014C0D" w:rsidRDefault="00982647" w:rsidP="00C171C3">
            <w:pPr>
              <w:jc w:val="both"/>
              <w:rPr>
                <w:sz w:val="18"/>
                <w:szCs w:val="18"/>
                <w:lang w:eastAsia="ja-JP"/>
              </w:rPr>
            </w:pPr>
          </w:p>
        </w:tc>
        <w:tc>
          <w:tcPr>
            <w:tcW w:w="1049" w:type="dxa"/>
            <w:vMerge/>
          </w:tcPr>
          <w:p w14:paraId="32481FD2" w14:textId="77777777" w:rsidR="00982647" w:rsidRPr="00014C0D" w:rsidRDefault="00982647" w:rsidP="00C171C3">
            <w:pPr>
              <w:jc w:val="both"/>
              <w:rPr>
                <w:sz w:val="18"/>
                <w:szCs w:val="18"/>
                <w:lang w:eastAsia="ja-JP"/>
              </w:rPr>
            </w:pPr>
          </w:p>
        </w:tc>
        <w:tc>
          <w:tcPr>
            <w:tcW w:w="472" w:type="dxa"/>
            <w:vMerge/>
          </w:tcPr>
          <w:p w14:paraId="13F97AD5" w14:textId="77777777" w:rsidR="00982647" w:rsidRPr="00014C0D" w:rsidRDefault="00982647" w:rsidP="00C171C3">
            <w:pPr>
              <w:jc w:val="both"/>
              <w:rPr>
                <w:sz w:val="18"/>
                <w:szCs w:val="18"/>
                <w:lang w:eastAsia="ja-JP"/>
              </w:rPr>
            </w:pPr>
          </w:p>
        </w:tc>
        <w:tc>
          <w:tcPr>
            <w:tcW w:w="1302" w:type="dxa"/>
            <w:vMerge/>
          </w:tcPr>
          <w:p w14:paraId="64E9F20D" w14:textId="77777777" w:rsidR="00982647" w:rsidRPr="00014C0D" w:rsidRDefault="00982647" w:rsidP="00C171C3">
            <w:pPr>
              <w:jc w:val="both"/>
              <w:rPr>
                <w:sz w:val="18"/>
                <w:szCs w:val="18"/>
                <w:lang w:eastAsia="ja-JP"/>
              </w:rPr>
            </w:pPr>
          </w:p>
        </w:tc>
        <w:tc>
          <w:tcPr>
            <w:tcW w:w="1847" w:type="dxa"/>
            <w:vMerge/>
          </w:tcPr>
          <w:p w14:paraId="7DF7D128" w14:textId="77777777" w:rsidR="00982647" w:rsidRPr="00014C0D" w:rsidRDefault="00982647" w:rsidP="00C171C3">
            <w:pPr>
              <w:jc w:val="both"/>
              <w:rPr>
                <w:sz w:val="18"/>
                <w:szCs w:val="18"/>
                <w:lang w:eastAsia="ja-JP"/>
              </w:rPr>
            </w:pPr>
          </w:p>
        </w:tc>
        <w:tc>
          <w:tcPr>
            <w:tcW w:w="426" w:type="dxa"/>
          </w:tcPr>
          <w:p w14:paraId="271FF613"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10300B33" w14:textId="2074EDB3" w:rsidR="00982647" w:rsidRPr="00014C0D" w:rsidRDefault="00982647" w:rsidP="009B7A61">
            <w:pPr>
              <w:jc w:val="both"/>
              <w:rPr>
                <w:rFonts w:eastAsia="MS-Mincho"/>
                <w:sz w:val="18"/>
                <w:szCs w:val="18"/>
                <w:lang w:eastAsia="ja-JP"/>
              </w:rPr>
            </w:pPr>
            <w:r w:rsidRPr="00014C0D">
              <w:rPr>
                <w:rFonts w:eastAsia="MS-Mincho"/>
                <w:sz w:val="18"/>
                <w:szCs w:val="18"/>
                <w:lang w:eastAsia="ja-JP"/>
              </w:rPr>
              <w:t xml:space="preserve">Persons </w:t>
            </w:r>
            <w:r w:rsidR="009B7A61" w:rsidRPr="00014C0D">
              <w:rPr>
                <w:rFonts w:eastAsia="MS-Mincho"/>
                <w:sz w:val="18"/>
                <w:szCs w:val="18"/>
                <w:lang w:eastAsia="ja-JP"/>
              </w:rPr>
              <w:t xml:space="preserve">requested to </w:t>
            </w:r>
            <w:r w:rsidRPr="00014C0D">
              <w:rPr>
                <w:rFonts w:eastAsia="MS-Mincho"/>
                <w:sz w:val="18"/>
                <w:szCs w:val="18"/>
                <w:lang w:eastAsia="ja-JP"/>
              </w:rPr>
              <w:t>report</w:t>
            </w:r>
          </w:p>
        </w:tc>
      </w:tr>
      <w:tr w:rsidR="00014C0D" w:rsidRPr="00014C0D" w14:paraId="5D490DA3" w14:textId="77777777" w:rsidTr="00195675">
        <w:tc>
          <w:tcPr>
            <w:tcW w:w="309" w:type="dxa"/>
            <w:vMerge/>
          </w:tcPr>
          <w:p w14:paraId="5B555C25" w14:textId="77777777" w:rsidR="00982647" w:rsidRPr="00014C0D" w:rsidRDefault="00982647" w:rsidP="00C171C3">
            <w:pPr>
              <w:jc w:val="both"/>
              <w:rPr>
                <w:sz w:val="18"/>
                <w:szCs w:val="18"/>
                <w:lang w:eastAsia="ja-JP"/>
              </w:rPr>
            </w:pPr>
          </w:p>
        </w:tc>
        <w:tc>
          <w:tcPr>
            <w:tcW w:w="1049" w:type="dxa"/>
            <w:vMerge/>
          </w:tcPr>
          <w:p w14:paraId="74BCD04E" w14:textId="77777777" w:rsidR="00982647" w:rsidRPr="00014C0D" w:rsidRDefault="00982647" w:rsidP="00C171C3">
            <w:pPr>
              <w:jc w:val="both"/>
              <w:rPr>
                <w:sz w:val="18"/>
                <w:szCs w:val="18"/>
                <w:lang w:eastAsia="ja-JP"/>
              </w:rPr>
            </w:pPr>
          </w:p>
        </w:tc>
        <w:tc>
          <w:tcPr>
            <w:tcW w:w="472" w:type="dxa"/>
            <w:vMerge/>
          </w:tcPr>
          <w:p w14:paraId="0A902A83" w14:textId="77777777" w:rsidR="00982647" w:rsidRPr="00014C0D" w:rsidRDefault="00982647" w:rsidP="00C171C3">
            <w:pPr>
              <w:jc w:val="both"/>
              <w:rPr>
                <w:sz w:val="18"/>
                <w:szCs w:val="18"/>
                <w:lang w:eastAsia="ja-JP"/>
              </w:rPr>
            </w:pPr>
          </w:p>
        </w:tc>
        <w:tc>
          <w:tcPr>
            <w:tcW w:w="1302" w:type="dxa"/>
            <w:vMerge/>
          </w:tcPr>
          <w:p w14:paraId="57BBA5E6" w14:textId="77777777" w:rsidR="00982647" w:rsidRPr="00014C0D" w:rsidRDefault="00982647" w:rsidP="00C171C3">
            <w:pPr>
              <w:jc w:val="both"/>
              <w:rPr>
                <w:sz w:val="18"/>
                <w:szCs w:val="18"/>
                <w:lang w:eastAsia="ja-JP"/>
              </w:rPr>
            </w:pPr>
          </w:p>
        </w:tc>
        <w:tc>
          <w:tcPr>
            <w:tcW w:w="1847" w:type="dxa"/>
            <w:vMerge/>
          </w:tcPr>
          <w:p w14:paraId="54D85F3D" w14:textId="77777777" w:rsidR="00982647" w:rsidRPr="00014C0D" w:rsidRDefault="00982647" w:rsidP="00C171C3">
            <w:pPr>
              <w:jc w:val="both"/>
              <w:rPr>
                <w:sz w:val="18"/>
                <w:szCs w:val="18"/>
                <w:lang w:eastAsia="ja-JP"/>
              </w:rPr>
            </w:pPr>
          </w:p>
        </w:tc>
        <w:tc>
          <w:tcPr>
            <w:tcW w:w="426" w:type="dxa"/>
          </w:tcPr>
          <w:p w14:paraId="0BCA9C94" w14:textId="77777777" w:rsidR="00982647" w:rsidRPr="00014C0D" w:rsidRDefault="00CB7189" w:rsidP="00CB7189">
            <w:pPr>
              <w:jc w:val="center"/>
              <w:rPr>
                <w:sz w:val="18"/>
                <w:szCs w:val="18"/>
                <w:lang w:eastAsia="ja-JP"/>
              </w:rPr>
            </w:pPr>
            <w:r w:rsidRPr="00014C0D">
              <w:rPr>
                <w:sz w:val="18"/>
                <w:szCs w:val="18"/>
                <w:lang w:eastAsia="ja-JP"/>
              </w:rPr>
              <w:t>iii</w:t>
            </w:r>
          </w:p>
        </w:tc>
        <w:tc>
          <w:tcPr>
            <w:tcW w:w="3308" w:type="dxa"/>
          </w:tcPr>
          <w:p w14:paraId="76E57F14" w14:textId="40CFBB27" w:rsidR="00982647" w:rsidRPr="00014C0D" w:rsidRDefault="00982647" w:rsidP="00C171C3">
            <w:pPr>
              <w:jc w:val="both"/>
              <w:rPr>
                <w:sz w:val="18"/>
                <w:szCs w:val="18"/>
                <w:lang w:eastAsia="ja-JP"/>
              </w:rPr>
            </w:pPr>
            <w:r w:rsidRPr="00014C0D">
              <w:rPr>
                <w:rFonts w:eastAsia="MS-Mincho"/>
                <w:sz w:val="18"/>
                <w:szCs w:val="18"/>
                <w:lang w:eastAsia="ja-JP"/>
              </w:rPr>
              <w:t>Us</w:t>
            </w:r>
            <w:r w:rsidR="00226CC5" w:rsidRPr="00014C0D">
              <w:rPr>
                <w:rFonts w:eastAsia="MS-Mincho"/>
                <w:sz w:val="18"/>
                <w:szCs w:val="18"/>
                <w:lang w:eastAsia="ja-JP"/>
              </w:rPr>
              <w:t>e or non-use</w:t>
            </w:r>
            <w:r w:rsidRPr="00014C0D">
              <w:rPr>
                <w:rFonts w:eastAsia="MS-Mincho"/>
                <w:sz w:val="18"/>
                <w:szCs w:val="18"/>
                <w:lang w:eastAsia="ja-JP"/>
              </w:rPr>
              <w:t xml:space="preserve"> of business register</w:t>
            </w:r>
            <w:r w:rsidR="00226CC5" w:rsidRPr="00014C0D">
              <w:rPr>
                <w:rFonts w:eastAsia="MS-Mincho"/>
                <w:sz w:val="18"/>
                <w:szCs w:val="18"/>
                <w:lang w:eastAsia="ja-JP"/>
              </w:rPr>
              <w:t>s</w:t>
            </w:r>
          </w:p>
        </w:tc>
      </w:tr>
      <w:tr w:rsidR="00014C0D" w:rsidRPr="00014C0D" w14:paraId="2804D306" w14:textId="77777777" w:rsidTr="00195675">
        <w:tc>
          <w:tcPr>
            <w:tcW w:w="309" w:type="dxa"/>
            <w:vMerge/>
          </w:tcPr>
          <w:p w14:paraId="569D0B4B" w14:textId="77777777" w:rsidR="00982647" w:rsidRPr="00014C0D" w:rsidRDefault="00982647" w:rsidP="00C171C3">
            <w:pPr>
              <w:jc w:val="both"/>
              <w:rPr>
                <w:sz w:val="18"/>
                <w:szCs w:val="18"/>
                <w:lang w:eastAsia="ja-JP"/>
              </w:rPr>
            </w:pPr>
          </w:p>
        </w:tc>
        <w:tc>
          <w:tcPr>
            <w:tcW w:w="1049" w:type="dxa"/>
            <w:vMerge/>
          </w:tcPr>
          <w:p w14:paraId="61C7175B" w14:textId="77777777" w:rsidR="00982647" w:rsidRPr="00014C0D" w:rsidRDefault="00982647" w:rsidP="00C171C3">
            <w:pPr>
              <w:jc w:val="both"/>
              <w:rPr>
                <w:sz w:val="18"/>
                <w:szCs w:val="18"/>
                <w:lang w:eastAsia="ja-JP"/>
              </w:rPr>
            </w:pPr>
          </w:p>
        </w:tc>
        <w:tc>
          <w:tcPr>
            <w:tcW w:w="472" w:type="dxa"/>
            <w:vMerge/>
          </w:tcPr>
          <w:p w14:paraId="2DD7F978" w14:textId="77777777" w:rsidR="00982647" w:rsidRPr="00014C0D" w:rsidRDefault="00982647" w:rsidP="00C171C3">
            <w:pPr>
              <w:jc w:val="both"/>
              <w:rPr>
                <w:sz w:val="18"/>
                <w:szCs w:val="18"/>
                <w:lang w:eastAsia="ja-JP"/>
              </w:rPr>
            </w:pPr>
          </w:p>
        </w:tc>
        <w:tc>
          <w:tcPr>
            <w:tcW w:w="1302" w:type="dxa"/>
            <w:vMerge/>
          </w:tcPr>
          <w:p w14:paraId="518A2A4A" w14:textId="77777777" w:rsidR="00982647" w:rsidRPr="00014C0D" w:rsidRDefault="00982647" w:rsidP="00C171C3">
            <w:pPr>
              <w:jc w:val="both"/>
              <w:rPr>
                <w:sz w:val="18"/>
                <w:szCs w:val="18"/>
                <w:lang w:eastAsia="ja-JP"/>
              </w:rPr>
            </w:pPr>
          </w:p>
        </w:tc>
        <w:tc>
          <w:tcPr>
            <w:tcW w:w="1847" w:type="dxa"/>
            <w:vMerge/>
          </w:tcPr>
          <w:p w14:paraId="3C852D7A" w14:textId="77777777" w:rsidR="00982647" w:rsidRPr="00014C0D" w:rsidRDefault="00982647" w:rsidP="00C171C3">
            <w:pPr>
              <w:jc w:val="both"/>
              <w:rPr>
                <w:sz w:val="18"/>
                <w:szCs w:val="18"/>
                <w:lang w:eastAsia="ja-JP"/>
              </w:rPr>
            </w:pPr>
          </w:p>
        </w:tc>
        <w:tc>
          <w:tcPr>
            <w:tcW w:w="426" w:type="dxa"/>
          </w:tcPr>
          <w:p w14:paraId="5C2E7DEE" w14:textId="77777777" w:rsidR="00982647" w:rsidRPr="00014C0D" w:rsidRDefault="009A776C" w:rsidP="00CB7189">
            <w:pPr>
              <w:jc w:val="center"/>
              <w:rPr>
                <w:sz w:val="18"/>
                <w:szCs w:val="18"/>
                <w:lang w:eastAsia="ja-JP"/>
              </w:rPr>
            </w:pPr>
            <w:r w:rsidRPr="00014C0D">
              <w:rPr>
                <w:sz w:val="18"/>
                <w:szCs w:val="18"/>
                <w:lang w:eastAsia="ja-JP"/>
              </w:rPr>
              <w:t>i</w:t>
            </w:r>
            <w:r w:rsidR="00CB7189" w:rsidRPr="00014C0D">
              <w:rPr>
                <w:sz w:val="18"/>
                <w:szCs w:val="18"/>
                <w:lang w:eastAsia="ja-JP"/>
              </w:rPr>
              <w:t>v</w:t>
            </w:r>
          </w:p>
        </w:tc>
        <w:tc>
          <w:tcPr>
            <w:tcW w:w="3308" w:type="dxa"/>
          </w:tcPr>
          <w:p w14:paraId="7EA200C7" w14:textId="4524EDC7" w:rsidR="00982647" w:rsidRPr="00014C0D" w:rsidRDefault="002F42F4">
            <w:pPr>
              <w:jc w:val="both"/>
              <w:rPr>
                <w:sz w:val="18"/>
                <w:szCs w:val="18"/>
                <w:lang w:eastAsia="ja-JP"/>
              </w:rPr>
            </w:pPr>
            <w:r w:rsidRPr="00014C0D">
              <w:rPr>
                <w:rFonts w:eastAsia="MS-Mincho"/>
                <w:sz w:val="18"/>
                <w:szCs w:val="18"/>
                <w:lang w:eastAsia="ja-JP"/>
              </w:rPr>
              <w:t>Whether d</w:t>
            </w:r>
            <w:r w:rsidR="00CE19FC" w:rsidRPr="00014C0D">
              <w:rPr>
                <w:rFonts w:eastAsia="MS-Mincho"/>
                <w:sz w:val="18"/>
                <w:szCs w:val="18"/>
                <w:lang w:eastAsia="ja-JP"/>
              </w:rPr>
              <w:t>uplication</w:t>
            </w:r>
            <w:r w:rsidR="00314E54" w:rsidRPr="00014C0D">
              <w:rPr>
                <w:rFonts w:eastAsia="MS-Mincho"/>
                <w:sz w:val="18"/>
                <w:szCs w:val="18"/>
                <w:lang w:eastAsia="ja-JP"/>
              </w:rPr>
              <w:t>-</w:t>
            </w:r>
            <w:r w:rsidR="00982647" w:rsidRPr="00014C0D">
              <w:rPr>
                <w:rFonts w:eastAsia="MS-Mincho"/>
                <w:sz w:val="18"/>
                <w:szCs w:val="18"/>
                <w:lang w:eastAsia="ja-JP"/>
              </w:rPr>
              <w:t>correcting procedures</w:t>
            </w:r>
            <w:r w:rsidR="00A70311" w:rsidRPr="00014C0D">
              <w:rPr>
                <w:rFonts w:eastAsia="MS-Mincho"/>
                <w:sz w:val="18"/>
                <w:szCs w:val="18"/>
                <w:lang w:eastAsia="ja-JP"/>
              </w:rPr>
              <w:t xml:space="preserve"> </w:t>
            </w:r>
            <w:r w:rsidR="00AF1FE9" w:rsidRPr="00014C0D">
              <w:rPr>
                <w:rFonts w:eastAsia="MS-Mincho" w:hint="eastAsia"/>
                <w:sz w:val="18"/>
                <w:szCs w:val="18"/>
                <w:lang w:eastAsia="ja-JP"/>
              </w:rPr>
              <w:t>are planned or not.</w:t>
            </w:r>
            <w:r w:rsidR="00E3617A" w:rsidRPr="00014C0D">
              <w:rPr>
                <w:rFonts w:eastAsia="MS-Mincho"/>
                <w:sz w:val="18"/>
                <w:szCs w:val="18"/>
                <w:lang w:eastAsia="ja-JP"/>
              </w:rPr>
              <w:t xml:space="preserve"> </w:t>
            </w:r>
          </w:p>
        </w:tc>
      </w:tr>
      <w:tr w:rsidR="00014C0D" w:rsidRPr="00014C0D" w14:paraId="7A7EF0CC" w14:textId="77777777" w:rsidTr="00195675">
        <w:tc>
          <w:tcPr>
            <w:tcW w:w="309" w:type="dxa"/>
            <w:vMerge/>
          </w:tcPr>
          <w:p w14:paraId="5C20430D" w14:textId="77777777" w:rsidR="00982647" w:rsidRPr="00014C0D" w:rsidRDefault="00982647" w:rsidP="00C171C3">
            <w:pPr>
              <w:jc w:val="both"/>
              <w:rPr>
                <w:sz w:val="18"/>
                <w:szCs w:val="18"/>
                <w:lang w:eastAsia="ja-JP"/>
              </w:rPr>
            </w:pPr>
          </w:p>
        </w:tc>
        <w:tc>
          <w:tcPr>
            <w:tcW w:w="1049" w:type="dxa"/>
            <w:vMerge/>
          </w:tcPr>
          <w:p w14:paraId="5CB93A90" w14:textId="77777777" w:rsidR="00982647" w:rsidRPr="00014C0D" w:rsidRDefault="00982647" w:rsidP="00C171C3">
            <w:pPr>
              <w:jc w:val="both"/>
              <w:rPr>
                <w:sz w:val="18"/>
                <w:szCs w:val="18"/>
                <w:lang w:eastAsia="ja-JP"/>
              </w:rPr>
            </w:pPr>
          </w:p>
        </w:tc>
        <w:tc>
          <w:tcPr>
            <w:tcW w:w="472" w:type="dxa"/>
            <w:vMerge/>
          </w:tcPr>
          <w:p w14:paraId="49089548" w14:textId="77777777" w:rsidR="00982647" w:rsidRPr="00014C0D" w:rsidRDefault="00982647" w:rsidP="00C171C3">
            <w:pPr>
              <w:jc w:val="both"/>
              <w:rPr>
                <w:sz w:val="18"/>
                <w:szCs w:val="18"/>
                <w:lang w:eastAsia="ja-JP"/>
              </w:rPr>
            </w:pPr>
          </w:p>
        </w:tc>
        <w:tc>
          <w:tcPr>
            <w:tcW w:w="1302" w:type="dxa"/>
            <w:vMerge/>
          </w:tcPr>
          <w:p w14:paraId="6953C55E" w14:textId="77777777" w:rsidR="00982647" w:rsidRPr="00014C0D" w:rsidRDefault="00982647" w:rsidP="00C171C3">
            <w:pPr>
              <w:jc w:val="both"/>
              <w:rPr>
                <w:sz w:val="18"/>
                <w:szCs w:val="18"/>
                <w:lang w:eastAsia="ja-JP"/>
              </w:rPr>
            </w:pPr>
          </w:p>
        </w:tc>
        <w:tc>
          <w:tcPr>
            <w:tcW w:w="1847" w:type="dxa"/>
            <w:vMerge/>
          </w:tcPr>
          <w:p w14:paraId="4DC79BA9" w14:textId="77777777" w:rsidR="00982647" w:rsidRPr="00014C0D" w:rsidRDefault="00982647" w:rsidP="00C171C3">
            <w:pPr>
              <w:jc w:val="both"/>
              <w:rPr>
                <w:sz w:val="18"/>
                <w:szCs w:val="18"/>
                <w:lang w:eastAsia="ja-JP"/>
              </w:rPr>
            </w:pPr>
          </w:p>
        </w:tc>
        <w:tc>
          <w:tcPr>
            <w:tcW w:w="426" w:type="dxa"/>
          </w:tcPr>
          <w:p w14:paraId="7DAB8D8A" w14:textId="77777777" w:rsidR="00982647" w:rsidRPr="00014C0D" w:rsidRDefault="009A776C" w:rsidP="00CB7189">
            <w:pPr>
              <w:jc w:val="center"/>
              <w:rPr>
                <w:sz w:val="18"/>
                <w:szCs w:val="18"/>
                <w:lang w:eastAsia="ja-JP"/>
              </w:rPr>
            </w:pPr>
            <w:r w:rsidRPr="00014C0D">
              <w:rPr>
                <w:sz w:val="18"/>
                <w:szCs w:val="18"/>
                <w:lang w:eastAsia="ja-JP"/>
              </w:rPr>
              <w:t>v</w:t>
            </w:r>
          </w:p>
        </w:tc>
        <w:tc>
          <w:tcPr>
            <w:tcW w:w="3308" w:type="dxa"/>
          </w:tcPr>
          <w:p w14:paraId="3961DD98" w14:textId="7AD24B1A" w:rsidR="00982647" w:rsidRPr="00014C0D" w:rsidRDefault="00982647" w:rsidP="006C4926">
            <w:pPr>
              <w:widowControl w:val="0"/>
              <w:autoSpaceDE w:val="0"/>
              <w:autoSpaceDN w:val="0"/>
              <w:adjustRightInd w:val="0"/>
              <w:rPr>
                <w:sz w:val="18"/>
                <w:szCs w:val="18"/>
                <w:lang w:eastAsia="ja-JP"/>
              </w:rPr>
            </w:pPr>
            <w:r w:rsidRPr="00014C0D">
              <w:rPr>
                <w:rFonts w:eastAsia="MS-Mincho"/>
                <w:sz w:val="18"/>
                <w:szCs w:val="18"/>
                <w:lang w:eastAsia="ja-JP"/>
              </w:rPr>
              <w:t>Use or non</w:t>
            </w:r>
            <w:r w:rsidR="00226CC5" w:rsidRPr="00014C0D">
              <w:rPr>
                <w:rFonts w:eastAsia="MS-Mincho"/>
                <w:sz w:val="18"/>
                <w:szCs w:val="18"/>
                <w:lang w:eastAsia="ja-JP"/>
              </w:rPr>
              <w:t>-</w:t>
            </w:r>
            <w:r w:rsidRPr="00014C0D">
              <w:rPr>
                <w:rFonts w:eastAsia="MS-Mincho"/>
                <w:sz w:val="18"/>
                <w:szCs w:val="18"/>
                <w:lang w:eastAsia="ja-JP"/>
              </w:rPr>
              <w:t>use of administrative record</w:t>
            </w:r>
            <w:r w:rsidR="00137A8B" w:rsidRPr="00014C0D">
              <w:rPr>
                <w:rFonts w:eastAsia="MS-Mincho"/>
                <w:sz w:val="18"/>
                <w:szCs w:val="18"/>
                <w:lang w:eastAsia="ja-JP"/>
              </w:rPr>
              <w:t>s</w:t>
            </w:r>
            <w:r w:rsidRPr="00014C0D">
              <w:rPr>
                <w:rFonts w:eastAsia="MS-Mincho"/>
                <w:sz w:val="18"/>
                <w:szCs w:val="18"/>
                <w:lang w:eastAsia="ja-JP"/>
              </w:rPr>
              <w:t xml:space="preserve"> </w:t>
            </w:r>
            <w:r w:rsidR="009479F4" w:rsidRPr="00014C0D">
              <w:rPr>
                <w:rFonts w:eastAsia="MS-Mincho" w:hint="eastAsia"/>
                <w:sz w:val="18"/>
                <w:szCs w:val="18"/>
                <w:lang w:eastAsia="ja-JP"/>
              </w:rPr>
              <w:t xml:space="preserve"> as population information</w:t>
            </w:r>
            <w:r w:rsidRPr="00014C0D">
              <w:rPr>
                <w:rFonts w:eastAsia="MS-Mincho"/>
                <w:sz w:val="18"/>
                <w:szCs w:val="18"/>
                <w:lang w:eastAsia="ja-JP"/>
              </w:rPr>
              <w:t xml:space="preserve"> </w:t>
            </w:r>
            <w:r w:rsidR="009A776C" w:rsidRPr="00014C0D">
              <w:rPr>
                <w:rFonts w:eastAsia="MS-Mincho"/>
                <w:sz w:val="18"/>
                <w:szCs w:val="18"/>
                <w:lang w:eastAsia="ja-JP"/>
              </w:rPr>
              <w:t>(</w:t>
            </w:r>
            <w:r w:rsidR="006F050A" w:rsidRPr="00014C0D">
              <w:rPr>
                <w:rFonts w:eastAsia="MS-Mincho"/>
                <w:sz w:val="18"/>
                <w:szCs w:val="18"/>
                <w:lang w:eastAsia="ja-JP"/>
              </w:rPr>
              <w:t>O</w:t>
            </w:r>
            <w:r w:rsidRPr="00014C0D">
              <w:rPr>
                <w:rFonts w:eastAsia="MS-Mincho"/>
                <w:sz w:val="18"/>
                <w:szCs w:val="18"/>
                <w:lang w:eastAsia="ja-JP"/>
              </w:rPr>
              <w:t>utline of</w:t>
            </w:r>
            <w:r w:rsidR="006F050A" w:rsidRPr="00014C0D">
              <w:rPr>
                <w:rFonts w:eastAsia="MS-Mincho"/>
                <w:sz w:val="18"/>
                <w:szCs w:val="18"/>
                <w:lang w:eastAsia="ja-JP"/>
              </w:rPr>
              <w:t xml:space="preserve"> </w:t>
            </w:r>
            <w:r w:rsidRPr="00014C0D">
              <w:rPr>
                <w:rFonts w:eastAsia="MS-Mincho"/>
                <w:sz w:val="18"/>
                <w:szCs w:val="18"/>
                <w:lang w:eastAsia="ja-JP"/>
              </w:rPr>
              <w:t>administrative record</w:t>
            </w:r>
            <w:r w:rsidR="00137A8B" w:rsidRPr="00014C0D">
              <w:rPr>
                <w:rFonts w:eastAsia="MS-Mincho"/>
                <w:sz w:val="18"/>
                <w:szCs w:val="18"/>
                <w:lang w:eastAsia="ja-JP"/>
              </w:rPr>
              <w:t>s</w:t>
            </w:r>
            <w:r w:rsidR="006F050A" w:rsidRPr="00014C0D">
              <w:rPr>
                <w:rFonts w:eastAsia="MS-Mincho"/>
                <w:sz w:val="18"/>
                <w:szCs w:val="18"/>
                <w:lang w:eastAsia="ja-JP"/>
              </w:rPr>
              <w:t xml:space="preserve">, if </w:t>
            </w:r>
            <w:r w:rsidR="00F44E4D" w:rsidRPr="00014C0D">
              <w:rPr>
                <w:rFonts w:eastAsia="MS-Mincho"/>
                <w:sz w:val="18"/>
                <w:szCs w:val="18"/>
                <w:lang w:eastAsia="ja-JP"/>
              </w:rPr>
              <w:t>used</w:t>
            </w:r>
            <w:r w:rsidR="009A776C" w:rsidRPr="00014C0D">
              <w:rPr>
                <w:rFonts w:eastAsia="MS-Mincho"/>
                <w:sz w:val="18"/>
                <w:szCs w:val="18"/>
                <w:lang w:eastAsia="ja-JP"/>
              </w:rPr>
              <w:t>)</w:t>
            </w:r>
          </w:p>
        </w:tc>
      </w:tr>
      <w:tr w:rsidR="00014C0D" w:rsidRPr="00014C0D" w14:paraId="604F28F1" w14:textId="77777777" w:rsidTr="00195675">
        <w:tc>
          <w:tcPr>
            <w:tcW w:w="309" w:type="dxa"/>
            <w:vMerge/>
          </w:tcPr>
          <w:p w14:paraId="72E8C77B" w14:textId="77777777" w:rsidR="00982647" w:rsidRPr="00014C0D" w:rsidRDefault="00982647" w:rsidP="00C171C3">
            <w:pPr>
              <w:jc w:val="both"/>
              <w:rPr>
                <w:sz w:val="18"/>
                <w:szCs w:val="18"/>
                <w:lang w:eastAsia="ja-JP"/>
              </w:rPr>
            </w:pPr>
          </w:p>
        </w:tc>
        <w:tc>
          <w:tcPr>
            <w:tcW w:w="1049" w:type="dxa"/>
            <w:vMerge/>
          </w:tcPr>
          <w:p w14:paraId="67399FCF" w14:textId="77777777" w:rsidR="00982647" w:rsidRPr="00014C0D" w:rsidRDefault="00982647" w:rsidP="00C171C3">
            <w:pPr>
              <w:jc w:val="both"/>
              <w:rPr>
                <w:sz w:val="18"/>
                <w:szCs w:val="18"/>
                <w:lang w:eastAsia="ja-JP"/>
              </w:rPr>
            </w:pPr>
          </w:p>
        </w:tc>
        <w:tc>
          <w:tcPr>
            <w:tcW w:w="472" w:type="dxa"/>
            <w:vMerge w:val="restart"/>
          </w:tcPr>
          <w:p w14:paraId="28B4B838" w14:textId="77777777" w:rsidR="00982647" w:rsidRPr="00014C0D" w:rsidRDefault="00982647" w:rsidP="00C171C3">
            <w:pPr>
              <w:jc w:val="both"/>
              <w:rPr>
                <w:sz w:val="18"/>
                <w:szCs w:val="18"/>
                <w:lang w:eastAsia="ja-JP"/>
              </w:rPr>
            </w:pPr>
            <w:r w:rsidRPr="00014C0D">
              <w:rPr>
                <w:sz w:val="18"/>
                <w:szCs w:val="18"/>
                <w:lang w:eastAsia="ja-JP"/>
              </w:rPr>
              <w:t>(5)</w:t>
            </w:r>
          </w:p>
        </w:tc>
        <w:tc>
          <w:tcPr>
            <w:tcW w:w="1302" w:type="dxa"/>
            <w:vMerge w:val="restart"/>
          </w:tcPr>
          <w:p w14:paraId="380C0506" w14:textId="77777777" w:rsidR="00982647" w:rsidRPr="00014C0D" w:rsidRDefault="009160AB" w:rsidP="00BB2F28">
            <w:pPr>
              <w:widowControl w:val="0"/>
              <w:autoSpaceDE w:val="0"/>
              <w:autoSpaceDN w:val="0"/>
              <w:adjustRightInd w:val="0"/>
              <w:rPr>
                <w:rFonts w:eastAsia="MS-Mincho"/>
                <w:sz w:val="18"/>
                <w:szCs w:val="18"/>
                <w:lang w:eastAsia="ja-JP"/>
              </w:rPr>
            </w:pPr>
            <w:r w:rsidRPr="00014C0D">
              <w:rPr>
                <w:rFonts w:eastAsia="MS-Mincho"/>
                <w:sz w:val="18"/>
                <w:szCs w:val="18"/>
                <w:lang w:eastAsia="ja-JP"/>
              </w:rPr>
              <w:t>Sampling</w:t>
            </w:r>
          </w:p>
          <w:p w14:paraId="4029985D" w14:textId="77777777" w:rsidR="00982647" w:rsidRPr="00014C0D" w:rsidRDefault="00982647" w:rsidP="00BB2F28">
            <w:pPr>
              <w:jc w:val="both"/>
              <w:rPr>
                <w:sz w:val="18"/>
                <w:szCs w:val="18"/>
                <w:lang w:eastAsia="ja-JP"/>
              </w:rPr>
            </w:pPr>
            <w:r w:rsidRPr="00014C0D">
              <w:rPr>
                <w:rFonts w:eastAsia="MS-Mincho"/>
                <w:sz w:val="18"/>
                <w:szCs w:val="18"/>
                <w:lang w:eastAsia="ja-JP"/>
              </w:rPr>
              <w:t>method</w:t>
            </w:r>
          </w:p>
        </w:tc>
        <w:tc>
          <w:tcPr>
            <w:tcW w:w="1847" w:type="dxa"/>
            <w:vMerge w:val="restart"/>
          </w:tcPr>
          <w:p w14:paraId="16C6F1D1" w14:textId="77777777" w:rsidR="00982647" w:rsidRPr="00014C0D" w:rsidRDefault="00982647" w:rsidP="00BB2F28">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9160AB" w:rsidRPr="00014C0D">
              <w:rPr>
                <w:rFonts w:eastAsia="MS-Mincho"/>
                <w:sz w:val="18"/>
                <w:szCs w:val="18"/>
                <w:lang w:eastAsia="ja-JP"/>
              </w:rPr>
              <w:t>sampling</w:t>
            </w:r>
            <w:r w:rsidRPr="00014C0D">
              <w:rPr>
                <w:rFonts w:eastAsia="MS-Mincho"/>
                <w:sz w:val="18"/>
                <w:szCs w:val="18"/>
                <w:lang w:eastAsia="ja-JP"/>
              </w:rPr>
              <w:t xml:space="preserve"> method in the sampling survey.</w:t>
            </w:r>
          </w:p>
        </w:tc>
        <w:tc>
          <w:tcPr>
            <w:tcW w:w="426" w:type="dxa"/>
          </w:tcPr>
          <w:p w14:paraId="6937A415"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169EAC92" w14:textId="77777777" w:rsidR="00982647" w:rsidRPr="00014C0D" w:rsidRDefault="009160AB" w:rsidP="00BB2F28">
            <w:pPr>
              <w:widowControl w:val="0"/>
              <w:autoSpaceDE w:val="0"/>
              <w:autoSpaceDN w:val="0"/>
              <w:adjustRightInd w:val="0"/>
              <w:rPr>
                <w:rFonts w:eastAsia="MS-Mincho"/>
                <w:sz w:val="18"/>
                <w:szCs w:val="18"/>
                <w:lang w:eastAsia="ja-JP"/>
              </w:rPr>
            </w:pPr>
            <w:r w:rsidRPr="00014C0D">
              <w:rPr>
                <w:rFonts w:eastAsia="MS-Mincho"/>
                <w:sz w:val="18"/>
                <w:szCs w:val="18"/>
                <w:lang w:eastAsia="ja-JP"/>
              </w:rPr>
              <w:t>Sampling</w:t>
            </w:r>
            <w:r w:rsidR="00982647" w:rsidRPr="00014C0D">
              <w:rPr>
                <w:rFonts w:eastAsia="MS-Mincho"/>
                <w:sz w:val="18"/>
                <w:szCs w:val="18"/>
                <w:lang w:eastAsia="ja-JP"/>
              </w:rPr>
              <w:t xml:space="preserve"> method</w:t>
            </w:r>
          </w:p>
        </w:tc>
      </w:tr>
      <w:tr w:rsidR="00014C0D" w:rsidRPr="00014C0D" w14:paraId="793079BB" w14:textId="77777777" w:rsidTr="00195675">
        <w:tc>
          <w:tcPr>
            <w:tcW w:w="309" w:type="dxa"/>
            <w:vMerge/>
          </w:tcPr>
          <w:p w14:paraId="57E27F77" w14:textId="77777777" w:rsidR="00982647" w:rsidRPr="00014C0D" w:rsidRDefault="00982647" w:rsidP="00C171C3">
            <w:pPr>
              <w:jc w:val="both"/>
              <w:rPr>
                <w:sz w:val="18"/>
                <w:szCs w:val="18"/>
                <w:lang w:eastAsia="ja-JP"/>
              </w:rPr>
            </w:pPr>
          </w:p>
        </w:tc>
        <w:tc>
          <w:tcPr>
            <w:tcW w:w="1049" w:type="dxa"/>
            <w:vMerge/>
          </w:tcPr>
          <w:p w14:paraId="2740D0DF" w14:textId="77777777" w:rsidR="00982647" w:rsidRPr="00014C0D" w:rsidRDefault="00982647" w:rsidP="00C171C3">
            <w:pPr>
              <w:jc w:val="both"/>
              <w:rPr>
                <w:sz w:val="18"/>
                <w:szCs w:val="18"/>
                <w:lang w:eastAsia="ja-JP"/>
              </w:rPr>
            </w:pPr>
          </w:p>
        </w:tc>
        <w:tc>
          <w:tcPr>
            <w:tcW w:w="472" w:type="dxa"/>
            <w:vMerge/>
          </w:tcPr>
          <w:p w14:paraId="7C99D047" w14:textId="77777777" w:rsidR="00982647" w:rsidRPr="00014C0D" w:rsidRDefault="00982647" w:rsidP="00C171C3">
            <w:pPr>
              <w:jc w:val="both"/>
              <w:rPr>
                <w:sz w:val="18"/>
                <w:szCs w:val="18"/>
                <w:lang w:eastAsia="ja-JP"/>
              </w:rPr>
            </w:pPr>
          </w:p>
        </w:tc>
        <w:tc>
          <w:tcPr>
            <w:tcW w:w="1302" w:type="dxa"/>
            <w:vMerge/>
          </w:tcPr>
          <w:p w14:paraId="33D828C2" w14:textId="77777777" w:rsidR="00982647" w:rsidRPr="00014C0D" w:rsidRDefault="00982647" w:rsidP="00C171C3">
            <w:pPr>
              <w:jc w:val="both"/>
              <w:rPr>
                <w:sz w:val="18"/>
                <w:szCs w:val="18"/>
                <w:lang w:eastAsia="ja-JP"/>
              </w:rPr>
            </w:pPr>
          </w:p>
        </w:tc>
        <w:tc>
          <w:tcPr>
            <w:tcW w:w="1847" w:type="dxa"/>
            <w:vMerge/>
          </w:tcPr>
          <w:p w14:paraId="06A062C9" w14:textId="77777777" w:rsidR="00982647" w:rsidRPr="00014C0D" w:rsidRDefault="00982647" w:rsidP="00C171C3">
            <w:pPr>
              <w:jc w:val="both"/>
              <w:rPr>
                <w:sz w:val="18"/>
                <w:szCs w:val="18"/>
                <w:lang w:eastAsia="ja-JP"/>
              </w:rPr>
            </w:pPr>
          </w:p>
        </w:tc>
        <w:tc>
          <w:tcPr>
            <w:tcW w:w="426" w:type="dxa"/>
          </w:tcPr>
          <w:p w14:paraId="51FA775C"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10C1E30F" w14:textId="77777777" w:rsidR="00982647" w:rsidRPr="00014C0D" w:rsidRDefault="009160AB" w:rsidP="00BB2F28">
            <w:pPr>
              <w:widowControl w:val="0"/>
              <w:autoSpaceDE w:val="0"/>
              <w:autoSpaceDN w:val="0"/>
              <w:adjustRightInd w:val="0"/>
              <w:rPr>
                <w:rFonts w:eastAsia="MS-Mincho"/>
                <w:sz w:val="18"/>
                <w:szCs w:val="18"/>
                <w:lang w:eastAsia="ja-JP"/>
              </w:rPr>
            </w:pPr>
            <w:r w:rsidRPr="00014C0D">
              <w:rPr>
                <w:rFonts w:eastAsia="MS-Mincho"/>
                <w:sz w:val="18"/>
                <w:szCs w:val="18"/>
                <w:lang w:eastAsia="ja-JP"/>
              </w:rPr>
              <w:t>Sampling</w:t>
            </w:r>
            <w:r w:rsidR="00982647" w:rsidRPr="00014C0D">
              <w:rPr>
                <w:rFonts w:eastAsia="MS-Mincho"/>
                <w:sz w:val="18"/>
                <w:szCs w:val="18"/>
                <w:lang w:eastAsia="ja-JP"/>
              </w:rPr>
              <w:t xml:space="preserve"> rate</w:t>
            </w:r>
          </w:p>
        </w:tc>
      </w:tr>
      <w:tr w:rsidR="00014C0D" w:rsidRPr="00014C0D" w14:paraId="14EB61D8" w14:textId="77777777" w:rsidTr="00195675">
        <w:tc>
          <w:tcPr>
            <w:tcW w:w="309" w:type="dxa"/>
            <w:vMerge/>
          </w:tcPr>
          <w:p w14:paraId="53BAFF7B" w14:textId="77777777" w:rsidR="00982647" w:rsidRPr="00014C0D" w:rsidRDefault="00982647" w:rsidP="00C171C3">
            <w:pPr>
              <w:jc w:val="both"/>
              <w:rPr>
                <w:sz w:val="18"/>
                <w:szCs w:val="18"/>
                <w:lang w:eastAsia="ja-JP"/>
              </w:rPr>
            </w:pPr>
          </w:p>
        </w:tc>
        <w:tc>
          <w:tcPr>
            <w:tcW w:w="1049" w:type="dxa"/>
            <w:vMerge/>
          </w:tcPr>
          <w:p w14:paraId="47E7F7F6" w14:textId="77777777" w:rsidR="00982647" w:rsidRPr="00014C0D" w:rsidRDefault="00982647" w:rsidP="00C171C3">
            <w:pPr>
              <w:jc w:val="both"/>
              <w:rPr>
                <w:sz w:val="18"/>
                <w:szCs w:val="18"/>
                <w:lang w:eastAsia="ja-JP"/>
              </w:rPr>
            </w:pPr>
          </w:p>
        </w:tc>
        <w:tc>
          <w:tcPr>
            <w:tcW w:w="472" w:type="dxa"/>
            <w:vMerge/>
          </w:tcPr>
          <w:p w14:paraId="29206FE3" w14:textId="77777777" w:rsidR="00982647" w:rsidRPr="00014C0D" w:rsidRDefault="00982647" w:rsidP="00C171C3">
            <w:pPr>
              <w:jc w:val="both"/>
              <w:rPr>
                <w:sz w:val="18"/>
                <w:szCs w:val="18"/>
                <w:lang w:eastAsia="ja-JP"/>
              </w:rPr>
            </w:pPr>
          </w:p>
        </w:tc>
        <w:tc>
          <w:tcPr>
            <w:tcW w:w="1302" w:type="dxa"/>
            <w:vMerge/>
          </w:tcPr>
          <w:p w14:paraId="5C7110EF" w14:textId="77777777" w:rsidR="00982647" w:rsidRPr="00014C0D" w:rsidRDefault="00982647" w:rsidP="00C171C3">
            <w:pPr>
              <w:jc w:val="both"/>
              <w:rPr>
                <w:sz w:val="18"/>
                <w:szCs w:val="18"/>
                <w:lang w:eastAsia="ja-JP"/>
              </w:rPr>
            </w:pPr>
          </w:p>
        </w:tc>
        <w:tc>
          <w:tcPr>
            <w:tcW w:w="1847" w:type="dxa"/>
            <w:vMerge/>
          </w:tcPr>
          <w:p w14:paraId="78A386E0" w14:textId="77777777" w:rsidR="00982647" w:rsidRPr="00014C0D" w:rsidRDefault="00982647" w:rsidP="00C171C3">
            <w:pPr>
              <w:jc w:val="both"/>
              <w:rPr>
                <w:sz w:val="18"/>
                <w:szCs w:val="18"/>
                <w:lang w:eastAsia="ja-JP"/>
              </w:rPr>
            </w:pPr>
          </w:p>
        </w:tc>
        <w:tc>
          <w:tcPr>
            <w:tcW w:w="426" w:type="dxa"/>
          </w:tcPr>
          <w:p w14:paraId="347A285A" w14:textId="77777777" w:rsidR="00982647" w:rsidRPr="00014C0D" w:rsidRDefault="009A776C" w:rsidP="00CB7189">
            <w:pPr>
              <w:jc w:val="center"/>
              <w:rPr>
                <w:sz w:val="18"/>
                <w:szCs w:val="18"/>
                <w:lang w:eastAsia="ja-JP"/>
              </w:rPr>
            </w:pPr>
            <w:r w:rsidRPr="00014C0D">
              <w:rPr>
                <w:sz w:val="18"/>
                <w:szCs w:val="18"/>
                <w:lang w:eastAsia="ja-JP"/>
              </w:rPr>
              <w:t>i</w:t>
            </w:r>
            <w:r w:rsidR="00CB7189" w:rsidRPr="00014C0D">
              <w:rPr>
                <w:sz w:val="18"/>
                <w:szCs w:val="18"/>
                <w:lang w:eastAsia="ja-JP"/>
              </w:rPr>
              <w:t>ii</w:t>
            </w:r>
          </w:p>
        </w:tc>
        <w:tc>
          <w:tcPr>
            <w:tcW w:w="3308" w:type="dxa"/>
          </w:tcPr>
          <w:p w14:paraId="4D6ACA9A" w14:textId="70980B18" w:rsidR="00982647" w:rsidRPr="00014C0D" w:rsidRDefault="00E3617A" w:rsidP="00C171C3">
            <w:pPr>
              <w:jc w:val="both"/>
              <w:rPr>
                <w:sz w:val="18"/>
                <w:szCs w:val="18"/>
                <w:lang w:eastAsia="ja-JP"/>
              </w:rPr>
            </w:pPr>
            <w:r w:rsidRPr="00014C0D">
              <w:rPr>
                <w:rFonts w:eastAsia="MS-Mincho"/>
                <w:sz w:val="18"/>
                <w:szCs w:val="18"/>
                <w:lang w:eastAsia="ja-JP"/>
              </w:rPr>
              <w:t>Precision aimed at</w:t>
            </w:r>
          </w:p>
        </w:tc>
      </w:tr>
      <w:tr w:rsidR="00014C0D" w:rsidRPr="00014C0D" w14:paraId="403EF453" w14:textId="77777777" w:rsidTr="00195675">
        <w:tc>
          <w:tcPr>
            <w:tcW w:w="309" w:type="dxa"/>
            <w:vMerge/>
          </w:tcPr>
          <w:p w14:paraId="25156487" w14:textId="77777777" w:rsidR="00982647" w:rsidRPr="00014C0D" w:rsidRDefault="00982647" w:rsidP="00C171C3">
            <w:pPr>
              <w:jc w:val="both"/>
              <w:rPr>
                <w:sz w:val="18"/>
                <w:szCs w:val="18"/>
                <w:lang w:eastAsia="ja-JP"/>
              </w:rPr>
            </w:pPr>
          </w:p>
        </w:tc>
        <w:tc>
          <w:tcPr>
            <w:tcW w:w="1049" w:type="dxa"/>
            <w:vMerge/>
          </w:tcPr>
          <w:p w14:paraId="40BE4657" w14:textId="77777777" w:rsidR="00982647" w:rsidRPr="00014C0D" w:rsidRDefault="00982647" w:rsidP="00C171C3">
            <w:pPr>
              <w:jc w:val="both"/>
              <w:rPr>
                <w:sz w:val="18"/>
                <w:szCs w:val="18"/>
                <w:lang w:eastAsia="ja-JP"/>
              </w:rPr>
            </w:pPr>
          </w:p>
        </w:tc>
        <w:tc>
          <w:tcPr>
            <w:tcW w:w="472" w:type="dxa"/>
            <w:vMerge w:val="restart"/>
          </w:tcPr>
          <w:p w14:paraId="5E9D5364" w14:textId="77777777" w:rsidR="00982647" w:rsidRPr="00014C0D" w:rsidRDefault="00982647" w:rsidP="00C171C3">
            <w:pPr>
              <w:jc w:val="both"/>
              <w:rPr>
                <w:sz w:val="18"/>
                <w:szCs w:val="18"/>
                <w:lang w:eastAsia="ja-JP"/>
              </w:rPr>
            </w:pPr>
            <w:r w:rsidRPr="00014C0D">
              <w:rPr>
                <w:sz w:val="18"/>
                <w:szCs w:val="18"/>
                <w:lang w:eastAsia="ja-JP"/>
              </w:rPr>
              <w:t>(6)</w:t>
            </w:r>
          </w:p>
        </w:tc>
        <w:tc>
          <w:tcPr>
            <w:tcW w:w="1302" w:type="dxa"/>
            <w:vMerge w:val="restart"/>
          </w:tcPr>
          <w:p w14:paraId="75AF6A89" w14:textId="2EB33F07" w:rsidR="00982647" w:rsidRPr="00014C0D" w:rsidRDefault="006B02A6" w:rsidP="00195675">
            <w:pPr>
              <w:widowControl w:val="0"/>
              <w:autoSpaceDE w:val="0"/>
              <w:autoSpaceDN w:val="0"/>
              <w:adjustRightInd w:val="0"/>
              <w:rPr>
                <w:sz w:val="18"/>
                <w:szCs w:val="18"/>
                <w:lang w:eastAsia="ja-JP"/>
              </w:rPr>
            </w:pPr>
            <w:r w:rsidRPr="00014C0D">
              <w:rPr>
                <w:rFonts w:eastAsia="MS-Mincho"/>
                <w:sz w:val="18"/>
                <w:szCs w:val="18"/>
                <w:lang w:eastAsia="ja-JP"/>
              </w:rPr>
              <w:t>Item</w:t>
            </w:r>
            <w:r w:rsidR="00982647" w:rsidRPr="00014C0D">
              <w:rPr>
                <w:rFonts w:eastAsia="MS-Mincho"/>
                <w:sz w:val="18"/>
                <w:szCs w:val="18"/>
                <w:lang w:eastAsia="ja-JP"/>
              </w:rPr>
              <w:t xml:space="preserve">s </w:t>
            </w:r>
            <w:r w:rsidR="002E31FF" w:rsidRPr="00014C0D">
              <w:rPr>
                <w:rFonts w:eastAsia="MS-Mincho"/>
                <w:sz w:val="18"/>
                <w:szCs w:val="18"/>
                <w:lang w:eastAsia="ja-JP"/>
              </w:rPr>
              <w:t>survey</w:t>
            </w:r>
            <w:r w:rsidR="00F038E6" w:rsidRPr="00014C0D">
              <w:rPr>
                <w:rFonts w:eastAsia="MS-Mincho"/>
                <w:sz w:val="18"/>
                <w:szCs w:val="18"/>
                <w:lang w:eastAsia="ja-JP"/>
              </w:rPr>
              <w:t>ed</w:t>
            </w:r>
          </w:p>
        </w:tc>
        <w:tc>
          <w:tcPr>
            <w:tcW w:w="1847" w:type="dxa"/>
            <w:vMerge w:val="restart"/>
          </w:tcPr>
          <w:p w14:paraId="65970819" w14:textId="0BC17E9C" w:rsidR="00982647" w:rsidRPr="00014C0D" w:rsidRDefault="00982647" w:rsidP="00F038E6">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6B02A6" w:rsidRPr="00014C0D">
              <w:rPr>
                <w:rFonts w:eastAsia="MS-Mincho"/>
                <w:sz w:val="18"/>
                <w:szCs w:val="18"/>
                <w:lang w:eastAsia="ja-JP"/>
              </w:rPr>
              <w:t>items</w:t>
            </w:r>
            <w:r w:rsidRPr="00014C0D">
              <w:rPr>
                <w:rFonts w:eastAsia="MS-Mincho"/>
                <w:sz w:val="18"/>
                <w:szCs w:val="18"/>
                <w:lang w:eastAsia="ja-JP"/>
              </w:rPr>
              <w:t xml:space="preserve"> survey</w:t>
            </w:r>
            <w:r w:rsidR="00F038E6" w:rsidRPr="00014C0D">
              <w:rPr>
                <w:rFonts w:eastAsia="MS-Mincho"/>
                <w:sz w:val="18"/>
                <w:szCs w:val="18"/>
                <w:lang w:eastAsia="ja-JP"/>
              </w:rPr>
              <w:t>ed</w:t>
            </w:r>
          </w:p>
        </w:tc>
        <w:tc>
          <w:tcPr>
            <w:tcW w:w="426" w:type="dxa"/>
          </w:tcPr>
          <w:p w14:paraId="6E1E8A82"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24B49EDB" w14:textId="338A0DB4" w:rsidR="00982647" w:rsidRPr="00014C0D" w:rsidRDefault="006B02A6" w:rsidP="00F038E6">
            <w:pPr>
              <w:jc w:val="both"/>
              <w:rPr>
                <w:sz w:val="18"/>
                <w:szCs w:val="18"/>
                <w:lang w:eastAsia="ja-JP"/>
              </w:rPr>
            </w:pPr>
            <w:r w:rsidRPr="00014C0D">
              <w:rPr>
                <w:rFonts w:eastAsia="MS-Mincho"/>
                <w:sz w:val="18"/>
                <w:szCs w:val="18"/>
                <w:lang w:eastAsia="ja-JP"/>
              </w:rPr>
              <w:t xml:space="preserve">Items </w:t>
            </w:r>
            <w:r w:rsidR="00F038E6" w:rsidRPr="00014C0D">
              <w:rPr>
                <w:rFonts w:eastAsia="MS-Mincho"/>
                <w:sz w:val="18"/>
                <w:szCs w:val="18"/>
                <w:lang w:eastAsia="ja-JP"/>
              </w:rPr>
              <w:t>surveyed</w:t>
            </w:r>
          </w:p>
        </w:tc>
      </w:tr>
      <w:tr w:rsidR="00014C0D" w:rsidRPr="00014C0D" w14:paraId="0958CC4C" w14:textId="77777777" w:rsidTr="00195675">
        <w:tc>
          <w:tcPr>
            <w:tcW w:w="309" w:type="dxa"/>
            <w:vMerge/>
          </w:tcPr>
          <w:p w14:paraId="4A2FF9E8" w14:textId="77777777" w:rsidR="00982647" w:rsidRPr="00014C0D" w:rsidRDefault="00982647" w:rsidP="00C171C3">
            <w:pPr>
              <w:jc w:val="both"/>
              <w:rPr>
                <w:sz w:val="18"/>
                <w:szCs w:val="18"/>
                <w:lang w:eastAsia="ja-JP"/>
              </w:rPr>
            </w:pPr>
          </w:p>
        </w:tc>
        <w:tc>
          <w:tcPr>
            <w:tcW w:w="1049" w:type="dxa"/>
            <w:vMerge/>
          </w:tcPr>
          <w:p w14:paraId="2D930662" w14:textId="77777777" w:rsidR="00982647" w:rsidRPr="00014C0D" w:rsidRDefault="00982647" w:rsidP="00C171C3">
            <w:pPr>
              <w:jc w:val="both"/>
              <w:rPr>
                <w:sz w:val="18"/>
                <w:szCs w:val="18"/>
                <w:lang w:eastAsia="ja-JP"/>
              </w:rPr>
            </w:pPr>
          </w:p>
        </w:tc>
        <w:tc>
          <w:tcPr>
            <w:tcW w:w="472" w:type="dxa"/>
            <w:vMerge/>
          </w:tcPr>
          <w:p w14:paraId="7C68B3EA" w14:textId="77777777" w:rsidR="00982647" w:rsidRPr="00014C0D" w:rsidRDefault="00982647" w:rsidP="00C171C3">
            <w:pPr>
              <w:jc w:val="both"/>
              <w:rPr>
                <w:sz w:val="18"/>
                <w:szCs w:val="18"/>
                <w:lang w:eastAsia="ja-JP"/>
              </w:rPr>
            </w:pPr>
          </w:p>
        </w:tc>
        <w:tc>
          <w:tcPr>
            <w:tcW w:w="1302" w:type="dxa"/>
            <w:vMerge/>
          </w:tcPr>
          <w:p w14:paraId="57CB21CD" w14:textId="77777777" w:rsidR="00982647" w:rsidRPr="00014C0D" w:rsidRDefault="00982647" w:rsidP="00C171C3">
            <w:pPr>
              <w:jc w:val="both"/>
              <w:rPr>
                <w:sz w:val="18"/>
                <w:szCs w:val="18"/>
                <w:lang w:eastAsia="ja-JP"/>
              </w:rPr>
            </w:pPr>
          </w:p>
        </w:tc>
        <w:tc>
          <w:tcPr>
            <w:tcW w:w="1847" w:type="dxa"/>
            <w:vMerge/>
          </w:tcPr>
          <w:p w14:paraId="26DC90D0" w14:textId="77777777" w:rsidR="00982647" w:rsidRPr="00014C0D" w:rsidRDefault="00982647" w:rsidP="00C171C3">
            <w:pPr>
              <w:jc w:val="both"/>
              <w:rPr>
                <w:sz w:val="18"/>
                <w:szCs w:val="18"/>
                <w:lang w:eastAsia="ja-JP"/>
              </w:rPr>
            </w:pPr>
          </w:p>
        </w:tc>
        <w:tc>
          <w:tcPr>
            <w:tcW w:w="426" w:type="dxa"/>
          </w:tcPr>
          <w:p w14:paraId="76AC3F25"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48FF6880" w14:textId="787D7DDC" w:rsidR="00982647" w:rsidRPr="00014C0D" w:rsidRDefault="006B02A6" w:rsidP="00C171C3">
            <w:pPr>
              <w:jc w:val="both"/>
              <w:rPr>
                <w:sz w:val="18"/>
                <w:szCs w:val="18"/>
                <w:lang w:eastAsia="ja-JP"/>
              </w:rPr>
            </w:pPr>
            <w:r w:rsidRPr="00014C0D">
              <w:rPr>
                <w:rFonts w:eastAsia="MS-Mincho"/>
                <w:sz w:val="18"/>
                <w:szCs w:val="18"/>
                <w:lang w:eastAsia="ja-JP"/>
              </w:rPr>
              <w:t>Intention of the items</w:t>
            </w:r>
          </w:p>
        </w:tc>
      </w:tr>
      <w:tr w:rsidR="00014C0D" w:rsidRPr="00014C0D" w14:paraId="68B16D37" w14:textId="77777777" w:rsidTr="00195675">
        <w:tc>
          <w:tcPr>
            <w:tcW w:w="309" w:type="dxa"/>
            <w:vMerge/>
          </w:tcPr>
          <w:p w14:paraId="2EA23243" w14:textId="77777777" w:rsidR="00982647" w:rsidRPr="00014C0D" w:rsidRDefault="00982647" w:rsidP="00C171C3">
            <w:pPr>
              <w:jc w:val="both"/>
              <w:rPr>
                <w:sz w:val="18"/>
                <w:szCs w:val="18"/>
                <w:lang w:eastAsia="ja-JP"/>
              </w:rPr>
            </w:pPr>
          </w:p>
        </w:tc>
        <w:tc>
          <w:tcPr>
            <w:tcW w:w="1049" w:type="dxa"/>
            <w:vMerge/>
          </w:tcPr>
          <w:p w14:paraId="1F6F0617" w14:textId="77777777" w:rsidR="00982647" w:rsidRPr="00014C0D" w:rsidRDefault="00982647" w:rsidP="00C171C3">
            <w:pPr>
              <w:jc w:val="both"/>
              <w:rPr>
                <w:sz w:val="18"/>
                <w:szCs w:val="18"/>
                <w:lang w:eastAsia="ja-JP"/>
              </w:rPr>
            </w:pPr>
          </w:p>
        </w:tc>
        <w:tc>
          <w:tcPr>
            <w:tcW w:w="472" w:type="dxa"/>
            <w:vMerge w:val="restart"/>
          </w:tcPr>
          <w:p w14:paraId="01495A5B" w14:textId="77777777" w:rsidR="00982647" w:rsidRPr="00014C0D" w:rsidRDefault="00982647" w:rsidP="00C171C3">
            <w:pPr>
              <w:jc w:val="both"/>
              <w:rPr>
                <w:sz w:val="18"/>
                <w:szCs w:val="18"/>
                <w:lang w:eastAsia="ja-JP"/>
              </w:rPr>
            </w:pPr>
            <w:r w:rsidRPr="00014C0D">
              <w:rPr>
                <w:sz w:val="18"/>
                <w:szCs w:val="18"/>
                <w:lang w:eastAsia="ja-JP"/>
              </w:rPr>
              <w:t>(7)</w:t>
            </w:r>
          </w:p>
        </w:tc>
        <w:tc>
          <w:tcPr>
            <w:tcW w:w="1302" w:type="dxa"/>
            <w:vMerge w:val="restart"/>
          </w:tcPr>
          <w:p w14:paraId="761BF8CC" w14:textId="77777777" w:rsidR="00982647" w:rsidRPr="00014C0D" w:rsidRDefault="00EC3677" w:rsidP="00C171C3">
            <w:pPr>
              <w:jc w:val="both"/>
              <w:rPr>
                <w:sz w:val="18"/>
                <w:szCs w:val="18"/>
                <w:lang w:eastAsia="ja-JP"/>
              </w:rPr>
            </w:pPr>
            <w:r w:rsidRPr="00014C0D">
              <w:rPr>
                <w:rFonts w:eastAsia="MS-Mincho"/>
                <w:sz w:val="18"/>
                <w:szCs w:val="18"/>
                <w:lang w:eastAsia="ja-JP"/>
              </w:rPr>
              <w:t>Questionnaire</w:t>
            </w:r>
          </w:p>
        </w:tc>
        <w:tc>
          <w:tcPr>
            <w:tcW w:w="1847" w:type="dxa"/>
            <w:vMerge w:val="restart"/>
          </w:tcPr>
          <w:p w14:paraId="2A249C9A" w14:textId="062433BF" w:rsidR="00982647" w:rsidRPr="00014C0D" w:rsidRDefault="006B02A6" w:rsidP="00F038E6">
            <w:pPr>
              <w:widowControl w:val="0"/>
              <w:autoSpaceDE w:val="0"/>
              <w:autoSpaceDN w:val="0"/>
              <w:adjustRightInd w:val="0"/>
              <w:rPr>
                <w:sz w:val="18"/>
                <w:szCs w:val="18"/>
                <w:lang w:eastAsia="ja-JP"/>
              </w:rPr>
            </w:pPr>
            <w:r w:rsidRPr="00014C0D">
              <w:rPr>
                <w:rFonts w:eastAsia="MS-Mincho"/>
                <w:sz w:val="18"/>
                <w:szCs w:val="18"/>
                <w:lang w:eastAsia="ja-JP"/>
              </w:rPr>
              <w:t xml:space="preserve">Image </w:t>
            </w:r>
            <w:r w:rsidR="00982647" w:rsidRPr="00014C0D">
              <w:rPr>
                <w:rFonts w:eastAsia="MS-Mincho"/>
                <w:sz w:val="18"/>
                <w:szCs w:val="18"/>
                <w:lang w:eastAsia="ja-JP"/>
              </w:rPr>
              <w:t>file</w:t>
            </w:r>
            <w:r w:rsidRPr="00014C0D">
              <w:rPr>
                <w:rFonts w:eastAsia="MS-Mincho"/>
                <w:sz w:val="18"/>
                <w:szCs w:val="18"/>
                <w:lang w:eastAsia="ja-JP"/>
              </w:rPr>
              <w:t>s</w:t>
            </w:r>
            <w:r w:rsidR="00982647" w:rsidRPr="00014C0D">
              <w:rPr>
                <w:rFonts w:eastAsia="MS-Mincho"/>
                <w:sz w:val="18"/>
                <w:szCs w:val="18"/>
                <w:lang w:eastAsia="ja-JP"/>
              </w:rPr>
              <w:t xml:space="preserve"> of the </w:t>
            </w:r>
            <w:r w:rsidR="00F84B0B" w:rsidRPr="00014C0D">
              <w:rPr>
                <w:rFonts w:eastAsia="MS-Mincho"/>
                <w:sz w:val="18"/>
                <w:szCs w:val="18"/>
                <w:lang w:eastAsia="ja-JP"/>
              </w:rPr>
              <w:t>questionnaire</w:t>
            </w:r>
            <w:r w:rsidR="00982647" w:rsidRPr="00014C0D">
              <w:rPr>
                <w:rFonts w:eastAsia="MS-Mincho"/>
                <w:sz w:val="18"/>
                <w:szCs w:val="18"/>
                <w:lang w:eastAsia="ja-JP"/>
              </w:rPr>
              <w:t>.</w:t>
            </w:r>
          </w:p>
        </w:tc>
        <w:tc>
          <w:tcPr>
            <w:tcW w:w="426" w:type="dxa"/>
          </w:tcPr>
          <w:p w14:paraId="599893F0"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4D704FC7" w14:textId="0009C897" w:rsidR="00982647" w:rsidRPr="00014C0D" w:rsidRDefault="003E0843" w:rsidP="00982647">
            <w:pPr>
              <w:widowControl w:val="0"/>
              <w:autoSpaceDE w:val="0"/>
              <w:autoSpaceDN w:val="0"/>
              <w:adjustRightInd w:val="0"/>
              <w:rPr>
                <w:sz w:val="18"/>
                <w:szCs w:val="18"/>
                <w:lang w:eastAsia="ja-JP"/>
              </w:rPr>
            </w:pPr>
            <w:r w:rsidRPr="00014C0D">
              <w:rPr>
                <w:rFonts w:eastAsia="MS-Mincho"/>
                <w:sz w:val="18"/>
                <w:szCs w:val="18"/>
                <w:lang w:eastAsia="ja-JP"/>
              </w:rPr>
              <w:t>Image file of the questionnaire (specimen)</w:t>
            </w:r>
          </w:p>
        </w:tc>
      </w:tr>
      <w:tr w:rsidR="00014C0D" w:rsidRPr="00014C0D" w14:paraId="3996978B" w14:textId="77777777" w:rsidTr="00195675">
        <w:tc>
          <w:tcPr>
            <w:tcW w:w="309" w:type="dxa"/>
            <w:vMerge/>
          </w:tcPr>
          <w:p w14:paraId="79B7D4B5" w14:textId="77777777" w:rsidR="00982647" w:rsidRPr="00014C0D" w:rsidRDefault="00982647" w:rsidP="00C171C3">
            <w:pPr>
              <w:jc w:val="both"/>
              <w:rPr>
                <w:sz w:val="18"/>
                <w:szCs w:val="18"/>
                <w:lang w:eastAsia="ja-JP"/>
              </w:rPr>
            </w:pPr>
          </w:p>
        </w:tc>
        <w:tc>
          <w:tcPr>
            <w:tcW w:w="1049" w:type="dxa"/>
            <w:vMerge/>
          </w:tcPr>
          <w:p w14:paraId="1C681C04" w14:textId="77777777" w:rsidR="00982647" w:rsidRPr="00014C0D" w:rsidRDefault="00982647" w:rsidP="00C171C3">
            <w:pPr>
              <w:jc w:val="both"/>
              <w:rPr>
                <w:sz w:val="18"/>
                <w:szCs w:val="18"/>
                <w:lang w:eastAsia="ja-JP"/>
              </w:rPr>
            </w:pPr>
          </w:p>
        </w:tc>
        <w:tc>
          <w:tcPr>
            <w:tcW w:w="472" w:type="dxa"/>
            <w:vMerge/>
          </w:tcPr>
          <w:p w14:paraId="61078D75" w14:textId="77777777" w:rsidR="00982647" w:rsidRPr="00014C0D" w:rsidRDefault="00982647" w:rsidP="00C171C3">
            <w:pPr>
              <w:jc w:val="both"/>
              <w:rPr>
                <w:sz w:val="18"/>
                <w:szCs w:val="18"/>
                <w:lang w:eastAsia="ja-JP"/>
              </w:rPr>
            </w:pPr>
          </w:p>
        </w:tc>
        <w:tc>
          <w:tcPr>
            <w:tcW w:w="1302" w:type="dxa"/>
            <w:vMerge/>
          </w:tcPr>
          <w:p w14:paraId="79CAB0B2" w14:textId="77777777" w:rsidR="00982647" w:rsidRPr="00014C0D" w:rsidRDefault="00982647" w:rsidP="00C171C3">
            <w:pPr>
              <w:jc w:val="both"/>
              <w:rPr>
                <w:sz w:val="18"/>
                <w:szCs w:val="18"/>
                <w:lang w:eastAsia="ja-JP"/>
              </w:rPr>
            </w:pPr>
          </w:p>
        </w:tc>
        <w:tc>
          <w:tcPr>
            <w:tcW w:w="1847" w:type="dxa"/>
            <w:vMerge/>
          </w:tcPr>
          <w:p w14:paraId="6FE98BC8" w14:textId="77777777" w:rsidR="00982647" w:rsidRPr="00014C0D" w:rsidRDefault="00982647" w:rsidP="00C171C3">
            <w:pPr>
              <w:jc w:val="both"/>
              <w:rPr>
                <w:sz w:val="18"/>
                <w:szCs w:val="18"/>
                <w:lang w:eastAsia="ja-JP"/>
              </w:rPr>
            </w:pPr>
          </w:p>
        </w:tc>
        <w:tc>
          <w:tcPr>
            <w:tcW w:w="426" w:type="dxa"/>
          </w:tcPr>
          <w:p w14:paraId="6DA45FE1"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55FF2E0D" w14:textId="23743D0C" w:rsidR="00982647" w:rsidRPr="00014C0D" w:rsidRDefault="00342E01" w:rsidP="00C171C3">
            <w:pPr>
              <w:jc w:val="both"/>
              <w:rPr>
                <w:sz w:val="18"/>
                <w:szCs w:val="18"/>
                <w:lang w:eastAsia="ja-JP"/>
              </w:rPr>
            </w:pPr>
            <w:r w:rsidRPr="00014C0D">
              <w:rPr>
                <w:rFonts w:eastAsia="MS-Mincho"/>
                <w:sz w:val="18"/>
                <w:szCs w:val="18"/>
                <w:lang w:eastAsia="ja-JP"/>
              </w:rPr>
              <w:t>How to fill in the questionnaire</w:t>
            </w:r>
          </w:p>
        </w:tc>
      </w:tr>
      <w:tr w:rsidR="00014C0D" w:rsidRPr="00014C0D" w14:paraId="1A9032B4" w14:textId="77777777" w:rsidTr="00195675">
        <w:tc>
          <w:tcPr>
            <w:tcW w:w="309" w:type="dxa"/>
            <w:vMerge/>
          </w:tcPr>
          <w:p w14:paraId="61407BC5" w14:textId="77777777" w:rsidR="00982647" w:rsidRPr="00014C0D" w:rsidRDefault="00982647" w:rsidP="00C171C3">
            <w:pPr>
              <w:jc w:val="both"/>
              <w:rPr>
                <w:sz w:val="18"/>
                <w:szCs w:val="18"/>
                <w:lang w:eastAsia="ja-JP"/>
              </w:rPr>
            </w:pPr>
          </w:p>
        </w:tc>
        <w:tc>
          <w:tcPr>
            <w:tcW w:w="1049" w:type="dxa"/>
            <w:vMerge/>
          </w:tcPr>
          <w:p w14:paraId="01D93153" w14:textId="77777777" w:rsidR="00982647" w:rsidRPr="00014C0D" w:rsidRDefault="00982647" w:rsidP="00C171C3">
            <w:pPr>
              <w:jc w:val="both"/>
              <w:rPr>
                <w:sz w:val="18"/>
                <w:szCs w:val="18"/>
                <w:lang w:eastAsia="ja-JP"/>
              </w:rPr>
            </w:pPr>
          </w:p>
        </w:tc>
        <w:tc>
          <w:tcPr>
            <w:tcW w:w="472" w:type="dxa"/>
            <w:vMerge w:val="restart"/>
          </w:tcPr>
          <w:p w14:paraId="04460131" w14:textId="77777777" w:rsidR="00982647" w:rsidRPr="00014C0D" w:rsidRDefault="00982647" w:rsidP="00C171C3">
            <w:pPr>
              <w:jc w:val="both"/>
              <w:rPr>
                <w:sz w:val="18"/>
                <w:szCs w:val="18"/>
                <w:lang w:eastAsia="ja-JP"/>
              </w:rPr>
            </w:pPr>
            <w:r w:rsidRPr="00014C0D">
              <w:rPr>
                <w:sz w:val="18"/>
                <w:szCs w:val="18"/>
                <w:lang w:eastAsia="ja-JP"/>
              </w:rPr>
              <w:t>(8)</w:t>
            </w:r>
          </w:p>
        </w:tc>
        <w:tc>
          <w:tcPr>
            <w:tcW w:w="1302" w:type="dxa"/>
            <w:vMerge w:val="restart"/>
          </w:tcPr>
          <w:p w14:paraId="0CA86596" w14:textId="7726DB32" w:rsidR="00982647" w:rsidRPr="00014C0D" w:rsidRDefault="00355468" w:rsidP="00982647">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Reference </w:t>
            </w:r>
            <w:r w:rsidR="00ED20E7" w:rsidRPr="00014C0D">
              <w:rPr>
                <w:rFonts w:eastAsia="MS-Mincho" w:hint="eastAsia"/>
                <w:sz w:val="18"/>
                <w:szCs w:val="18"/>
                <w:lang w:eastAsia="ja-JP"/>
              </w:rPr>
              <w:t>date/</w:t>
            </w:r>
            <w:r w:rsidRPr="00014C0D">
              <w:rPr>
                <w:rFonts w:eastAsia="MS-Mincho"/>
                <w:sz w:val="18"/>
                <w:szCs w:val="18"/>
                <w:lang w:eastAsia="ja-JP"/>
              </w:rPr>
              <w:t>period</w:t>
            </w:r>
            <w:r w:rsidR="00982647" w:rsidRPr="00014C0D">
              <w:rPr>
                <w:rFonts w:eastAsia="MS-Mincho"/>
                <w:sz w:val="18"/>
                <w:szCs w:val="18"/>
                <w:lang w:eastAsia="ja-JP"/>
              </w:rPr>
              <w:t xml:space="preserve"> of</w:t>
            </w:r>
          </w:p>
          <w:p w14:paraId="334DD91E" w14:textId="1B155118" w:rsidR="00982647" w:rsidRPr="00014C0D" w:rsidRDefault="00355468" w:rsidP="00982647">
            <w:pPr>
              <w:jc w:val="both"/>
              <w:rPr>
                <w:sz w:val="18"/>
                <w:szCs w:val="18"/>
                <w:lang w:eastAsia="ja-JP"/>
              </w:rPr>
            </w:pPr>
            <w:r w:rsidRPr="00014C0D">
              <w:rPr>
                <w:rFonts w:eastAsia="MS-Mincho"/>
                <w:sz w:val="18"/>
                <w:szCs w:val="18"/>
                <w:lang w:eastAsia="ja-JP"/>
              </w:rPr>
              <w:t>the</w:t>
            </w:r>
            <w:r w:rsidR="002E31FF" w:rsidRPr="00014C0D">
              <w:rPr>
                <w:rFonts w:eastAsia="MS-Mincho"/>
                <w:sz w:val="18"/>
                <w:szCs w:val="18"/>
                <w:lang w:eastAsia="ja-JP"/>
              </w:rPr>
              <w:t xml:space="preserve"> survey</w:t>
            </w:r>
          </w:p>
        </w:tc>
        <w:tc>
          <w:tcPr>
            <w:tcW w:w="1847" w:type="dxa"/>
            <w:vMerge w:val="restart"/>
          </w:tcPr>
          <w:p w14:paraId="4C8F0FDE" w14:textId="28B3F863" w:rsidR="00982647" w:rsidRPr="00014C0D" w:rsidRDefault="00982647" w:rsidP="00CE4127">
            <w:pPr>
              <w:widowControl w:val="0"/>
              <w:autoSpaceDE w:val="0"/>
              <w:autoSpaceDN w:val="0"/>
              <w:adjustRightInd w:val="0"/>
              <w:rPr>
                <w:sz w:val="18"/>
                <w:szCs w:val="18"/>
                <w:lang w:eastAsia="ja-JP"/>
              </w:rPr>
            </w:pPr>
            <w:r w:rsidRPr="00014C0D">
              <w:rPr>
                <w:rFonts w:eastAsia="MS-Mincho"/>
                <w:sz w:val="18"/>
                <w:szCs w:val="18"/>
                <w:lang w:eastAsia="ja-JP"/>
              </w:rPr>
              <w:t xml:space="preserve">Description of </w:t>
            </w:r>
            <w:r w:rsidR="00CE4127" w:rsidRPr="00014C0D">
              <w:rPr>
                <w:rFonts w:eastAsia="MS-Mincho"/>
                <w:sz w:val="18"/>
                <w:szCs w:val="18"/>
                <w:lang w:eastAsia="ja-JP"/>
              </w:rPr>
              <w:t xml:space="preserve">the </w:t>
            </w:r>
            <w:r w:rsidR="00355468" w:rsidRPr="00014C0D">
              <w:rPr>
                <w:rFonts w:eastAsia="MS-Mincho"/>
                <w:sz w:val="18"/>
                <w:szCs w:val="18"/>
                <w:lang w:eastAsia="ja-JP"/>
              </w:rPr>
              <w:t xml:space="preserve">reference </w:t>
            </w:r>
            <w:r w:rsidR="00ED20E7" w:rsidRPr="00014C0D">
              <w:rPr>
                <w:rFonts w:eastAsia="MS-Mincho" w:hint="eastAsia"/>
                <w:sz w:val="18"/>
                <w:szCs w:val="18"/>
                <w:lang w:eastAsia="ja-JP"/>
              </w:rPr>
              <w:t>date/</w:t>
            </w:r>
            <w:r w:rsidR="00355468" w:rsidRPr="00014C0D">
              <w:rPr>
                <w:rFonts w:eastAsia="MS-Mincho"/>
                <w:sz w:val="18"/>
                <w:szCs w:val="18"/>
                <w:lang w:eastAsia="ja-JP"/>
              </w:rPr>
              <w:t>period</w:t>
            </w:r>
            <w:r w:rsidRPr="00014C0D">
              <w:rPr>
                <w:rFonts w:eastAsia="MS-Mincho"/>
                <w:sz w:val="18"/>
                <w:szCs w:val="18"/>
                <w:lang w:eastAsia="ja-JP"/>
              </w:rPr>
              <w:t xml:space="preserve"> and </w:t>
            </w:r>
            <w:r w:rsidR="00314E54" w:rsidRPr="00014C0D">
              <w:rPr>
                <w:rFonts w:eastAsia="MS-Mincho"/>
                <w:sz w:val="18"/>
                <w:szCs w:val="18"/>
                <w:lang w:eastAsia="ja-JP"/>
              </w:rPr>
              <w:t xml:space="preserve">specific </w:t>
            </w:r>
            <w:r w:rsidR="002E31FF" w:rsidRPr="00014C0D">
              <w:rPr>
                <w:rFonts w:eastAsia="MS-Mincho"/>
                <w:sz w:val="18"/>
                <w:szCs w:val="18"/>
                <w:lang w:eastAsia="ja-JP"/>
              </w:rPr>
              <w:t>survey</w:t>
            </w:r>
            <w:r w:rsidRPr="00014C0D">
              <w:rPr>
                <w:rFonts w:eastAsia="MS-Mincho"/>
                <w:sz w:val="18"/>
                <w:szCs w:val="18"/>
                <w:lang w:eastAsia="ja-JP"/>
              </w:rPr>
              <w:t xml:space="preserve"> period</w:t>
            </w:r>
          </w:p>
        </w:tc>
        <w:tc>
          <w:tcPr>
            <w:tcW w:w="426" w:type="dxa"/>
          </w:tcPr>
          <w:p w14:paraId="2760A4E5"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41A2B896" w14:textId="1B4CC51C" w:rsidR="00982647" w:rsidRPr="00014C0D" w:rsidRDefault="00355468" w:rsidP="00C171C3">
            <w:pPr>
              <w:jc w:val="both"/>
              <w:rPr>
                <w:sz w:val="18"/>
                <w:szCs w:val="18"/>
                <w:lang w:eastAsia="ja-JP"/>
              </w:rPr>
            </w:pPr>
            <w:r w:rsidRPr="00014C0D">
              <w:rPr>
                <w:rFonts w:eastAsia="MS-Mincho"/>
                <w:sz w:val="18"/>
                <w:szCs w:val="18"/>
                <w:lang w:eastAsia="ja-JP"/>
              </w:rPr>
              <w:t>Reference</w:t>
            </w:r>
            <w:r w:rsidR="00982647" w:rsidRPr="00014C0D">
              <w:rPr>
                <w:rFonts w:eastAsia="MS-Mincho"/>
                <w:sz w:val="18"/>
                <w:szCs w:val="18"/>
                <w:lang w:eastAsia="ja-JP"/>
              </w:rPr>
              <w:t xml:space="preserve"> </w:t>
            </w:r>
            <w:r w:rsidR="00ED20E7" w:rsidRPr="00014C0D">
              <w:rPr>
                <w:rFonts w:eastAsia="MS-Mincho" w:hint="eastAsia"/>
                <w:sz w:val="18"/>
                <w:szCs w:val="18"/>
                <w:lang w:eastAsia="ja-JP"/>
              </w:rPr>
              <w:t>date/</w:t>
            </w:r>
            <w:r w:rsidR="00982647" w:rsidRPr="00014C0D">
              <w:rPr>
                <w:rFonts w:eastAsia="MS-Mincho"/>
                <w:sz w:val="18"/>
                <w:szCs w:val="18"/>
                <w:lang w:eastAsia="ja-JP"/>
              </w:rPr>
              <w:t>period</w:t>
            </w:r>
          </w:p>
        </w:tc>
      </w:tr>
      <w:tr w:rsidR="00014C0D" w:rsidRPr="00014C0D" w14:paraId="1A248238" w14:textId="77777777" w:rsidTr="00195675">
        <w:tc>
          <w:tcPr>
            <w:tcW w:w="309" w:type="dxa"/>
            <w:vMerge/>
          </w:tcPr>
          <w:p w14:paraId="28F5DF8F" w14:textId="77777777" w:rsidR="00982647" w:rsidRPr="00014C0D" w:rsidRDefault="00982647" w:rsidP="00C171C3">
            <w:pPr>
              <w:jc w:val="both"/>
              <w:rPr>
                <w:sz w:val="18"/>
                <w:szCs w:val="18"/>
                <w:lang w:eastAsia="ja-JP"/>
              </w:rPr>
            </w:pPr>
          </w:p>
        </w:tc>
        <w:tc>
          <w:tcPr>
            <w:tcW w:w="1049" w:type="dxa"/>
            <w:vMerge/>
          </w:tcPr>
          <w:p w14:paraId="7B8E4551" w14:textId="77777777" w:rsidR="00982647" w:rsidRPr="00014C0D" w:rsidRDefault="00982647" w:rsidP="00C171C3">
            <w:pPr>
              <w:jc w:val="both"/>
              <w:rPr>
                <w:sz w:val="18"/>
                <w:szCs w:val="18"/>
                <w:lang w:eastAsia="ja-JP"/>
              </w:rPr>
            </w:pPr>
          </w:p>
        </w:tc>
        <w:tc>
          <w:tcPr>
            <w:tcW w:w="472" w:type="dxa"/>
            <w:vMerge/>
          </w:tcPr>
          <w:p w14:paraId="1C06227F" w14:textId="77777777" w:rsidR="00982647" w:rsidRPr="00014C0D" w:rsidRDefault="00982647" w:rsidP="00C171C3">
            <w:pPr>
              <w:jc w:val="both"/>
              <w:rPr>
                <w:sz w:val="18"/>
                <w:szCs w:val="18"/>
                <w:lang w:eastAsia="ja-JP"/>
              </w:rPr>
            </w:pPr>
          </w:p>
        </w:tc>
        <w:tc>
          <w:tcPr>
            <w:tcW w:w="1302" w:type="dxa"/>
            <w:vMerge/>
          </w:tcPr>
          <w:p w14:paraId="32663588" w14:textId="77777777" w:rsidR="00982647" w:rsidRPr="00014C0D" w:rsidRDefault="00982647" w:rsidP="00C171C3">
            <w:pPr>
              <w:jc w:val="both"/>
              <w:rPr>
                <w:sz w:val="18"/>
                <w:szCs w:val="18"/>
                <w:lang w:eastAsia="ja-JP"/>
              </w:rPr>
            </w:pPr>
          </w:p>
        </w:tc>
        <w:tc>
          <w:tcPr>
            <w:tcW w:w="1847" w:type="dxa"/>
            <w:vMerge/>
          </w:tcPr>
          <w:p w14:paraId="1620829E" w14:textId="77777777" w:rsidR="00982647" w:rsidRPr="00014C0D" w:rsidRDefault="00982647" w:rsidP="00C171C3">
            <w:pPr>
              <w:jc w:val="both"/>
              <w:rPr>
                <w:sz w:val="18"/>
                <w:szCs w:val="18"/>
                <w:lang w:eastAsia="ja-JP"/>
              </w:rPr>
            </w:pPr>
          </w:p>
        </w:tc>
        <w:tc>
          <w:tcPr>
            <w:tcW w:w="426" w:type="dxa"/>
          </w:tcPr>
          <w:p w14:paraId="783FA390"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3C72C60C" w14:textId="77777777" w:rsidR="00982647" w:rsidRPr="00014C0D" w:rsidRDefault="00F84B0B" w:rsidP="00C171C3">
            <w:pPr>
              <w:jc w:val="both"/>
              <w:rPr>
                <w:sz w:val="18"/>
                <w:szCs w:val="18"/>
                <w:lang w:eastAsia="ja-JP"/>
              </w:rPr>
            </w:pPr>
            <w:r w:rsidRPr="00014C0D">
              <w:rPr>
                <w:rFonts w:eastAsia="MS-Mincho"/>
                <w:sz w:val="18"/>
                <w:szCs w:val="18"/>
                <w:lang w:eastAsia="ja-JP"/>
              </w:rPr>
              <w:t>Questionnaire</w:t>
            </w:r>
            <w:r w:rsidR="00982647" w:rsidRPr="00014C0D">
              <w:rPr>
                <w:rFonts w:eastAsia="MS-Mincho"/>
                <w:sz w:val="18"/>
                <w:szCs w:val="18"/>
                <w:lang w:eastAsia="ja-JP"/>
              </w:rPr>
              <w:t xml:space="preserve"> distribution and collection period</w:t>
            </w:r>
          </w:p>
        </w:tc>
      </w:tr>
      <w:tr w:rsidR="00014C0D" w:rsidRPr="00014C0D" w14:paraId="6B5A477A" w14:textId="77777777" w:rsidTr="00195675">
        <w:tc>
          <w:tcPr>
            <w:tcW w:w="309" w:type="dxa"/>
            <w:vMerge/>
          </w:tcPr>
          <w:p w14:paraId="05A4593E" w14:textId="77777777" w:rsidR="00982647" w:rsidRPr="00014C0D" w:rsidRDefault="00982647" w:rsidP="00C171C3">
            <w:pPr>
              <w:jc w:val="both"/>
              <w:rPr>
                <w:sz w:val="18"/>
                <w:szCs w:val="18"/>
                <w:lang w:eastAsia="ja-JP"/>
              </w:rPr>
            </w:pPr>
          </w:p>
        </w:tc>
        <w:tc>
          <w:tcPr>
            <w:tcW w:w="1049" w:type="dxa"/>
            <w:vMerge/>
          </w:tcPr>
          <w:p w14:paraId="0D004A29" w14:textId="77777777" w:rsidR="00982647" w:rsidRPr="00014C0D" w:rsidRDefault="00982647" w:rsidP="00C171C3">
            <w:pPr>
              <w:jc w:val="both"/>
              <w:rPr>
                <w:sz w:val="18"/>
                <w:szCs w:val="18"/>
                <w:lang w:eastAsia="ja-JP"/>
              </w:rPr>
            </w:pPr>
          </w:p>
        </w:tc>
        <w:tc>
          <w:tcPr>
            <w:tcW w:w="472" w:type="dxa"/>
            <w:vMerge w:val="restart"/>
          </w:tcPr>
          <w:p w14:paraId="5F29C7EE" w14:textId="77777777" w:rsidR="00982647" w:rsidRPr="00014C0D" w:rsidRDefault="00982647" w:rsidP="00C171C3">
            <w:pPr>
              <w:jc w:val="both"/>
              <w:rPr>
                <w:sz w:val="18"/>
                <w:szCs w:val="18"/>
                <w:lang w:eastAsia="ja-JP"/>
              </w:rPr>
            </w:pPr>
            <w:r w:rsidRPr="00014C0D">
              <w:rPr>
                <w:sz w:val="18"/>
                <w:szCs w:val="18"/>
                <w:lang w:eastAsia="ja-JP"/>
              </w:rPr>
              <w:t>(9)</w:t>
            </w:r>
          </w:p>
        </w:tc>
        <w:tc>
          <w:tcPr>
            <w:tcW w:w="1302" w:type="dxa"/>
            <w:vMerge w:val="restart"/>
          </w:tcPr>
          <w:p w14:paraId="6F72B922" w14:textId="77777777" w:rsidR="009479F4" w:rsidRPr="00014C0D" w:rsidRDefault="009479F4" w:rsidP="009479F4">
            <w:pPr>
              <w:widowControl w:val="0"/>
              <w:autoSpaceDE w:val="0"/>
              <w:autoSpaceDN w:val="0"/>
              <w:adjustRightInd w:val="0"/>
              <w:rPr>
                <w:rFonts w:eastAsia="MS-Mincho"/>
                <w:sz w:val="18"/>
                <w:szCs w:val="18"/>
                <w:lang w:eastAsia="ja-JP"/>
              </w:rPr>
            </w:pPr>
            <w:r w:rsidRPr="00014C0D">
              <w:rPr>
                <w:rFonts w:eastAsia="MS-Mincho"/>
                <w:sz w:val="18"/>
                <w:szCs w:val="18"/>
                <w:lang w:eastAsia="ja-JP"/>
              </w:rPr>
              <w:t>Survey</w:t>
            </w:r>
          </w:p>
          <w:p w14:paraId="3BD9E2AD" w14:textId="3F622ECA" w:rsidR="00982647" w:rsidRPr="00014C0D" w:rsidRDefault="009479F4">
            <w:pPr>
              <w:jc w:val="both"/>
              <w:rPr>
                <w:sz w:val="18"/>
                <w:szCs w:val="18"/>
                <w:lang w:eastAsia="ja-JP"/>
              </w:rPr>
            </w:pPr>
            <w:r w:rsidRPr="00014C0D">
              <w:rPr>
                <w:rFonts w:eastAsia="MS-Mincho"/>
                <w:sz w:val="18"/>
                <w:szCs w:val="18"/>
                <w:lang w:eastAsia="ja-JP"/>
              </w:rPr>
              <w:t>method</w:t>
            </w:r>
          </w:p>
        </w:tc>
        <w:tc>
          <w:tcPr>
            <w:tcW w:w="1847" w:type="dxa"/>
            <w:vMerge w:val="restart"/>
          </w:tcPr>
          <w:p w14:paraId="30D9CC28" w14:textId="25F00637" w:rsidR="00982647" w:rsidRPr="00014C0D" w:rsidRDefault="00982647" w:rsidP="008A1A3B">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CE4127" w:rsidRPr="00014C0D">
              <w:rPr>
                <w:rFonts w:eastAsia="MS-Mincho"/>
                <w:sz w:val="18"/>
                <w:szCs w:val="18"/>
                <w:lang w:eastAsia="ja-JP"/>
              </w:rPr>
              <w:t>procedures,</w:t>
            </w:r>
            <w:r w:rsidRPr="00014C0D">
              <w:rPr>
                <w:rFonts w:eastAsia="MS-Mincho"/>
                <w:sz w:val="18"/>
                <w:szCs w:val="18"/>
                <w:lang w:eastAsia="ja-JP"/>
              </w:rPr>
              <w:t xml:space="preserve"> </w:t>
            </w:r>
            <w:r w:rsidR="00CE4127" w:rsidRPr="00014C0D">
              <w:rPr>
                <w:rFonts w:eastAsia="MS-Mincho"/>
                <w:sz w:val="18"/>
                <w:szCs w:val="18"/>
                <w:lang w:eastAsia="ja-JP"/>
              </w:rPr>
              <w:t>method</w:t>
            </w:r>
            <w:r w:rsidRPr="00014C0D">
              <w:rPr>
                <w:rFonts w:eastAsia="MS-Mincho"/>
                <w:sz w:val="18"/>
                <w:szCs w:val="18"/>
                <w:lang w:eastAsia="ja-JP"/>
              </w:rPr>
              <w:t xml:space="preserve"> </w:t>
            </w:r>
            <w:r w:rsidR="00CE4127" w:rsidRPr="00014C0D">
              <w:rPr>
                <w:rFonts w:eastAsia="MS-Mincho"/>
                <w:sz w:val="18"/>
                <w:szCs w:val="18"/>
                <w:lang w:eastAsia="ja-JP"/>
              </w:rPr>
              <w:t>and other process</w:t>
            </w:r>
            <w:r w:rsidRPr="00014C0D">
              <w:rPr>
                <w:rFonts w:eastAsia="MS-Mincho"/>
                <w:sz w:val="18"/>
                <w:szCs w:val="18"/>
                <w:lang w:eastAsia="ja-JP"/>
              </w:rPr>
              <w:t xml:space="preserve"> of the survey</w:t>
            </w:r>
          </w:p>
        </w:tc>
        <w:tc>
          <w:tcPr>
            <w:tcW w:w="426" w:type="dxa"/>
          </w:tcPr>
          <w:p w14:paraId="2E79F50C" w14:textId="77777777" w:rsidR="00982647" w:rsidRPr="00014C0D" w:rsidRDefault="00CB7189" w:rsidP="00CB7189">
            <w:pPr>
              <w:jc w:val="center"/>
              <w:rPr>
                <w:sz w:val="18"/>
                <w:szCs w:val="18"/>
                <w:lang w:eastAsia="ja-JP"/>
              </w:rPr>
            </w:pPr>
            <w:r w:rsidRPr="00014C0D">
              <w:rPr>
                <w:sz w:val="18"/>
                <w:szCs w:val="18"/>
                <w:lang w:eastAsia="ja-JP"/>
              </w:rPr>
              <w:t>i</w:t>
            </w:r>
          </w:p>
        </w:tc>
        <w:tc>
          <w:tcPr>
            <w:tcW w:w="3308" w:type="dxa"/>
          </w:tcPr>
          <w:p w14:paraId="17BA9106" w14:textId="094AF02D" w:rsidR="00982647" w:rsidRPr="00014C0D" w:rsidRDefault="00101332" w:rsidP="00CE4127">
            <w:pPr>
              <w:jc w:val="both"/>
              <w:rPr>
                <w:sz w:val="18"/>
                <w:szCs w:val="18"/>
                <w:lang w:eastAsia="ja-JP"/>
              </w:rPr>
            </w:pPr>
            <w:r w:rsidRPr="00014C0D">
              <w:rPr>
                <w:rFonts w:eastAsia="MS-Mincho"/>
                <w:sz w:val="18"/>
                <w:szCs w:val="18"/>
                <w:lang w:eastAsia="ja-JP"/>
              </w:rPr>
              <w:t>Organizational framework and operational flow</w:t>
            </w:r>
            <w:r w:rsidR="00982647" w:rsidRPr="00014C0D">
              <w:rPr>
                <w:rFonts w:eastAsia="MS-Mincho"/>
                <w:sz w:val="18"/>
                <w:szCs w:val="18"/>
                <w:lang w:eastAsia="ja-JP"/>
              </w:rPr>
              <w:t xml:space="preserve"> of </w:t>
            </w:r>
            <w:r w:rsidR="00BE20E8" w:rsidRPr="00014C0D">
              <w:rPr>
                <w:rFonts w:eastAsia="MS-Mincho"/>
                <w:sz w:val="18"/>
                <w:szCs w:val="18"/>
                <w:lang w:eastAsia="ja-JP"/>
              </w:rPr>
              <w:t xml:space="preserve">the </w:t>
            </w:r>
            <w:r w:rsidR="00982647" w:rsidRPr="00014C0D">
              <w:rPr>
                <w:rFonts w:eastAsia="MS-Mincho"/>
                <w:sz w:val="18"/>
                <w:szCs w:val="18"/>
                <w:lang w:eastAsia="ja-JP"/>
              </w:rPr>
              <w:t>survey</w:t>
            </w:r>
          </w:p>
        </w:tc>
      </w:tr>
      <w:tr w:rsidR="00014C0D" w:rsidRPr="00014C0D" w14:paraId="537CB101" w14:textId="77777777" w:rsidTr="00195675">
        <w:tc>
          <w:tcPr>
            <w:tcW w:w="309" w:type="dxa"/>
            <w:vMerge/>
          </w:tcPr>
          <w:p w14:paraId="01750B49" w14:textId="77777777" w:rsidR="00982647" w:rsidRPr="00014C0D" w:rsidRDefault="00982647" w:rsidP="00C171C3">
            <w:pPr>
              <w:jc w:val="both"/>
              <w:rPr>
                <w:sz w:val="18"/>
                <w:szCs w:val="18"/>
                <w:lang w:eastAsia="ja-JP"/>
              </w:rPr>
            </w:pPr>
          </w:p>
        </w:tc>
        <w:tc>
          <w:tcPr>
            <w:tcW w:w="1049" w:type="dxa"/>
            <w:vMerge/>
          </w:tcPr>
          <w:p w14:paraId="023E9BA8" w14:textId="77777777" w:rsidR="00982647" w:rsidRPr="00014C0D" w:rsidRDefault="00982647" w:rsidP="00C171C3">
            <w:pPr>
              <w:jc w:val="both"/>
              <w:rPr>
                <w:sz w:val="18"/>
                <w:szCs w:val="18"/>
                <w:lang w:eastAsia="ja-JP"/>
              </w:rPr>
            </w:pPr>
          </w:p>
        </w:tc>
        <w:tc>
          <w:tcPr>
            <w:tcW w:w="472" w:type="dxa"/>
            <w:vMerge/>
          </w:tcPr>
          <w:p w14:paraId="36E62EFC" w14:textId="77777777" w:rsidR="00982647" w:rsidRPr="00014C0D" w:rsidRDefault="00982647" w:rsidP="00C171C3">
            <w:pPr>
              <w:jc w:val="both"/>
              <w:rPr>
                <w:sz w:val="18"/>
                <w:szCs w:val="18"/>
                <w:lang w:eastAsia="ja-JP"/>
              </w:rPr>
            </w:pPr>
          </w:p>
        </w:tc>
        <w:tc>
          <w:tcPr>
            <w:tcW w:w="1302" w:type="dxa"/>
            <w:vMerge/>
          </w:tcPr>
          <w:p w14:paraId="37A54C4E" w14:textId="77777777" w:rsidR="00982647" w:rsidRPr="00014C0D" w:rsidRDefault="00982647" w:rsidP="00C171C3">
            <w:pPr>
              <w:jc w:val="both"/>
              <w:rPr>
                <w:sz w:val="18"/>
                <w:szCs w:val="18"/>
                <w:lang w:eastAsia="ja-JP"/>
              </w:rPr>
            </w:pPr>
          </w:p>
        </w:tc>
        <w:tc>
          <w:tcPr>
            <w:tcW w:w="1847" w:type="dxa"/>
            <w:vMerge/>
          </w:tcPr>
          <w:p w14:paraId="5B6D13E4" w14:textId="77777777" w:rsidR="00982647" w:rsidRPr="00014C0D" w:rsidRDefault="00982647" w:rsidP="00C171C3">
            <w:pPr>
              <w:jc w:val="both"/>
              <w:rPr>
                <w:sz w:val="18"/>
                <w:szCs w:val="18"/>
                <w:lang w:eastAsia="ja-JP"/>
              </w:rPr>
            </w:pPr>
          </w:p>
        </w:tc>
        <w:tc>
          <w:tcPr>
            <w:tcW w:w="426" w:type="dxa"/>
          </w:tcPr>
          <w:p w14:paraId="02A0FD94" w14:textId="77777777" w:rsidR="00982647" w:rsidRPr="00014C0D" w:rsidRDefault="00CB7189" w:rsidP="00CB7189">
            <w:pPr>
              <w:jc w:val="center"/>
              <w:rPr>
                <w:sz w:val="18"/>
                <w:szCs w:val="18"/>
                <w:lang w:eastAsia="ja-JP"/>
              </w:rPr>
            </w:pPr>
            <w:r w:rsidRPr="00014C0D">
              <w:rPr>
                <w:sz w:val="18"/>
                <w:szCs w:val="18"/>
                <w:lang w:eastAsia="ja-JP"/>
              </w:rPr>
              <w:t>ii</w:t>
            </w:r>
          </w:p>
        </w:tc>
        <w:tc>
          <w:tcPr>
            <w:tcW w:w="3308" w:type="dxa"/>
          </w:tcPr>
          <w:p w14:paraId="752CD1E2" w14:textId="1AEC92B1" w:rsidR="00982647" w:rsidRPr="00014C0D" w:rsidRDefault="00982647" w:rsidP="008A1A3B">
            <w:pPr>
              <w:jc w:val="both"/>
              <w:rPr>
                <w:sz w:val="18"/>
                <w:szCs w:val="18"/>
                <w:lang w:eastAsia="ja-JP"/>
              </w:rPr>
            </w:pPr>
            <w:r w:rsidRPr="00014C0D">
              <w:rPr>
                <w:rFonts w:eastAsia="MS-Mincho"/>
                <w:sz w:val="18"/>
                <w:szCs w:val="18"/>
                <w:lang w:eastAsia="ja-JP"/>
              </w:rPr>
              <w:t>Survey</w:t>
            </w:r>
            <w:r w:rsidR="00CE4127" w:rsidRPr="00014C0D">
              <w:rPr>
                <w:rFonts w:eastAsia="MS-Mincho"/>
                <w:sz w:val="18"/>
                <w:szCs w:val="18"/>
                <w:lang w:eastAsia="ja-JP"/>
              </w:rPr>
              <w:t xml:space="preserve"> method</w:t>
            </w:r>
          </w:p>
        </w:tc>
      </w:tr>
      <w:tr w:rsidR="00014C0D" w:rsidRPr="00014C0D" w14:paraId="5377EF92" w14:textId="77777777" w:rsidTr="00195675">
        <w:tc>
          <w:tcPr>
            <w:tcW w:w="309" w:type="dxa"/>
            <w:vMerge/>
          </w:tcPr>
          <w:p w14:paraId="719F657A" w14:textId="77777777" w:rsidR="00982647" w:rsidRPr="00014C0D" w:rsidRDefault="00982647" w:rsidP="00C171C3">
            <w:pPr>
              <w:jc w:val="both"/>
              <w:rPr>
                <w:sz w:val="18"/>
                <w:szCs w:val="18"/>
                <w:lang w:eastAsia="ja-JP"/>
              </w:rPr>
            </w:pPr>
          </w:p>
        </w:tc>
        <w:tc>
          <w:tcPr>
            <w:tcW w:w="1049" w:type="dxa"/>
            <w:vMerge/>
          </w:tcPr>
          <w:p w14:paraId="0B04EBAA" w14:textId="77777777" w:rsidR="00982647" w:rsidRPr="00014C0D" w:rsidRDefault="00982647" w:rsidP="00C171C3">
            <w:pPr>
              <w:jc w:val="both"/>
              <w:rPr>
                <w:sz w:val="18"/>
                <w:szCs w:val="18"/>
                <w:lang w:eastAsia="ja-JP"/>
              </w:rPr>
            </w:pPr>
          </w:p>
        </w:tc>
        <w:tc>
          <w:tcPr>
            <w:tcW w:w="472" w:type="dxa"/>
            <w:vMerge/>
          </w:tcPr>
          <w:p w14:paraId="56D1936D" w14:textId="77777777" w:rsidR="00982647" w:rsidRPr="00014C0D" w:rsidRDefault="00982647" w:rsidP="00C171C3">
            <w:pPr>
              <w:jc w:val="both"/>
              <w:rPr>
                <w:sz w:val="18"/>
                <w:szCs w:val="18"/>
                <w:lang w:eastAsia="ja-JP"/>
              </w:rPr>
            </w:pPr>
          </w:p>
        </w:tc>
        <w:tc>
          <w:tcPr>
            <w:tcW w:w="1302" w:type="dxa"/>
            <w:vMerge/>
          </w:tcPr>
          <w:p w14:paraId="41119F0E" w14:textId="77777777" w:rsidR="00982647" w:rsidRPr="00014C0D" w:rsidRDefault="00982647" w:rsidP="00C171C3">
            <w:pPr>
              <w:jc w:val="both"/>
              <w:rPr>
                <w:sz w:val="18"/>
                <w:szCs w:val="18"/>
                <w:lang w:eastAsia="ja-JP"/>
              </w:rPr>
            </w:pPr>
          </w:p>
        </w:tc>
        <w:tc>
          <w:tcPr>
            <w:tcW w:w="1847" w:type="dxa"/>
            <w:vMerge/>
          </w:tcPr>
          <w:p w14:paraId="5C0FA97C" w14:textId="77777777" w:rsidR="00982647" w:rsidRPr="00014C0D" w:rsidRDefault="00982647" w:rsidP="00C171C3">
            <w:pPr>
              <w:jc w:val="both"/>
              <w:rPr>
                <w:sz w:val="18"/>
                <w:szCs w:val="18"/>
                <w:lang w:eastAsia="ja-JP"/>
              </w:rPr>
            </w:pPr>
          </w:p>
        </w:tc>
        <w:tc>
          <w:tcPr>
            <w:tcW w:w="426" w:type="dxa"/>
          </w:tcPr>
          <w:p w14:paraId="5FE5EC3C" w14:textId="77777777" w:rsidR="00982647" w:rsidRPr="00014C0D" w:rsidRDefault="00CB7189" w:rsidP="00CB7189">
            <w:pPr>
              <w:jc w:val="center"/>
              <w:rPr>
                <w:sz w:val="18"/>
                <w:szCs w:val="18"/>
                <w:lang w:eastAsia="ja-JP"/>
              </w:rPr>
            </w:pPr>
            <w:r w:rsidRPr="00014C0D">
              <w:rPr>
                <w:sz w:val="18"/>
                <w:szCs w:val="18"/>
                <w:lang w:eastAsia="ja-JP"/>
              </w:rPr>
              <w:t>iii</w:t>
            </w:r>
          </w:p>
        </w:tc>
        <w:tc>
          <w:tcPr>
            <w:tcW w:w="3308" w:type="dxa"/>
          </w:tcPr>
          <w:p w14:paraId="12A4B31C" w14:textId="5844AF63" w:rsidR="00982647" w:rsidRPr="00014C0D" w:rsidRDefault="00982647" w:rsidP="00101332">
            <w:pPr>
              <w:widowControl w:val="0"/>
              <w:autoSpaceDE w:val="0"/>
              <w:autoSpaceDN w:val="0"/>
              <w:adjustRightInd w:val="0"/>
              <w:rPr>
                <w:sz w:val="18"/>
                <w:szCs w:val="18"/>
                <w:lang w:eastAsia="ja-JP"/>
              </w:rPr>
            </w:pPr>
            <w:r w:rsidRPr="00014C0D">
              <w:rPr>
                <w:rFonts w:eastAsia="MS-Mincho"/>
                <w:sz w:val="18"/>
                <w:szCs w:val="18"/>
                <w:lang w:eastAsia="ja-JP"/>
              </w:rPr>
              <w:t>Administrative record</w:t>
            </w:r>
            <w:r w:rsidR="00137A8B" w:rsidRPr="00014C0D">
              <w:rPr>
                <w:rFonts w:eastAsia="MS-Mincho"/>
                <w:sz w:val="18"/>
                <w:szCs w:val="18"/>
                <w:lang w:eastAsia="ja-JP"/>
              </w:rPr>
              <w:t>s</w:t>
            </w:r>
            <w:r w:rsidRPr="00014C0D">
              <w:rPr>
                <w:rFonts w:eastAsia="MS-Mincho"/>
                <w:sz w:val="18"/>
                <w:szCs w:val="18"/>
                <w:lang w:eastAsia="ja-JP"/>
              </w:rPr>
              <w:t xml:space="preserve"> </w:t>
            </w:r>
            <w:r w:rsidR="00B003FC" w:rsidRPr="00014C0D">
              <w:rPr>
                <w:rFonts w:eastAsia="MS-Mincho"/>
                <w:sz w:val="18"/>
                <w:szCs w:val="18"/>
                <w:lang w:eastAsia="ja-JP"/>
              </w:rPr>
              <w:t>utilized</w:t>
            </w:r>
            <w:r w:rsidRPr="00014C0D">
              <w:rPr>
                <w:rFonts w:eastAsia="MS-Mincho"/>
                <w:sz w:val="18"/>
                <w:szCs w:val="18"/>
                <w:lang w:eastAsia="ja-JP"/>
              </w:rPr>
              <w:t xml:space="preserve"> as </w:t>
            </w:r>
            <w:r w:rsidR="006C4926" w:rsidRPr="00014C0D">
              <w:rPr>
                <w:rFonts w:eastAsia="MS-Mincho" w:hint="eastAsia"/>
                <w:sz w:val="18"/>
                <w:szCs w:val="18"/>
                <w:lang w:eastAsia="ja-JP"/>
              </w:rPr>
              <w:t xml:space="preserve">an </w:t>
            </w:r>
            <w:r w:rsidR="00B003FC" w:rsidRPr="00014C0D">
              <w:rPr>
                <w:rFonts w:eastAsia="MS-Mincho"/>
                <w:sz w:val="18"/>
                <w:szCs w:val="18"/>
                <w:lang w:eastAsia="ja-JP"/>
              </w:rPr>
              <w:t>alternative</w:t>
            </w:r>
            <w:r w:rsidR="00101332" w:rsidRPr="00014C0D">
              <w:rPr>
                <w:rFonts w:eastAsia="MS-Mincho"/>
                <w:sz w:val="18"/>
                <w:szCs w:val="18"/>
                <w:lang w:eastAsia="ja-JP"/>
              </w:rPr>
              <w:t xml:space="preserve"> or</w:t>
            </w:r>
            <w:r w:rsidRPr="00014C0D">
              <w:rPr>
                <w:rFonts w:eastAsia="MS-Mincho"/>
                <w:sz w:val="18"/>
                <w:szCs w:val="18"/>
                <w:lang w:eastAsia="ja-JP"/>
              </w:rPr>
              <w:t xml:space="preserve"> </w:t>
            </w:r>
            <w:r w:rsidR="00101332" w:rsidRPr="00014C0D">
              <w:rPr>
                <w:rFonts w:eastAsia="MS-Mincho"/>
                <w:sz w:val="18"/>
                <w:szCs w:val="18"/>
                <w:lang w:eastAsia="ja-JP"/>
              </w:rPr>
              <w:t>supplemental</w:t>
            </w:r>
            <w:r w:rsidRPr="00014C0D">
              <w:rPr>
                <w:rFonts w:eastAsia="MS-Mincho"/>
                <w:sz w:val="18"/>
                <w:szCs w:val="18"/>
                <w:lang w:eastAsia="ja-JP"/>
              </w:rPr>
              <w:t xml:space="preserve"> </w:t>
            </w:r>
            <w:r w:rsidR="00101332" w:rsidRPr="00014C0D">
              <w:rPr>
                <w:rFonts w:eastAsia="MS-Mincho"/>
                <w:sz w:val="18"/>
                <w:szCs w:val="18"/>
                <w:lang w:eastAsia="ja-JP"/>
              </w:rPr>
              <w:t xml:space="preserve">source </w:t>
            </w:r>
            <w:r w:rsidR="00B003FC" w:rsidRPr="00014C0D">
              <w:rPr>
                <w:rFonts w:eastAsia="MS-Mincho"/>
                <w:sz w:val="18"/>
                <w:szCs w:val="18"/>
                <w:lang w:eastAsia="ja-JP"/>
              </w:rPr>
              <w:t>for the survey</w:t>
            </w:r>
          </w:p>
        </w:tc>
      </w:tr>
    </w:tbl>
    <w:p w14:paraId="3B2E88EF" w14:textId="77777777" w:rsidR="000A3E32" w:rsidRPr="00014C0D" w:rsidRDefault="000A3E32">
      <w:r w:rsidRPr="00014C0D">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
        <w:gridCol w:w="1033"/>
        <w:gridCol w:w="486"/>
        <w:gridCol w:w="1218"/>
        <w:gridCol w:w="1917"/>
        <w:gridCol w:w="426"/>
        <w:gridCol w:w="3288"/>
      </w:tblGrid>
      <w:tr w:rsidR="00A525A1" w:rsidRPr="00014C0D" w14:paraId="39EB6F38" w14:textId="77777777" w:rsidTr="00195675">
        <w:tc>
          <w:tcPr>
            <w:tcW w:w="1358" w:type="dxa"/>
            <w:gridSpan w:val="2"/>
            <w:vAlign w:val="center"/>
          </w:tcPr>
          <w:p w14:paraId="03480AF3" w14:textId="77777777" w:rsidR="00A525A1" w:rsidRPr="00014C0D" w:rsidRDefault="00A525A1" w:rsidP="00982647">
            <w:pPr>
              <w:jc w:val="center"/>
              <w:rPr>
                <w:sz w:val="18"/>
                <w:szCs w:val="18"/>
                <w:lang w:eastAsia="ja-JP"/>
              </w:rPr>
            </w:pPr>
            <w:r w:rsidRPr="00014C0D">
              <w:rPr>
                <w:rFonts w:eastAsia="MS-Gothic"/>
                <w:sz w:val="18"/>
                <w:szCs w:val="18"/>
                <w:lang w:eastAsia="ja-JP"/>
              </w:rPr>
              <w:lastRenderedPageBreak/>
              <w:t>Common menu</w:t>
            </w:r>
          </w:p>
        </w:tc>
        <w:tc>
          <w:tcPr>
            <w:tcW w:w="1704" w:type="dxa"/>
            <w:gridSpan w:val="2"/>
            <w:vAlign w:val="center"/>
          </w:tcPr>
          <w:p w14:paraId="7FB41B9C" w14:textId="03039648" w:rsidR="00A525A1" w:rsidRPr="00014C0D" w:rsidRDefault="00A525A1" w:rsidP="00982647">
            <w:pPr>
              <w:jc w:val="center"/>
              <w:rPr>
                <w:sz w:val="18"/>
                <w:szCs w:val="18"/>
                <w:lang w:eastAsia="ja-JP"/>
              </w:rPr>
            </w:pPr>
            <w:r w:rsidRPr="00014C0D">
              <w:rPr>
                <w:rFonts w:eastAsia="MS-Gothic"/>
                <w:sz w:val="18"/>
                <w:szCs w:val="18"/>
                <w:lang w:eastAsia="ja-JP"/>
              </w:rPr>
              <w:t>Common item</w:t>
            </w:r>
            <w:r>
              <w:rPr>
                <w:rFonts w:eastAsia="MS-Gothic" w:hint="eastAsia"/>
                <w:sz w:val="18"/>
                <w:szCs w:val="18"/>
                <w:lang w:eastAsia="ja-JP"/>
              </w:rPr>
              <w:t xml:space="preserve"> to be indicated</w:t>
            </w:r>
          </w:p>
        </w:tc>
        <w:tc>
          <w:tcPr>
            <w:tcW w:w="1917" w:type="dxa"/>
            <w:vAlign w:val="center"/>
          </w:tcPr>
          <w:p w14:paraId="3B943B1D" w14:textId="5EC430C3" w:rsidR="00A525A1" w:rsidRPr="00014C0D" w:rsidRDefault="00A525A1" w:rsidP="00982647">
            <w:pPr>
              <w:jc w:val="center"/>
              <w:rPr>
                <w:sz w:val="18"/>
                <w:szCs w:val="18"/>
                <w:lang w:eastAsia="ja-JP"/>
              </w:rPr>
            </w:pPr>
            <w:r>
              <w:rPr>
                <w:rFonts w:eastAsia="MS-Gothic"/>
                <w:sz w:val="18"/>
                <w:szCs w:val="18"/>
                <w:lang w:eastAsia="ja-JP"/>
              </w:rPr>
              <w:t>Content</w:t>
            </w:r>
          </w:p>
        </w:tc>
        <w:tc>
          <w:tcPr>
            <w:tcW w:w="3714" w:type="dxa"/>
            <w:gridSpan w:val="2"/>
            <w:vAlign w:val="center"/>
          </w:tcPr>
          <w:p w14:paraId="40ACA2B9" w14:textId="4B8051BF" w:rsidR="00A525A1" w:rsidRPr="00014C0D" w:rsidRDefault="00A525A1" w:rsidP="00982647">
            <w:pPr>
              <w:jc w:val="center"/>
              <w:rPr>
                <w:sz w:val="18"/>
                <w:szCs w:val="18"/>
                <w:lang w:eastAsia="ja-JP"/>
              </w:rPr>
            </w:pPr>
            <w:r>
              <w:rPr>
                <w:rFonts w:eastAsia="MS-Gothic" w:hint="eastAsia"/>
                <w:sz w:val="18"/>
                <w:szCs w:val="18"/>
                <w:lang w:eastAsia="ja-JP"/>
              </w:rPr>
              <w:t>Instances</w:t>
            </w:r>
          </w:p>
        </w:tc>
      </w:tr>
      <w:tr w:rsidR="00014C0D" w:rsidRPr="00014C0D" w14:paraId="5AA67DEF" w14:textId="77777777" w:rsidTr="00195675">
        <w:tc>
          <w:tcPr>
            <w:tcW w:w="325" w:type="dxa"/>
            <w:vMerge w:val="restart"/>
          </w:tcPr>
          <w:p w14:paraId="18169349" w14:textId="77777777" w:rsidR="008A3D1F" w:rsidRPr="00014C0D" w:rsidRDefault="008A3D1F" w:rsidP="00C171C3">
            <w:pPr>
              <w:jc w:val="both"/>
              <w:rPr>
                <w:sz w:val="18"/>
                <w:szCs w:val="18"/>
                <w:lang w:eastAsia="ja-JP"/>
              </w:rPr>
            </w:pPr>
            <w:r w:rsidRPr="00014C0D">
              <w:rPr>
                <w:sz w:val="18"/>
                <w:szCs w:val="18"/>
                <w:lang w:eastAsia="ja-JP"/>
              </w:rPr>
              <w:t>1</w:t>
            </w:r>
          </w:p>
        </w:tc>
        <w:tc>
          <w:tcPr>
            <w:tcW w:w="1033" w:type="dxa"/>
            <w:vMerge w:val="restart"/>
          </w:tcPr>
          <w:p w14:paraId="351D0620" w14:textId="41307EBD" w:rsidR="008A3D1F" w:rsidRPr="00014C0D" w:rsidRDefault="008A3D1F" w:rsidP="00982647">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Outline </w:t>
            </w:r>
            <w:r w:rsidR="000B4436" w:rsidRPr="00014C0D">
              <w:rPr>
                <w:rFonts w:eastAsia="MS-Mincho"/>
                <w:sz w:val="18"/>
                <w:szCs w:val="18"/>
                <w:lang w:eastAsia="ja-JP"/>
              </w:rPr>
              <w:t xml:space="preserve">of </w:t>
            </w:r>
            <w:r w:rsidR="00971E6B" w:rsidRPr="00014C0D">
              <w:rPr>
                <w:rFonts w:eastAsia="MS-Mincho"/>
                <w:sz w:val="18"/>
                <w:szCs w:val="18"/>
                <w:lang w:eastAsia="ja-JP"/>
              </w:rPr>
              <w:t>the</w:t>
            </w:r>
            <w:r w:rsidR="002E31FF" w:rsidRPr="00014C0D">
              <w:rPr>
                <w:rFonts w:eastAsia="MS-Mincho"/>
                <w:sz w:val="18"/>
                <w:szCs w:val="18"/>
                <w:lang w:eastAsia="ja-JP"/>
              </w:rPr>
              <w:t xml:space="preserve"> survey</w:t>
            </w:r>
          </w:p>
          <w:p w14:paraId="3580D2B7" w14:textId="77777777" w:rsidR="008A3D1F" w:rsidRPr="00014C0D" w:rsidRDefault="009A776C" w:rsidP="009A776C">
            <w:pPr>
              <w:jc w:val="both"/>
              <w:rPr>
                <w:sz w:val="18"/>
                <w:szCs w:val="18"/>
                <w:lang w:eastAsia="ja-JP"/>
              </w:rPr>
            </w:pPr>
            <w:r w:rsidRPr="00014C0D">
              <w:rPr>
                <w:rFonts w:eastAsia="MS-Mincho"/>
                <w:sz w:val="18"/>
                <w:szCs w:val="18"/>
                <w:lang w:eastAsia="ja-JP"/>
              </w:rPr>
              <w:t>&lt;</w:t>
            </w:r>
            <w:r w:rsidR="008A3D1F" w:rsidRPr="00014C0D">
              <w:rPr>
                <w:rFonts w:eastAsia="MS-Mincho"/>
                <w:sz w:val="18"/>
                <w:szCs w:val="18"/>
                <w:lang w:eastAsia="ja-JP"/>
              </w:rPr>
              <w:t>Prior</w:t>
            </w:r>
            <w:r w:rsidRPr="00014C0D">
              <w:rPr>
                <w:rFonts w:eastAsia="MS-Mincho"/>
                <w:sz w:val="18"/>
                <w:szCs w:val="18"/>
                <w:lang w:eastAsia="ja-JP"/>
              </w:rPr>
              <w:t>&gt;</w:t>
            </w:r>
          </w:p>
        </w:tc>
        <w:tc>
          <w:tcPr>
            <w:tcW w:w="486" w:type="dxa"/>
            <w:vMerge w:val="restart"/>
          </w:tcPr>
          <w:p w14:paraId="2A208F32" w14:textId="77777777" w:rsidR="008A3D1F" w:rsidRPr="00014C0D" w:rsidRDefault="008A3D1F" w:rsidP="00C171C3">
            <w:pPr>
              <w:jc w:val="both"/>
              <w:rPr>
                <w:sz w:val="18"/>
                <w:szCs w:val="18"/>
                <w:lang w:eastAsia="ja-JP"/>
              </w:rPr>
            </w:pPr>
            <w:r w:rsidRPr="00014C0D">
              <w:rPr>
                <w:sz w:val="18"/>
                <w:szCs w:val="18"/>
                <w:lang w:eastAsia="ja-JP"/>
              </w:rPr>
              <w:t>(9)</w:t>
            </w:r>
          </w:p>
        </w:tc>
        <w:tc>
          <w:tcPr>
            <w:tcW w:w="1218" w:type="dxa"/>
            <w:vMerge w:val="restart"/>
          </w:tcPr>
          <w:p w14:paraId="3E224D67" w14:textId="12633A57" w:rsidR="008A3D1F" w:rsidRPr="00014C0D" w:rsidRDefault="008A3D1F" w:rsidP="00982647">
            <w:pPr>
              <w:widowControl w:val="0"/>
              <w:autoSpaceDE w:val="0"/>
              <w:autoSpaceDN w:val="0"/>
              <w:adjustRightInd w:val="0"/>
              <w:rPr>
                <w:rFonts w:eastAsia="MS-Mincho"/>
                <w:sz w:val="18"/>
                <w:szCs w:val="18"/>
                <w:lang w:eastAsia="ja-JP"/>
              </w:rPr>
            </w:pPr>
            <w:r w:rsidRPr="00014C0D">
              <w:rPr>
                <w:rFonts w:eastAsia="MS-Mincho"/>
                <w:sz w:val="18"/>
                <w:szCs w:val="18"/>
                <w:lang w:eastAsia="ja-JP"/>
              </w:rPr>
              <w:t>Survey</w:t>
            </w:r>
          </w:p>
          <w:p w14:paraId="6B328029" w14:textId="34C2C7AE" w:rsidR="008A3D1F" w:rsidRPr="00014C0D" w:rsidRDefault="00ED20E7">
            <w:pPr>
              <w:jc w:val="both"/>
              <w:rPr>
                <w:rFonts w:eastAsia="MS-Mincho"/>
                <w:sz w:val="18"/>
                <w:szCs w:val="18"/>
                <w:lang w:eastAsia="ja-JP"/>
              </w:rPr>
            </w:pPr>
            <w:r w:rsidRPr="00014C0D">
              <w:rPr>
                <w:rFonts w:eastAsia="MS-Mincho" w:hint="eastAsia"/>
                <w:sz w:val="18"/>
                <w:szCs w:val="18"/>
                <w:lang w:eastAsia="ja-JP"/>
              </w:rPr>
              <w:t>m</w:t>
            </w:r>
            <w:r w:rsidR="008A3D1F" w:rsidRPr="00014C0D">
              <w:rPr>
                <w:rFonts w:eastAsia="MS-Mincho"/>
                <w:sz w:val="18"/>
                <w:szCs w:val="18"/>
                <w:lang w:eastAsia="ja-JP"/>
              </w:rPr>
              <w:t>ethod</w:t>
            </w:r>
          </w:p>
          <w:p w14:paraId="450032E6" w14:textId="63113601" w:rsidR="00ED20E7" w:rsidRPr="00014C0D" w:rsidRDefault="00ED20E7">
            <w:pPr>
              <w:jc w:val="both"/>
              <w:rPr>
                <w:sz w:val="18"/>
                <w:szCs w:val="18"/>
                <w:lang w:eastAsia="ja-JP"/>
              </w:rPr>
            </w:pPr>
            <w:r w:rsidRPr="00014C0D">
              <w:rPr>
                <w:rFonts w:hint="eastAsia"/>
                <w:sz w:val="18"/>
                <w:szCs w:val="18"/>
                <w:lang w:eastAsia="ja-JP"/>
              </w:rPr>
              <w:t>(continued)</w:t>
            </w:r>
          </w:p>
        </w:tc>
        <w:tc>
          <w:tcPr>
            <w:tcW w:w="1917" w:type="dxa"/>
            <w:vMerge w:val="restart"/>
          </w:tcPr>
          <w:p w14:paraId="25DE2F2A" w14:textId="77777777" w:rsidR="008A3D1F" w:rsidRPr="00014C0D" w:rsidRDefault="008A3D1F">
            <w:pPr>
              <w:widowControl w:val="0"/>
              <w:autoSpaceDE w:val="0"/>
              <w:autoSpaceDN w:val="0"/>
              <w:adjustRightInd w:val="0"/>
              <w:rPr>
                <w:rFonts w:eastAsia="MS-Mincho"/>
                <w:sz w:val="18"/>
                <w:szCs w:val="18"/>
                <w:lang w:eastAsia="ja-JP"/>
              </w:rPr>
            </w:pPr>
            <w:r w:rsidRPr="00014C0D">
              <w:rPr>
                <w:rFonts w:eastAsia="MS-Mincho"/>
                <w:sz w:val="18"/>
                <w:szCs w:val="18"/>
                <w:lang w:eastAsia="ja-JP"/>
              </w:rPr>
              <w:t>Description of the survey procedure</w:t>
            </w:r>
            <w:r w:rsidR="005206F8" w:rsidRPr="00014C0D">
              <w:rPr>
                <w:rFonts w:eastAsia="MS-Mincho"/>
                <w:sz w:val="18"/>
                <w:szCs w:val="18"/>
                <w:lang w:eastAsia="ja-JP"/>
              </w:rPr>
              <w:t>s</w:t>
            </w:r>
            <w:r w:rsidRPr="00014C0D">
              <w:rPr>
                <w:rFonts w:eastAsia="MS-Mincho"/>
                <w:sz w:val="18"/>
                <w:szCs w:val="18"/>
                <w:lang w:eastAsia="ja-JP"/>
              </w:rPr>
              <w:t xml:space="preserve"> and </w:t>
            </w:r>
            <w:r w:rsidR="006E0F08" w:rsidRPr="00014C0D">
              <w:rPr>
                <w:rFonts w:eastAsia="MS-Mincho"/>
                <w:sz w:val="18"/>
                <w:szCs w:val="18"/>
                <w:lang w:eastAsia="ja-JP"/>
              </w:rPr>
              <w:t>method</w:t>
            </w:r>
            <w:r w:rsidR="00ED20E7" w:rsidRPr="00014C0D">
              <w:rPr>
                <w:rFonts w:eastAsia="MS-Mincho" w:hint="eastAsia"/>
                <w:sz w:val="18"/>
                <w:szCs w:val="18"/>
                <w:lang w:eastAsia="ja-JP"/>
              </w:rPr>
              <w:t>s</w:t>
            </w:r>
            <w:r w:rsidR="009479F4" w:rsidRPr="00014C0D">
              <w:rPr>
                <w:rFonts w:eastAsia="MS-Mincho" w:hint="eastAsia"/>
                <w:sz w:val="18"/>
                <w:szCs w:val="18"/>
                <w:lang w:eastAsia="ja-JP"/>
              </w:rPr>
              <w:t xml:space="preserve"> </w:t>
            </w:r>
            <w:r w:rsidR="006E0F08" w:rsidRPr="00014C0D">
              <w:rPr>
                <w:rFonts w:eastAsia="MS-Mincho"/>
                <w:sz w:val="18"/>
                <w:szCs w:val="18"/>
                <w:lang w:eastAsia="ja-JP"/>
              </w:rPr>
              <w:t>and other</w:t>
            </w:r>
            <w:r w:rsidR="000E0EDD" w:rsidRPr="00014C0D">
              <w:rPr>
                <w:rFonts w:eastAsia="MS-Mincho"/>
                <w:sz w:val="18"/>
                <w:szCs w:val="18"/>
                <w:lang w:eastAsia="ja-JP"/>
              </w:rPr>
              <w:t xml:space="preserve"> process</w:t>
            </w:r>
            <w:r w:rsidRPr="00014C0D">
              <w:rPr>
                <w:rFonts w:eastAsia="MS-Mincho"/>
                <w:sz w:val="18"/>
                <w:szCs w:val="18"/>
                <w:lang w:eastAsia="ja-JP"/>
              </w:rPr>
              <w:t xml:space="preserve"> of the survey</w:t>
            </w:r>
          </w:p>
          <w:p w14:paraId="33AD6A29" w14:textId="17A38637" w:rsidR="00ED20E7" w:rsidRPr="00014C0D" w:rsidRDefault="00ED20E7">
            <w:pPr>
              <w:widowControl w:val="0"/>
              <w:autoSpaceDE w:val="0"/>
              <w:autoSpaceDN w:val="0"/>
              <w:adjustRightInd w:val="0"/>
              <w:rPr>
                <w:sz w:val="18"/>
                <w:szCs w:val="18"/>
                <w:lang w:eastAsia="ja-JP"/>
              </w:rPr>
            </w:pPr>
            <w:r w:rsidRPr="00014C0D">
              <w:rPr>
                <w:rFonts w:eastAsia="MS-Mincho"/>
                <w:sz w:val="18"/>
                <w:szCs w:val="18"/>
                <w:lang w:eastAsia="ja-JP"/>
              </w:rPr>
              <w:t>(continued)</w:t>
            </w:r>
          </w:p>
        </w:tc>
        <w:tc>
          <w:tcPr>
            <w:tcW w:w="426" w:type="dxa"/>
          </w:tcPr>
          <w:p w14:paraId="1ECE811C" w14:textId="77777777" w:rsidR="008A3D1F" w:rsidRPr="00014C0D" w:rsidRDefault="009A776C" w:rsidP="00CB7189">
            <w:pPr>
              <w:jc w:val="center"/>
              <w:rPr>
                <w:sz w:val="18"/>
                <w:szCs w:val="18"/>
                <w:lang w:eastAsia="ja-JP"/>
              </w:rPr>
            </w:pPr>
            <w:r w:rsidRPr="00014C0D">
              <w:rPr>
                <w:rFonts w:hAnsi="ＭＳ 明朝"/>
                <w:sz w:val="18"/>
                <w:szCs w:val="18"/>
                <w:lang w:eastAsia="ja-JP"/>
              </w:rPr>
              <w:t>iv</w:t>
            </w:r>
          </w:p>
        </w:tc>
        <w:tc>
          <w:tcPr>
            <w:tcW w:w="3288" w:type="dxa"/>
          </w:tcPr>
          <w:p w14:paraId="733BDD52" w14:textId="0A9234A1" w:rsidR="008A3D1F" w:rsidRPr="00014C0D" w:rsidRDefault="00B003FC" w:rsidP="002C0D29">
            <w:pPr>
              <w:widowControl w:val="0"/>
              <w:autoSpaceDE w:val="0"/>
              <w:autoSpaceDN w:val="0"/>
              <w:adjustRightInd w:val="0"/>
              <w:rPr>
                <w:sz w:val="18"/>
                <w:szCs w:val="18"/>
                <w:lang w:eastAsia="ja-JP"/>
              </w:rPr>
            </w:pPr>
            <w:r w:rsidRPr="00014C0D">
              <w:rPr>
                <w:rFonts w:eastAsia="MS-Mincho"/>
                <w:sz w:val="18"/>
                <w:szCs w:val="18"/>
                <w:lang w:eastAsia="ja-JP"/>
              </w:rPr>
              <w:t>Terms of reference</w:t>
            </w:r>
            <w:r w:rsidR="008A3D1F" w:rsidRPr="00014C0D">
              <w:rPr>
                <w:rFonts w:eastAsia="MS-Mincho"/>
                <w:sz w:val="18"/>
                <w:szCs w:val="18"/>
                <w:lang w:eastAsia="ja-JP"/>
              </w:rPr>
              <w:t xml:space="preserve">, </w:t>
            </w:r>
            <w:r w:rsidRPr="00014C0D">
              <w:rPr>
                <w:rFonts w:eastAsia="MS-Mincho"/>
                <w:sz w:val="18"/>
                <w:szCs w:val="18"/>
                <w:lang w:eastAsia="ja-JP"/>
              </w:rPr>
              <w:t xml:space="preserve">outlines </w:t>
            </w:r>
            <w:r w:rsidR="008A3D1F" w:rsidRPr="00014C0D">
              <w:rPr>
                <w:rFonts w:eastAsia="MS-Mincho"/>
                <w:sz w:val="18"/>
                <w:szCs w:val="18"/>
                <w:lang w:eastAsia="ja-JP"/>
              </w:rPr>
              <w:t xml:space="preserve">of the </w:t>
            </w:r>
            <w:r w:rsidR="002C0D29" w:rsidRPr="00014C0D">
              <w:rPr>
                <w:rFonts w:eastAsia="MS-Mincho"/>
                <w:sz w:val="18"/>
                <w:szCs w:val="18"/>
                <w:lang w:eastAsia="ja-JP"/>
              </w:rPr>
              <w:t>competitive tender</w:t>
            </w:r>
            <w:r w:rsidR="008A3D1F" w:rsidRPr="00014C0D">
              <w:rPr>
                <w:rFonts w:eastAsia="MS-Mincho"/>
                <w:sz w:val="18"/>
                <w:szCs w:val="18"/>
                <w:lang w:eastAsia="ja-JP"/>
              </w:rPr>
              <w:t xml:space="preserve"> and contract (</w:t>
            </w:r>
            <w:r w:rsidR="009479F4" w:rsidRPr="00014C0D">
              <w:rPr>
                <w:rFonts w:eastAsia="MS-Mincho" w:hint="eastAsia"/>
                <w:sz w:val="18"/>
                <w:szCs w:val="18"/>
                <w:lang w:eastAsia="ja-JP"/>
              </w:rPr>
              <w:t>i</w:t>
            </w:r>
            <w:r w:rsidR="00E67D89" w:rsidRPr="00014C0D">
              <w:rPr>
                <w:rFonts w:eastAsia="MS-Mincho"/>
                <w:sz w:val="18"/>
                <w:szCs w:val="18"/>
                <w:lang w:eastAsia="ja-JP"/>
              </w:rPr>
              <w:t xml:space="preserve">n case </w:t>
            </w:r>
            <w:r w:rsidR="008A3D1F" w:rsidRPr="00014C0D">
              <w:rPr>
                <w:rFonts w:eastAsia="MS-Mincho"/>
                <w:sz w:val="18"/>
                <w:szCs w:val="18"/>
                <w:lang w:eastAsia="ja-JP"/>
              </w:rPr>
              <w:t xml:space="preserve">when </w:t>
            </w:r>
            <w:r w:rsidR="00E67D89" w:rsidRPr="00014C0D">
              <w:rPr>
                <w:rFonts w:eastAsia="MS-Mincho"/>
                <w:sz w:val="18"/>
                <w:szCs w:val="18"/>
                <w:lang w:eastAsia="ja-JP"/>
              </w:rPr>
              <w:t>contracting</w:t>
            </w:r>
            <w:r w:rsidR="008A3D1F" w:rsidRPr="00014C0D">
              <w:rPr>
                <w:rFonts w:eastAsia="MS-Mincho"/>
                <w:sz w:val="18"/>
                <w:szCs w:val="18"/>
                <w:lang w:eastAsia="ja-JP"/>
              </w:rPr>
              <w:t xml:space="preserve"> </w:t>
            </w:r>
            <w:r w:rsidR="003834DE" w:rsidRPr="00014C0D">
              <w:rPr>
                <w:rFonts w:eastAsia="MS-Mincho"/>
                <w:sz w:val="18"/>
                <w:szCs w:val="18"/>
                <w:lang w:eastAsia="ja-JP"/>
              </w:rPr>
              <w:t xml:space="preserve">a </w:t>
            </w:r>
            <w:r w:rsidR="008A3D1F" w:rsidRPr="00014C0D">
              <w:rPr>
                <w:rFonts w:eastAsia="MS-Mincho"/>
                <w:sz w:val="18"/>
                <w:szCs w:val="18"/>
                <w:lang w:eastAsia="ja-JP"/>
              </w:rPr>
              <w:t xml:space="preserve">private </w:t>
            </w:r>
            <w:r w:rsidR="003834DE" w:rsidRPr="00014C0D">
              <w:rPr>
                <w:rFonts w:eastAsia="MS-Mincho"/>
                <w:sz w:val="18"/>
                <w:szCs w:val="18"/>
                <w:lang w:eastAsia="ja-JP"/>
              </w:rPr>
              <w:t>enterprise</w:t>
            </w:r>
            <w:r w:rsidR="008A3D1F" w:rsidRPr="00014C0D">
              <w:rPr>
                <w:rFonts w:eastAsia="MS-Mincho"/>
                <w:sz w:val="18"/>
                <w:szCs w:val="18"/>
                <w:lang w:eastAsia="ja-JP"/>
              </w:rPr>
              <w:t>).</w:t>
            </w:r>
          </w:p>
        </w:tc>
      </w:tr>
      <w:tr w:rsidR="00014C0D" w:rsidRPr="00014C0D" w14:paraId="3148A2D3" w14:textId="77777777" w:rsidTr="00195675">
        <w:tc>
          <w:tcPr>
            <w:tcW w:w="325" w:type="dxa"/>
            <w:vMerge/>
          </w:tcPr>
          <w:p w14:paraId="403A3070" w14:textId="77777777" w:rsidR="008A3D1F" w:rsidRPr="00014C0D" w:rsidRDefault="008A3D1F" w:rsidP="00C171C3">
            <w:pPr>
              <w:jc w:val="both"/>
              <w:rPr>
                <w:sz w:val="18"/>
                <w:szCs w:val="18"/>
                <w:lang w:eastAsia="ja-JP"/>
              </w:rPr>
            </w:pPr>
          </w:p>
        </w:tc>
        <w:tc>
          <w:tcPr>
            <w:tcW w:w="1033" w:type="dxa"/>
            <w:vMerge/>
          </w:tcPr>
          <w:p w14:paraId="136100C6" w14:textId="77777777" w:rsidR="008A3D1F" w:rsidRPr="00014C0D" w:rsidRDefault="008A3D1F" w:rsidP="00C171C3">
            <w:pPr>
              <w:jc w:val="both"/>
              <w:rPr>
                <w:sz w:val="18"/>
                <w:szCs w:val="18"/>
                <w:lang w:eastAsia="ja-JP"/>
              </w:rPr>
            </w:pPr>
          </w:p>
        </w:tc>
        <w:tc>
          <w:tcPr>
            <w:tcW w:w="486" w:type="dxa"/>
            <w:vMerge/>
          </w:tcPr>
          <w:p w14:paraId="0B67555E" w14:textId="77777777" w:rsidR="008A3D1F" w:rsidRPr="00014C0D" w:rsidRDefault="008A3D1F" w:rsidP="00C171C3">
            <w:pPr>
              <w:jc w:val="both"/>
              <w:rPr>
                <w:sz w:val="18"/>
                <w:szCs w:val="18"/>
                <w:lang w:eastAsia="ja-JP"/>
              </w:rPr>
            </w:pPr>
          </w:p>
        </w:tc>
        <w:tc>
          <w:tcPr>
            <w:tcW w:w="1218" w:type="dxa"/>
            <w:vMerge/>
          </w:tcPr>
          <w:p w14:paraId="1642BBC9" w14:textId="77777777" w:rsidR="008A3D1F" w:rsidRPr="00014C0D" w:rsidRDefault="008A3D1F" w:rsidP="00982647">
            <w:pPr>
              <w:jc w:val="both"/>
              <w:rPr>
                <w:sz w:val="18"/>
                <w:szCs w:val="18"/>
                <w:lang w:eastAsia="ja-JP"/>
              </w:rPr>
            </w:pPr>
          </w:p>
        </w:tc>
        <w:tc>
          <w:tcPr>
            <w:tcW w:w="1917" w:type="dxa"/>
            <w:vMerge/>
          </w:tcPr>
          <w:p w14:paraId="192AD02F" w14:textId="77777777" w:rsidR="008A3D1F" w:rsidRPr="00014C0D" w:rsidRDefault="008A3D1F" w:rsidP="00982647">
            <w:pPr>
              <w:jc w:val="both"/>
              <w:rPr>
                <w:sz w:val="18"/>
                <w:szCs w:val="18"/>
                <w:lang w:eastAsia="ja-JP"/>
              </w:rPr>
            </w:pPr>
          </w:p>
        </w:tc>
        <w:tc>
          <w:tcPr>
            <w:tcW w:w="426" w:type="dxa"/>
          </w:tcPr>
          <w:p w14:paraId="1A815D77" w14:textId="77777777" w:rsidR="008A3D1F" w:rsidRPr="00014C0D" w:rsidRDefault="009A776C" w:rsidP="00CB7189">
            <w:pPr>
              <w:jc w:val="center"/>
              <w:rPr>
                <w:sz w:val="18"/>
                <w:szCs w:val="18"/>
                <w:lang w:eastAsia="ja-JP"/>
              </w:rPr>
            </w:pPr>
            <w:r w:rsidRPr="00014C0D">
              <w:rPr>
                <w:rFonts w:hAnsi="ＭＳ 明朝"/>
                <w:sz w:val="18"/>
                <w:szCs w:val="18"/>
                <w:lang w:eastAsia="ja-JP"/>
              </w:rPr>
              <w:t>v</w:t>
            </w:r>
          </w:p>
        </w:tc>
        <w:tc>
          <w:tcPr>
            <w:tcW w:w="3288" w:type="dxa"/>
          </w:tcPr>
          <w:p w14:paraId="6FEB4F28" w14:textId="327CABBF" w:rsidR="008A3D1F" w:rsidRPr="00014C0D" w:rsidRDefault="003834DE" w:rsidP="003834DE">
            <w:pPr>
              <w:widowControl w:val="0"/>
              <w:autoSpaceDE w:val="0"/>
              <w:autoSpaceDN w:val="0"/>
              <w:adjustRightInd w:val="0"/>
              <w:rPr>
                <w:sz w:val="18"/>
                <w:szCs w:val="18"/>
                <w:lang w:eastAsia="ja-JP"/>
              </w:rPr>
            </w:pPr>
            <w:r w:rsidRPr="00014C0D">
              <w:rPr>
                <w:rFonts w:eastAsia="MS-Mincho"/>
                <w:sz w:val="18"/>
                <w:szCs w:val="18"/>
                <w:lang w:eastAsia="ja-JP"/>
              </w:rPr>
              <w:t xml:space="preserve">Matters to be inspected </w:t>
            </w:r>
            <w:r w:rsidR="008A3D1F" w:rsidRPr="00014C0D">
              <w:rPr>
                <w:rFonts w:eastAsia="MS-Mincho"/>
                <w:sz w:val="18"/>
                <w:szCs w:val="18"/>
                <w:lang w:eastAsia="ja-JP"/>
              </w:rPr>
              <w:t xml:space="preserve">when conducting </w:t>
            </w:r>
            <w:r w:rsidRPr="00014C0D">
              <w:rPr>
                <w:rFonts w:eastAsia="MS-Mincho"/>
                <w:sz w:val="18"/>
                <w:szCs w:val="18"/>
                <w:lang w:eastAsia="ja-JP"/>
              </w:rPr>
              <w:t>an</w:t>
            </w:r>
            <w:r w:rsidR="008A3D1F" w:rsidRPr="00014C0D">
              <w:rPr>
                <w:rFonts w:eastAsia="MS-Mincho"/>
                <w:sz w:val="18"/>
                <w:szCs w:val="18"/>
                <w:lang w:eastAsia="ja-JP"/>
              </w:rPr>
              <w:t xml:space="preserve"> </w:t>
            </w:r>
            <w:r w:rsidRPr="00014C0D">
              <w:rPr>
                <w:rFonts w:eastAsia="MS-Mincho"/>
                <w:sz w:val="18"/>
                <w:szCs w:val="18"/>
                <w:lang w:eastAsia="ja-JP"/>
              </w:rPr>
              <w:t>inspection</w:t>
            </w:r>
            <w:r w:rsidR="008A3D1F" w:rsidRPr="00014C0D">
              <w:rPr>
                <w:rFonts w:eastAsia="MS-Mincho"/>
                <w:sz w:val="18"/>
                <w:szCs w:val="18"/>
                <w:lang w:eastAsia="ja-JP"/>
              </w:rPr>
              <w:t xml:space="preserve"> </w:t>
            </w:r>
            <w:r w:rsidRPr="00014C0D">
              <w:rPr>
                <w:rFonts w:eastAsia="MS-Mincho"/>
                <w:sz w:val="18"/>
                <w:szCs w:val="18"/>
                <w:lang w:eastAsia="ja-JP"/>
              </w:rPr>
              <w:t>pursuant to</w:t>
            </w:r>
            <w:r w:rsidR="008A3D1F" w:rsidRPr="00014C0D">
              <w:rPr>
                <w:rFonts w:eastAsia="MS-Mincho"/>
                <w:sz w:val="18"/>
                <w:szCs w:val="18"/>
                <w:lang w:eastAsia="ja-JP"/>
              </w:rPr>
              <w:t xml:space="preserve"> Article 15 of the Statistics </w:t>
            </w:r>
            <w:r w:rsidR="00971E6B" w:rsidRPr="00014C0D">
              <w:rPr>
                <w:rFonts w:eastAsia="MS-Mincho"/>
                <w:sz w:val="18"/>
                <w:szCs w:val="18"/>
                <w:lang w:eastAsia="ja-JP"/>
              </w:rPr>
              <w:t>A</w:t>
            </w:r>
            <w:r w:rsidR="008A3D1F" w:rsidRPr="00014C0D">
              <w:rPr>
                <w:rFonts w:eastAsia="MS-Mincho"/>
                <w:sz w:val="18"/>
                <w:szCs w:val="18"/>
                <w:lang w:eastAsia="ja-JP"/>
              </w:rPr>
              <w:t>ct</w:t>
            </w:r>
          </w:p>
        </w:tc>
      </w:tr>
      <w:tr w:rsidR="00014C0D" w:rsidRPr="00014C0D" w14:paraId="60DE89E4" w14:textId="77777777" w:rsidTr="00195675">
        <w:tc>
          <w:tcPr>
            <w:tcW w:w="325" w:type="dxa"/>
            <w:vMerge/>
          </w:tcPr>
          <w:p w14:paraId="4A9B44B4" w14:textId="77777777" w:rsidR="008A3D1F" w:rsidRPr="00014C0D" w:rsidRDefault="008A3D1F" w:rsidP="00C171C3">
            <w:pPr>
              <w:jc w:val="both"/>
              <w:rPr>
                <w:sz w:val="18"/>
                <w:szCs w:val="18"/>
                <w:lang w:eastAsia="ja-JP"/>
              </w:rPr>
            </w:pPr>
          </w:p>
        </w:tc>
        <w:tc>
          <w:tcPr>
            <w:tcW w:w="1033" w:type="dxa"/>
            <w:vMerge/>
          </w:tcPr>
          <w:p w14:paraId="41A7953E" w14:textId="77777777" w:rsidR="008A3D1F" w:rsidRPr="00014C0D" w:rsidRDefault="008A3D1F" w:rsidP="00C171C3">
            <w:pPr>
              <w:jc w:val="both"/>
              <w:rPr>
                <w:sz w:val="18"/>
                <w:szCs w:val="18"/>
                <w:lang w:eastAsia="ja-JP"/>
              </w:rPr>
            </w:pPr>
          </w:p>
        </w:tc>
        <w:tc>
          <w:tcPr>
            <w:tcW w:w="486" w:type="dxa"/>
            <w:vMerge/>
          </w:tcPr>
          <w:p w14:paraId="55153BEC" w14:textId="77777777" w:rsidR="008A3D1F" w:rsidRPr="00014C0D" w:rsidRDefault="008A3D1F" w:rsidP="00C171C3">
            <w:pPr>
              <w:jc w:val="both"/>
              <w:rPr>
                <w:sz w:val="18"/>
                <w:szCs w:val="18"/>
                <w:lang w:eastAsia="ja-JP"/>
              </w:rPr>
            </w:pPr>
          </w:p>
        </w:tc>
        <w:tc>
          <w:tcPr>
            <w:tcW w:w="1218" w:type="dxa"/>
            <w:vMerge/>
          </w:tcPr>
          <w:p w14:paraId="2AA8A2C1" w14:textId="77777777" w:rsidR="008A3D1F" w:rsidRPr="00014C0D" w:rsidRDefault="008A3D1F" w:rsidP="00982647">
            <w:pPr>
              <w:jc w:val="both"/>
              <w:rPr>
                <w:sz w:val="18"/>
                <w:szCs w:val="18"/>
                <w:lang w:eastAsia="ja-JP"/>
              </w:rPr>
            </w:pPr>
          </w:p>
        </w:tc>
        <w:tc>
          <w:tcPr>
            <w:tcW w:w="1917" w:type="dxa"/>
            <w:vMerge/>
          </w:tcPr>
          <w:p w14:paraId="22788DAC" w14:textId="77777777" w:rsidR="008A3D1F" w:rsidRPr="00014C0D" w:rsidRDefault="008A3D1F" w:rsidP="00982647">
            <w:pPr>
              <w:jc w:val="both"/>
              <w:rPr>
                <w:sz w:val="18"/>
                <w:szCs w:val="18"/>
                <w:lang w:eastAsia="ja-JP"/>
              </w:rPr>
            </w:pPr>
          </w:p>
        </w:tc>
        <w:tc>
          <w:tcPr>
            <w:tcW w:w="426" w:type="dxa"/>
          </w:tcPr>
          <w:p w14:paraId="05DFC4DF" w14:textId="77777777" w:rsidR="008A3D1F" w:rsidRPr="00014C0D" w:rsidRDefault="009A776C" w:rsidP="00CB7189">
            <w:pPr>
              <w:jc w:val="center"/>
              <w:rPr>
                <w:sz w:val="18"/>
                <w:szCs w:val="18"/>
                <w:lang w:eastAsia="ja-JP"/>
              </w:rPr>
            </w:pPr>
            <w:r w:rsidRPr="00014C0D">
              <w:rPr>
                <w:rFonts w:hAnsi="ＭＳ 明朝"/>
                <w:sz w:val="18"/>
                <w:szCs w:val="18"/>
                <w:lang w:eastAsia="ja-JP"/>
              </w:rPr>
              <w:t>vi</w:t>
            </w:r>
          </w:p>
        </w:tc>
        <w:tc>
          <w:tcPr>
            <w:tcW w:w="3288" w:type="dxa"/>
          </w:tcPr>
          <w:p w14:paraId="74905A21" w14:textId="7760A8BF" w:rsidR="008A3D1F" w:rsidRPr="00014C0D" w:rsidRDefault="00342E01" w:rsidP="00982647">
            <w:pPr>
              <w:widowControl w:val="0"/>
              <w:autoSpaceDE w:val="0"/>
              <w:autoSpaceDN w:val="0"/>
              <w:adjustRightInd w:val="0"/>
              <w:rPr>
                <w:sz w:val="18"/>
                <w:szCs w:val="18"/>
                <w:lang w:eastAsia="ja-JP"/>
              </w:rPr>
            </w:pPr>
            <w:r w:rsidRPr="00014C0D">
              <w:rPr>
                <w:rFonts w:eastAsia="MS-Mincho"/>
                <w:sz w:val="18"/>
                <w:szCs w:val="18"/>
                <w:lang w:eastAsia="ja-JP"/>
              </w:rPr>
              <w:t>Standards for business processes (outlines of business processes</w:t>
            </w:r>
            <w:r w:rsidR="00ED20E7" w:rsidRPr="00014C0D">
              <w:rPr>
                <w:rFonts w:eastAsia="MS-Mincho" w:hint="eastAsia"/>
                <w:sz w:val="18"/>
                <w:szCs w:val="18"/>
                <w:lang w:eastAsia="ja-JP"/>
              </w:rPr>
              <w:t xml:space="preserve"> manual</w:t>
            </w:r>
            <w:r w:rsidRPr="00014C0D">
              <w:rPr>
                <w:rFonts w:eastAsia="MS-Mincho"/>
                <w:sz w:val="18"/>
                <w:szCs w:val="18"/>
                <w:lang w:eastAsia="ja-JP"/>
              </w:rPr>
              <w:t>)</w:t>
            </w:r>
          </w:p>
        </w:tc>
      </w:tr>
      <w:tr w:rsidR="00014C0D" w:rsidRPr="00014C0D" w14:paraId="51434C34" w14:textId="77777777" w:rsidTr="00195675">
        <w:tc>
          <w:tcPr>
            <w:tcW w:w="325" w:type="dxa"/>
            <w:vMerge/>
          </w:tcPr>
          <w:p w14:paraId="545CCADD" w14:textId="77777777" w:rsidR="008A3D1F" w:rsidRPr="00014C0D" w:rsidRDefault="008A3D1F" w:rsidP="00C171C3">
            <w:pPr>
              <w:jc w:val="both"/>
              <w:rPr>
                <w:sz w:val="18"/>
                <w:szCs w:val="18"/>
                <w:lang w:eastAsia="ja-JP"/>
              </w:rPr>
            </w:pPr>
          </w:p>
        </w:tc>
        <w:tc>
          <w:tcPr>
            <w:tcW w:w="1033" w:type="dxa"/>
            <w:vMerge/>
          </w:tcPr>
          <w:p w14:paraId="06DF74BA" w14:textId="77777777" w:rsidR="008A3D1F" w:rsidRPr="00014C0D" w:rsidRDefault="008A3D1F" w:rsidP="00C171C3">
            <w:pPr>
              <w:jc w:val="both"/>
              <w:rPr>
                <w:sz w:val="18"/>
                <w:szCs w:val="18"/>
                <w:lang w:eastAsia="ja-JP"/>
              </w:rPr>
            </w:pPr>
          </w:p>
        </w:tc>
        <w:tc>
          <w:tcPr>
            <w:tcW w:w="486" w:type="dxa"/>
            <w:vMerge/>
          </w:tcPr>
          <w:p w14:paraId="458DC163" w14:textId="77777777" w:rsidR="008A3D1F" w:rsidRPr="00014C0D" w:rsidRDefault="008A3D1F" w:rsidP="00C171C3">
            <w:pPr>
              <w:jc w:val="both"/>
              <w:rPr>
                <w:sz w:val="18"/>
                <w:szCs w:val="18"/>
                <w:lang w:eastAsia="ja-JP"/>
              </w:rPr>
            </w:pPr>
          </w:p>
        </w:tc>
        <w:tc>
          <w:tcPr>
            <w:tcW w:w="1218" w:type="dxa"/>
            <w:vMerge/>
          </w:tcPr>
          <w:p w14:paraId="6A40C72F" w14:textId="77777777" w:rsidR="008A3D1F" w:rsidRPr="00014C0D" w:rsidRDefault="008A3D1F" w:rsidP="00C171C3">
            <w:pPr>
              <w:jc w:val="both"/>
              <w:rPr>
                <w:sz w:val="18"/>
                <w:szCs w:val="18"/>
                <w:lang w:eastAsia="ja-JP"/>
              </w:rPr>
            </w:pPr>
          </w:p>
        </w:tc>
        <w:tc>
          <w:tcPr>
            <w:tcW w:w="1917" w:type="dxa"/>
            <w:vMerge/>
          </w:tcPr>
          <w:p w14:paraId="52263635" w14:textId="77777777" w:rsidR="008A3D1F" w:rsidRPr="00014C0D" w:rsidRDefault="008A3D1F" w:rsidP="00C171C3">
            <w:pPr>
              <w:jc w:val="both"/>
              <w:rPr>
                <w:sz w:val="18"/>
                <w:szCs w:val="18"/>
                <w:lang w:eastAsia="ja-JP"/>
              </w:rPr>
            </w:pPr>
          </w:p>
        </w:tc>
        <w:tc>
          <w:tcPr>
            <w:tcW w:w="426" w:type="dxa"/>
          </w:tcPr>
          <w:p w14:paraId="1EFA6AD2" w14:textId="77777777" w:rsidR="008A3D1F" w:rsidRPr="00014C0D" w:rsidRDefault="009A776C" w:rsidP="00CB7189">
            <w:pPr>
              <w:jc w:val="center"/>
              <w:rPr>
                <w:sz w:val="18"/>
                <w:szCs w:val="18"/>
                <w:lang w:eastAsia="ja-JP"/>
              </w:rPr>
            </w:pPr>
            <w:r w:rsidRPr="00014C0D">
              <w:rPr>
                <w:rFonts w:hAnsi="ＭＳ 明朝"/>
                <w:sz w:val="18"/>
                <w:szCs w:val="18"/>
                <w:lang w:eastAsia="ja-JP"/>
              </w:rPr>
              <w:t>vii</w:t>
            </w:r>
          </w:p>
        </w:tc>
        <w:tc>
          <w:tcPr>
            <w:tcW w:w="3288" w:type="dxa"/>
          </w:tcPr>
          <w:p w14:paraId="07E0AC6B" w14:textId="77777777" w:rsidR="008A3D1F" w:rsidRPr="00014C0D" w:rsidRDefault="008A3D1F" w:rsidP="00C171C3">
            <w:pPr>
              <w:jc w:val="both"/>
              <w:rPr>
                <w:sz w:val="18"/>
                <w:szCs w:val="18"/>
                <w:lang w:eastAsia="ja-JP"/>
              </w:rPr>
            </w:pPr>
            <w:r w:rsidRPr="00014C0D">
              <w:rPr>
                <w:rFonts w:eastAsia="MS-Mincho"/>
                <w:sz w:val="18"/>
                <w:szCs w:val="18"/>
                <w:lang w:eastAsia="ja-JP"/>
              </w:rPr>
              <w:t>Measures taken for privacy protection</w:t>
            </w:r>
          </w:p>
        </w:tc>
      </w:tr>
      <w:tr w:rsidR="00014C0D" w:rsidRPr="00014C0D" w14:paraId="2E51DC57" w14:textId="77777777" w:rsidTr="00195675">
        <w:tc>
          <w:tcPr>
            <w:tcW w:w="325" w:type="dxa"/>
            <w:vMerge/>
          </w:tcPr>
          <w:p w14:paraId="1DCF3DBC" w14:textId="77777777" w:rsidR="008A3D1F" w:rsidRPr="00014C0D" w:rsidRDefault="008A3D1F" w:rsidP="00C171C3">
            <w:pPr>
              <w:jc w:val="both"/>
              <w:rPr>
                <w:sz w:val="18"/>
                <w:szCs w:val="18"/>
                <w:lang w:eastAsia="ja-JP"/>
              </w:rPr>
            </w:pPr>
          </w:p>
        </w:tc>
        <w:tc>
          <w:tcPr>
            <w:tcW w:w="1033" w:type="dxa"/>
            <w:vMerge/>
          </w:tcPr>
          <w:p w14:paraId="32801CC8" w14:textId="77777777" w:rsidR="008A3D1F" w:rsidRPr="00014C0D" w:rsidRDefault="008A3D1F" w:rsidP="00C171C3">
            <w:pPr>
              <w:jc w:val="both"/>
              <w:rPr>
                <w:sz w:val="18"/>
                <w:szCs w:val="18"/>
                <w:lang w:eastAsia="ja-JP"/>
              </w:rPr>
            </w:pPr>
          </w:p>
        </w:tc>
        <w:tc>
          <w:tcPr>
            <w:tcW w:w="486" w:type="dxa"/>
            <w:vMerge w:val="restart"/>
          </w:tcPr>
          <w:p w14:paraId="77DCE312" w14:textId="77777777" w:rsidR="008A3D1F" w:rsidRPr="00014C0D" w:rsidRDefault="008A3D1F" w:rsidP="00195675">
            <w:pPr>
              <w:ind w:leftChars="-26" w:left="-55"/>
              <w:jc w:val="both"/>
              <w:rPr>
                <w:sz w:val="16"/>
                <w:szCs w:val="16"/>
                <w:lang w:eastAsia="ja-JP"/>
              </w:rPr>
            </w:pPr>
            <w:r w:rsidRPr="00014C0D">
              <w:rPr>
                <w:sz w:val="16"/>
                <w:szCs w:val="16"/>
                <w:lang w:eastAsia="ja-JP"/>
              </w:rPr>
              <w:t>(10)</w:t>
            </w:r>
          </w:p>
        </w:tc>
        <w:tc>
          <w:tcPr>
            <w:tcW w:w="1218" w:type="dxa"/>
            <w:vMerge w:val="restart"/>
          </w:tcPr>
          <w:p w14:paraId="70000F24" w14:textId="77777777" w:rsidR="008A3D1F" w:rsidRPr="00014C0D" w:rsidRDefault="008A3D1F" w:rsidP="00C171C3">
            <w:pPr>
              <w:jc w:val="both"/>
              <w:rPr>
                <w:sz w:val="18"/>
                <w:szCs w:val="18"/>
                <w:lang w:eastAsia="ja-JP"/>
              </w:rPr>
            </w:pPr>
            <w:r w:rsidRPr="00014C0D">
              <w:rPr>
                <w:rFonts w:eastAsia="MS-Mincho"/>
                <w:sz w:val="18"/>
                <w:szCs w:val="18"/>
                <w:lang w:eastAsia="ja-JP"/>
              </w:rPr>
              <w:t>(</w:t>
            </w:r>
            <w:r w:rsidR="00193C78" w:rsidRPr="00014C0D">
              <w:rPr>
                <w:rFonts w:eastAsia="MS-Mincho"/>
                <w:sz w:val="18"/>
                <w:szCs w:val="18"/>
                <w:lang w:eastAsia="ja-JP"/>
              </w:rPr>
              <w:t>O</w:t>
            </w:r>
            <w:r w:rsidRPr="00014C0D">
              <w:rPr>
                <w:rFonts w:eastAsia="MS-Mincho"/>
                <w:sz w:val="18"/>
                <w:szCs w:val="18"/>
                <w:lang w:eastAsia="ja-JP"/>
              </w:rPr>
              <w:t>thers)</w:t>
            </w:r>
          </w:p>
        </w:tc>
        <w:tc>
          <w:tcPr>
            <w:tcW w:w="1917" w:type="dxa"/>
            <w:vMerge w:val="restart"/>
          </w:tcPr>
          <w:p w14:paraId="63942433" w14:textId="1BC2A3DA" w:rsidR="008A3D1F" w:rsidRPr="00014C0D" w:rsidRDefault="008A3D1F" w:rsidP="00195675">
            <w:pPr>
              <w:widowControl w:val="0"/>
              <w:autoSpaceDE w:val="0"/>
              <w:autoSpaceDN w:val="0"/>
              <w:adjustRightInd w:val="0"/>
              <w:rPr>
                <w:sz w:val="18"/>
                <w:szCs w:val="18"/>
                <w:lang w:eastAsia="ja-JP"/>
              </w:rPr>
            </w:pPr>
            <w:r w:rsidRPr="00014C0D">
              <w:rPr>
                <w:rFonts w:eastAsia="MS-Mincho"/>
                <w:sz w:val="18"/>
                <w:szCs w:val="18"/>
                <w:lang w:eastAsia="ja-JP"/>
              </w:rPr>
              <w:t xml:space="preserve">Besides the above-mentioned, other items </w:t>
            </w:r>
            <w:r w:rsidR="001066A4" w:rsidRPr="00014C0D">
              <w:rPr>
                <w:rFonts w:eastAsia="MS-Mincho"/>
                <w:sz w:val="18"/>
                <w:szCs w:val="18"/>
                <w:lang w:eastAsia="ja-JP"/>
              </w:rPr>
              <w:t>may</w:t>
            </w:r>
            <w:r w:rsidR="006E0F08" w:rsidRPr="00014C0D">
              <w:rPr>
                <w:rFonts w:eastAsia="MS-Mincho"/>
                <w:sz w:val="18"/>
                <w:szCs w:val="18"/>
                <w:lang w:eastAsia="ja-JP"/>
              </w:rPr>
              <w:t xml:space="preserve"> </w:t>
            </w:r>
            <w:r w:rsidRPr="00014C0D">
              <w:rPr>
                <w:rFonts w:eastAsia="MS-Mincho"/>
                <w:sz w:val="18"/>
                <w:szCs w:val="18"/>
                <w:lang w:eastAsia="ja-JP"/>
              </w:rPr>
              <w:t>be published depending on the</w:t>
            </w:r>
            <w:r w:rsidR="00DD6337" w:rsidRPr="00014C0D">
              <w:rPr>
                <w:rFonts w:eastAsia="MS-Mincho"/>
                <w:sz w:val="18"/>
                <w:szCs w:val="18"/>
                <w:lang w:eastAsia="ja-JP"/>
              </w:rPr>
              <w:t xml:space="preserve"> </w:t>
            </w:r>
            <w:r w:rsidRPr="00014C0D">
              <w:rPr>
                <w:rFonts w:eastAsia="MS-Mincho"/>
                <w:sz w:val="18"/>
                <w:szCs w:val="18"/>
                <w:lang w:eastAsia="ja-JP"/>
              </w:rPr>
              <w:t>characteristics of the survey</w:t>
            </w:r>
          </w:p>
        </w:tc>
        <w:tc>
          <w:tcPr>
            <w:tcW w:w="426" w:type="dxa"/>
          </w:tcPr>
          <w:p w14:paraId="453D96B6" w14:textId="77777777" w:rsidR="008A3D1F"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66CBAA51" w14:textId="2F7336A1" w:rsidR="008A3D1F" w:rsidRPr="00014C0D" w:rsidRDefault="00ED20E7">
            <w:pPr>
              <w:widowControl w:val="0"/>
              <w:autoSpaceDE w:val="0"/>
              <w:autoSpaceDN w:val="0"/>
              <w:adjustRightInd w:val="0"/>
              <w:rPr>
                <w:sz w:val="18"/>
                <w:szCs w:val="18"/>
                <w:lang w:eastAsia="ja-JP"/>
              </w:rPr>
            </w:pPr>
            <w:r w:rsidRPr="00014C0D">
              <w:rPr>
                <w:rFonts w:eastAsia="MS-Mincho" w:hint="eastAsia"/>
                <w:sz w:val="18"/>
                <w:szCs w:val="18"/>
                <w:lang w:eastAsia="ja-JP"/>
              </w:rPr>
              <w:t xml:space="preserve">Rules </w:t>
            </w:r>
            <w:r w:rsidR="00DD6337" w:rsidRPr="00014C0D">
              <w:rPr>
                <w:rFonts w:eastAsia="MS-Mincho"/>
                <w:sz w:val="18"/>
                <w:szCs w:val="18"/>
                <w:lang w:eastAsia="ja-JP"/>
              </w:rPr>
              <w:t xml:space="preserve"> for access to statistical data before </w:t>
            </w:r>
            <w:r w:rsidR="009479F4" w:rsidRPr="00014C0D">
              <w:rPr>
                <w:rFonts w:eastAsia="MS-Mincho" w:hint="eastAsia"/>
                <w:sz w:val="18"/>
                <w:szCs w:val="18"/>
                <w:lang w:eastAsia="ja-JP"/>
              </w:rPr>
              <w:t>its</w:t>
            </w:r>
            <w:r w:rsidR="00DD6337" w:rsidRPr="00014C0D">
              <w:rPr>
                <w:rFonts w:eastAsia="MS-Mincho"/>
                <w:sz w:val="18"/>
                <w:szCs w:val="18"/>
                <w:lang w:eastAsia="ja-JP"/>
              </w:rPr>
              <w:t xml:space="preserve"> </w:t>
            </w:r>
            <w:r w:rsidR="009479F4" w:rsidRPr="00014C0D">
              <w:rPr>
                <w:rFonts w:eastAsia="MS-Mincho" w:hint="eastAsia"/>
                <w:sz w:val="18"/>
                <w:szCs w:val="18"/>
                <w:lang w:eastAsia="ja-JP"/>
              </w:rPr>
              <w:t xml:space="preserve">official </w:t>
            </w:r>
            <w:r w:rsidR="00DD6337" w:rsidRPr="00014C0D">
              <w:rPr>
                <w:rFonts w:eastAsia="MS-Mincho"/>
                <w:sz w:val="18"/>
                <w:szCs w:val="18"/>
                <w:lang w:eastAsia="ja-JP"/>
              </w:rPr>
              <w:t>release</w:t>
            </w:r>
          </w:p>
        </w:tc>
      </w:tr>
      <w:tr w:rsidR="00014C0D" w:rsidRPr="00014C0D" w14:paraId="339207F4" w14:textId="77777777" w:rsidTr="00195675">
        <w:tc>
          <w:tcPr>
            <w:tcW w:w="325" w:type="dxa"/>
            <w:vMerge/>
          </w:tcPr>
          <w:p w14:paraId="157EB333" w14:textId="77777777" w:rsidR="008A3D1F" w:rsidRPr="00014C0D" w:rsidRDefault="008A3D1F" w:rsidP="00C171C3">
            <w:pPr>
              <w:jc w:val="both"/>
              <w:rPr>
                <w:sz w:val="18"/>
                <w:szCs w:val="18"/>
                <w:lang w:eastAsia="ja-JP"/>
              </w:rPr>
            </w:pPr>
          </w:p>
        </w:tc>
        <w:tc>
          <w:tcPr>
            <w:tcW w:w="1033" w:type="dxa"/>
            <w:vMerge/>
          </w:tcPr>
          <w:p w14:paraId="38AD6AD8" w14:textId="77777777" w:rsidR="008A3D1F" w:rsidRPr="00014C0D" w:rsidRDefault="008A3D1F" w:rsidP="00C171C3">
            <w:pPr>
              <w:jc w:val="both"/>
              <w:rPr>
                <w:sz w:val="18"/>
                <w:szCs w:val="18"/>
                <w:lang w:eastAsia="ja-JP"/>
              </w:rPr>
            </w:pPr>
          </w:p>
        </w:tc>
        <w:tc>
          <w:tcPr>
            <w:tcW w:w="486" w:type="dxa"/>
            <w:vMerge/>
          </w:tcPr>
          <w:p w14:paraId="6FE8A699" w14:textId="77777777" w:rsidR="008A3D1F" w:rsidRPr="00014C0D" w:rsidRDefault="008A3D1F" w:rsidP="00C171C3">
            <w:pPr>
              <w:jc w:val="both"/>
              <w:rPr>
                <w:sz w:val="16"/>
                <w:szCs w:val="16"/>
                <w:lang w:eastAsia="ja-JP"/>
              </w:rPr>
            </w:pPr>
          </w:p>
        </w:tc>
        <w:tc>
          <w:tcPr>
            <w:tcW w:w="1218" w:type="dxa"/>
            <w:vMerge/>
          </w:tcPr>
          <w:p w14:paraId="4B4C3C62" w14:textId="77777777" w:rsidR="008A3D1F" w:rsidRPr="00014C0D" w:rsidRDefault="008A3D1F" w:rsidP="00C171C3">
            <w:pPr>
              <w:jc w:val="both"/>
              <w:rPr>
                <w:sz w:val="18"/>
                <w:szCs w:val="18"/>
                <w:lang w:eastAsia="ja-JP"/>
              </w:rPr>
            </w:pPr>
          </w:p>
        </w:tc>
        <w:tc>
          <w:tcPr>
            <w:tcW w:w="1917" w:type="dxa"/>
            <w:vMerge/>
          </w:tcPr>
          <w:p w14:paraId="46B55EBB" w14:textId="77777777" w:rsidR="008A3D1F" w:rsidRPr="00014C0D" w:rsidRDefault="008A3D1F" w:rsidP="00C171C3">
            <w:pPr>
              <w:jc w:val="both"/>
              <w:rPr>
                <w:sz w:val="18"/>
                <w:szCs w:val="18"/>
                <w:lang w:eastAsia="ja-JP"/>
              </w:rPr>
            </w:pPr>
          </w:p>
        </w:tc>
        <w:tc>
          <w:tcPr>
            <w:tcW w:w="426" w:type="dxa"/>
          </w:tcPr>
          <w:p w14:paraId="370011B0" w14:textId="77777777" w:rsidR="008A3D1F" w:rsidRPr="00014C0D" w:rsidRDefault="009A776C" w:rsidP="00CB7189">
            <w:pPr>
              <w:jc w:val="center"/>
              <w:rPr>
                <w:sz w:val="18"/>
                <w:szCs w:val="18"/>
                <w:lang w:eastAsia="ja-JP"/>
              </w:rPr>
            </w:pPr>
            <w:r w:rsidRPr="00014C0D">
              <w:rPr>
                <w:rFonts w:hAnsi="ＭＳ 明朝"/>
                <w:sz w:val="18"/>
                <w:szCs w:val="18"/>
                <w:lang w:eastAsia="ja-JP"/>
              </w:rPr>
              <w:t>ii</w:t>
            </w:r>
          </w:p>
        </w:tc>
        <w:tc>
          <w:tcPr>
            <w:tcW w:w="3288" w:type="dxa"/>
          </w:tcPr>
          <w:p w14:paraId="18B35A0B" w14:textId="750FA135" w:rsidR="008A3D1F" w:rsidRPr="00014C0D" w:rsidRDefault="008A3D1F">
            <w:pPr>
              <w:widowControl w:val="0"/>
              <w:autoSpaceDE w:val="0"/>
              <w:autoSpaceDN w:val="0"/>
              <w:adjustRightInd w:val="0"/>
              <w:rPr>
                <w:sz w:val="18"/>
                <w:szCs w:val="18"/>
                <w:lang w:eastAsia="ja-JP"/>
              </w:rPr>
            </w:pPr>
            <w:r w:rsidRPr="00014C0D">
              <w:rPr>
                <w:rFonts w:eastAsia="MS-Mincho"/>
                <w:sz w:val="18"/>
                <w:szCs w:val="18"/>
                <w:lang w:eastAsia="ja-JP"/>
              </w:rPr>
              <w:t xml:space="preserve">Outline of discussion </w:t>
            </w:r>
            <w:r w:rsidR="009479F4" w:rsidRPr="00014C0D">
              <w:rPr>
                <w:rFonts w:eastAsia="MS-Mincho" w:hint="eastAsia"/>
                <w:sz w:val="18"/>
                <w:szCs w:val="18"/>
                <w:lang w:eastAsia="ja-JP"/>
              </w:rPr>
              <w:t>at</w:t>
            </w:r>
            <w:r w:rsidR="009479F4" w:rsidRPr="00014C0D">
              <w:rPr>
                <w:rFonts w:eastAsia="MS-Mincho"/>
                <w:sz w:val="18"/>
                <w:szCs w:val="18"/>
                <w:lang w:eastAsia="ja-JP"/>
              </w:rPr>
              <w:t xml:space="preserve"> </w:t>
            </w:r>
            <w:r w:rsidR="00DD6337" w:rsidRPr="00014C0D">
              <w:rPr>
                <w:rFonts w:eastAsia="MS-Mincho"/>
                <w:sz w:val="18"/>
                <w:szCs w:val="18"/>
                <w:lang w:eastAsia="ja-JP"/>
              </w:rPr>
              <w:t xml:space="preserve">the </w:t>
            </w:r>
            <w:r w:rsidRPr="00014C0D">
              <w:rPr>
                <w:rFonts w:eastAsia="MS-Mincho"/>
                <w:sz w:val="18"/>
                <w:szCs w:val="18"/>
                <w:lang w:eastAsia="ja-JP"/>
              </w:rPr>
              <w:t>Statistical Commission (</w:t>
            </w:r>
            <w:r w:rsidR="00314E54" w:rsidRPr="00014C0D">
              <w:rPr>
                <w:rFonts w:eastAsia="MS-Mincho"/>
                <w:sz w:val="18"/>
                <w:szCs w:val="18"/>
                <w:lang w:eastAsia="ja-JP"/>
              </w:rPr>
              <w:t>i</w:t>
            </w:r>
            <w:r w:rsidRPr="00014C0D">
              <w:rPr>
                <w:rFonts w:eastAsia="MS-Mincho"/>
                <w:sz w:val="18"/>
                <w:szCs w:val="18"/>
                <w:lang w:eastAsia="ja-JP"/>
              </w:rPr>
              <w:t xml:space="preserve">ncluding </w:t>
            </w:r>
            <w:r w:rsidR="00A70311" w:rsidRPr="00014C0D">
              <w:rPr>
                <w:rFonts w:eastAsia="MS-Mincho"/>
                <w:sz w:val="18"/>
                <w:szCs w:val="18"/>
                <w:lang w:eastAsia="ja-JP"/>
              </w:rPr>
              <w:t>Subcomm</w:t>
            </w:r>
            <w:r w:rsidR="009E592B" w:rsidRPr="00014C0D">
              <w:rPr>
                <w:rFonts w:eastAsia="MS-Mincho" w:hint="eastAsia"/>
                <w:sz w:val="18"/>
                <w:szCs w:val="18"/>
                <w:lang w:eastAsia="ja-JP"/>
              </w:rPr>
              <w:t>i</w:t>
            </w:r>
            <w:r w:rsidR="00A70311" w:rsidRPr="00014C0D">
              <w:rPr>
                <w:rFonts w:eastAsia="MS-Mincho"/>
                <w:sz w:val="18"/>
                <w:szCs w:val="18"/>
                <w:lang w:eastAsia="ja-JP"/>
              </w:rPr>
              <w:t>s</w:t>
            </w:r>
            <w:r w:rsidR="009E592B" w:rsidRPr="00014C0D">
              <w:rPr>
                <w:rFonts w:eastAsia="MS-Mincho" w:hint="eastAsia"/>
                <w:sz w:val="18"/>
                <w:szCs w:val="18"/>
                <w:lang w:eastAsia="ja-JP"/>
              </w:rPr>
              <w:t>s</w:t>
            </w:r>
            <w:r w:rsidR="00A70311" w:rsidRPr="00014C0D">
              <w:rPr>
                <w:rFonts w:eastAsia="MS-Mincho"/>
                <w:sz w:val="18"/>
                <w:szCs w:val="18"/>
                <w:lang w:eastAsia="ja-JP"/>
              </w:rPr>
              <w:t>ions</w:t>
            </w:r>
            <w:r w:rsidRPr="00014C0D">
              <w:rPr>
                <w:rFonts w:eastAsia="MS-Mincho"/>
                <w:sz w:val="18"/>
                <w:szCs w:val="18"/>
                <w:lang w:eastAsia="ja-JP"/>
              </w:rPr>
              <w:t>) (</w:t>
            </w:r>
            <w:r w:rsidR="006B7547"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4194E306" w14:textId="77777777" w:rsidTr="00195675">
        <w:tc>
          <w:tcPr>
            <w:tcW w:w="325" w:type="dxa"/>
            <w:vMerge/>
          </w:tcPr>
          <w:p w14:paraId="0447D8B6" w14:textId="77777777" w:rsidR="008A3D1F" w:rsidRPr="00014C0D" w:rsidRDefault="008A3D1F" w:rsidP="00C171C3">
            <w:pPr>
              <w:jc w:val="both"/>
              <w:rPr>
                <w:sz w:val="18"/>
                <w:szCs w:val="18"/>
                <w:lang w:eastAsia="ja-JP"/>
              </w:rPr>
            </w:pPr>
          </w:p>
        </w:tc>
        <w:tc>
          <w:tcPr>
            <w:tcW w:w="1033" w:type="dxa"/>
            <w:vMerge/>
          </w:tcPr>
          <w:p w14:paraId="53517304" w14:textId="77777777" w:rsidR="008A3D1F" w:rsidRPr="00014C0D" w:rsidRDefault="008A3D1F" w:rsidP="00C171C3">
            <w:pPr>
              <w:jc w:val="both"/>
              <w:rPr>
                <w:sz w:val="18"/>
                <w:szCs w:val="18"/>
                <w:lang w:eastAsia="ja-JP"/>
              </w:rPr>
            </w:pPr>
          </w:p>
        </w:tc>
        <w:tc>
          <w:tcPr>
            <w:tcW w:w="486" w:type="dxa"/>
            <w:vMerge/>
          </w:tcPr>
          <w:p w14:paraId="76B6436E" w14:textId="77777777" w:rsidR="008A3D1F" w:rsidRPr="00014C0D" w:rsidRDefault="008A3D1F" w:rsidP="00C171C3">
            <w:pPr>
              <w:jc w:val="both"/>
              <w:rPr>
                <w:sz w:val="16"/>
                <w:szCs w:val="16"/>
                <w:lang w:eastAsia="ja-JP"/>
              </w:rPr>
            </w:pPr>
          </w:p>
        </w:tc>
        <w:tc>
          <w:tcPr>
            <w:tcW w:w="1218" w:type="dxa"/>
            <w:vMerge/>
          </w:tcPr>
          <w:p w14:paraId="4945D124" w14:textId="77777777" w:rsidR="008A3D1F" w:rsidRPr="00014C0D" w:rsidRDefault="008A3D1F" w:rsidP="00C171C3">
            <w:pPr>
              <w:jc w:val="both"/>
              <w:rPr>
                <w:sz w:val="18"/>
                <w:szCs w:val="18"/>
                <w:lang w:eastAsia="ja-JP"/>
              </w:rPr>
            </w:pPr>
          </w:p>
        </w:tc>
        <w:tc>
          <w:tcPr>
            <w:tcW w:w="1917" w:type="dxa"/>
            <w:vMerge/>
          </w:tcPr>
          <w:p w14:paraId="1675276D" w14:textId="77777777" w:rsidR="008A3D1F" w:rsidRPr="00014C0D" w:rsidRDefault="008A3D1F" w:rsidP="00C171C3">
            <w:pPr>
              <w:jc w:val="both"/>
              <w:rPr>
                <w:sz w:val="18"/>
                <w:szCs w:val="18"/>
                <w:lang w:eastAsia="ja-JP"/>
              </w:rPr>
            </w:pPr>
          </w:p>
        </w:tc>
        <w:tc>
          <w:tcPr>
            <w:tcW w:w="426" w:type="dxa"/>
          </w:tcPr>
          <w:p w14:paraId="27762FCE" w14:textId="77777777" w:rsidR="008A3D1F" w:rsidRPr="00014C0D" w:rsidRDefault="009A776C" w:rsidP="00CB7189">
            <w:pPr>
              <w:jc w:val="center"/>
              <w:rPr>
                <w:sz w:val="18"/>
                <w:szCs w:val="18"/>
                <w:lang w:eastAsia="ja-JP"/>
              </w:rPr>
            </w:pPr>
            <w:r w:rsidRPr="00014C0D">
              <w:rPr>
                <w:rFonts w:hAnsi="ＭＳ 明朝"/>
                <w:sz w:val="18"/>
                <w:szCs w:val="18"/>
                <w:lang w:eastAsia="ja-JP"/>
              </w:rPr>
              <w:t>iii</w:t>
            </w:r>
          </w:p>
        </w:tc>
        <w:tc>
          <w:tcPr>
            <w:tcW w:w="3288" w:type="dxa"/>
          </w:tcPr>
          <w:p w14:paraId="7C14B5F1" w14:textId="60A617FC" w:rsidR="008A3D1F" w:rsidRPr="00014C0D" w:rsidRDefault="008A3D1F" w:rsidP="002044FF">
            <w:pPr>
              <w:widowControl w:val="0"/>
              <w:autoSpaceDE w:val="0"/>
              <w:autoSpaceDN w:val="0"/>
              <w:adjustRightInd w:val="0"/>
              <w:rPr>
                <w:sz w:val="18"/>
                <w:szCs w:val="18"/>
                <w:lang w:eastAsia="ja-JP"/>
              </w:rPr>
            </w:pPr>
            <w:r w:rsidRPr="00014C0D">
              <w:rPr>
                <w:rFonts w:eastAsia="MS-Mincho"/>
                <w:sz w:val="18"/>
                <w:szCs w:val="18"/>
                <w:lang w:eastAsia="ja-JP"/>
              </w:rPr>
              <w:t xml:space="preserve">Outline of discussion in </w:t>
            </w:r>
            <w:r w:rsidR="00314E54" w:rsidRPr="00014C0D">
              <w:rPr>
                <w:rFonts w:eastAsia="MS-Mincho"/>
                <w:sz w:val="18"/>
                <w:szCs w:val="18"/>
                <w:lang w:eastAsia="ja-JP"/>
              </w:rPr>
              <w:t xml:space="preserve">a </w:t>
            </w:r>
            <w:r w:rsidR="00766620" w:rsidRPr="00014C0D">
              <w:rPr>
                <w:rFonts w:eastAsia="MS-Mincho"/>
                <w:sz w:val="18"/>
                <w:szCs w:val="18"/>
                <w:lang w:eastAsia="ja-JP"/>
              </w:rPr>
              <w:t>related working group</w:t>
            </w:r>
            <w:r w:rsidRPr="00014C0D">
              <w:rPr>
                <w:rFonts w:eastAsia="MS-Mincho"/>
                <w:sz w:val="18"/>
                <w:szCs w:val="18"/>
                <w:lang w:eastAsia="ja-JP"/>
              </w:rPr>
              <w:t xml:space="preserve"> of </w:t>
            </w:r>
            <w:r w:rsidR="00766620" w:rsidRPr="00014C0D">
              <w:rPr>
                <w:rFonts w:eastAsia="MS-Mincho"/>
                <w:sz w:val="18"/>
                <w:szCs w:val="18"/>
                <w:lang w:eastAsia="ja-JP"/>
              </w:rPr>
              <w:t>the survey</w:t>
            </w:r>
            <w:r w:rsidRPr="00014C0D">
              <w:rPr>
                <w:rFonts w:eastAsia="MS-Mincho"/>
                <w:sz w:val="18"/>
                <w:szCs w:val="18"/>
                <w:lang w:eastAsia="ja-JP"/>
              </w:rPr>
              <w:t xml:space="preserve"> </w:t>
            </w:r>
            <w:r w:rsidR="006B7547"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0C9CEBAB" w14:textId="77777777" w:rsidTr="00195675">
        <w:tc>
          <w:tcPr>
            <w:tcW w:w="325" w:type="dxa"/>
            <w:vMerge/>
          </w:tcPr>
          <w:p w14:paraId="07D63C6B" w14:textId="77777777" w:rsidR="008A3D1F" w:rsidRPr="00014C0D" w:rsidRDefault="008A3D1F" w:rsidP="00C171C3">
            <w:pPr>
              <w:jc w:val="both"/>
              <w:rPr>
                <w:sz w:val="18"/>
                <w:szCs w:val="18"/>
                <w:lang w:eastAsia="ja-JP"/>
              </w:rPr>
            </w:pPr>
          </w:p>
        </w:tc>
        <w:tc>
          <w:tcPr>
            <w:tcW w:w="1033" w:type="dxa"/>
            <w:vMerge/>
          </w:tcPr>
          <w:p w14:paraId="40D8832D" w14:textId="77777777" w:rsidR="008A3D1F" w:rsidRPr="00014C0D" w:rsidRDefault="008A3D1F" w:rsidP="00C171C3">
            <w:pPr>
              <w:jc w:val="both"/>
              <w:rPr>
                <w:sz w:val="18"/>
                <w:szCs w:val="18"/>
                <w:lang w:eastAsia="ja-JP"/>
              </w:rPr>
            </w:pPr>
          </w:p>
        </w:tc>
        <w:tc>
          <w:tcPr>
            <w:tcW w:w="486" w:type="dxa"/>
            <w:vMerge/>
          </w:tcPr>
          <w:p w14:paraId="4D2D38ED" w14:textId="77777777" w:rsidR="008A3D1F" w:rsidRPr="00014C0D" w:rsidRDefault="008A3D1F" w:rsidP="00C171C3">
            <w:pPr>
              <w:jc w:val="both"/>
              <w:rPr>
                <w:sz w:val="16"/>
                <w:szCs w:val="16"/>
                <w:lang w:eastAsia="ja-JP"/>
              </w:rPr>
            </w:pPr>
          </w:p>
        </w:tc>
        <w:tc>
          <w:tcPr>
            <w:tcW w:w="1218" w:type="dxa"/>
            <w:vMerge/>
          </w:tcPr>
          <w:p w14:paraId="5AEDC54C" w14:textId="77777777" w:rsidR="008A3D1F" w:rsidRPr="00014C0D" w:rsidRDefault="008A3D1F" w:rsidP="00C171C3">
            <w:pPr>
              <w:jc w:val="both"/>
              <w:rPr>
                <w:sz w:val="18"/>
                <w:szCs w:val="18"/>
                <w:lang w:eastAsia="ja-JP"/>
              </w:rPr>
            </w:pPr>
          </w:p>
        </w:tc>
        <w:tc>
          <w:tcPr>
            <w:tcW w:w="1917" w:type="dxa"/>
            <w:vMerge/>
          </w:tcPr>
          <w:p w14:paraId="6EB6CF58" w14:textId="77777777" w:rsidR="008A3D1F" w:rsidRPr="00014C0D" w:rsidRDefault="008A3D1F" w:rsidP="00C171C3">
            <w:pPr>
              <w:jc w:val="both"/>
              <w:rPr>
                <w:sz w:val="18"/>
                <w:szCs w:val="18"/>
                <w:lang w:eastAsia="ja-JP"/>
              </w:rPr>
            </w:pPr>
          </w:p>
        </w:tc>
        <w:tc>
          <w:tcPr>
            <w:tcW w:w="426" w:type="dxa"/>
          </w:tcPr>
          <w:p w14:paraId="763D61E5" w14:textId="77777777" w:rsidR="008A3D1F" w:rsidRPr="00014C0D" w:rsidRDefault="009A776C" w:rsidP="00CB7189">
            <w:pPr>
              <w:jc w:val="center"/>
              <w:rPr>
                <w:sz w:val="18"/>
                <w:szCs w:val="18"/>
                <w:lang w:eastAsia="ja-JP"/>
              </w:rPr>
            </w:pPr>
            <w:r w:rsidRPr="00014C0D">
              <w:rPr>
                <w:rFonts w:hAnsi="ＭＳ 明朝"/>
                <w:sz w:val="18"/>
                <w:szCs w:val="18"/>
                <w:lang w:eastAsia="ja-JP"/>
              </w:rPr>
              <w:t>iv</w:t>
            </w:r>
          </w:p>
        </w:tc>
        <w:tc>
          <w:tcPr>
            <w:tcW w:w="3288" w:type="dxa"/>
          </w:tcPr>
          <w:p w14:paraId="056B9E19" w14:textId="3F28C1D8" w:rsidR="008A3D1F" w:rsidRPr="00014C0D" w:rsidRDefault="001601C6" w:rsidP="00195675">
            <w:pPr>
              <w:widowControl w:val="0"/>
              <w:autoSpaceDE w:val="0"/>
              <w:autoSpaceDN w:val="0"/>
              <w:adjustRightInd w:val="0"/>
              <w:rPr>
                <w:sz w:val="18"/>
                <w:szCs w:val="18"/>
                <w:lang w:eastAsia="ja-JP"/>
              </w:rPr>
            </w:pPr>
            <w:r w:rsidRPr="00014C0D">
              <w:rPr>
                <w:rFonts w:eastAsia="MS-Mincho"/>
                <w:sz w:val="18"/>
                <w:szCs w:val="18"/>
                <w:lang w:eastAsia="ja-JP"/>
              </w:rPr>
              <w:t xml:space="preserve">In case </w:t>
            </w:r>
            <w:r w:rsidR="008A3D1F" w:rsidRPr="00014C0D">
              <w:rPr>
                <w:rFonts w:eastAsia="MS-Mincho"/>
                <w:sz w:val="18"/>
                <w:szCs w:val="18"/>
                <w:lang w:eastAsia="ja-JP"/>
              </w:rPr>
              <w:t xml:space="preserve">amendment </w:t>
            </w:r>
            <w:r w:rsidR="00766620" w:rsidRPr="00014C0D">
              <w:rPr>
                <w:rFonts w:eastAsia="MS-Mincho"/>
                <w:sz w:val="18"/>
                <w:szCs w:val="18"/>
                <w:lang w:eastAsia="ja-JP"/>
              </w:rPr>
              <w:t>of items prescribed (1) to (9) above</w:t>
            </w:r>
            <w:r w:rsidR="00766620" w:rsidRPr="00014C0D" w:rsidDel="00766620">
              <w:rPr>
                <w:rFonts w:eastAsia="MS-Mincho"/>
                <w:sz w:val="18"/>
                <w:szCs w:val="18"/>
                <w:lang w:eastAsia="ja-JP"/>
              </w:rPr>
              <w:t xml:space="preserve"> </w:t>
            </w:r>
            <w:r w:rsidR="00766620" w:rsidRPr="00014C0D">
              <w:rPr>
                <w:rFonts w:eastAsia="MS-Mincho"/>
                <w:sz w:val="18"/>
                <w:szCs w:val="18"/>
                <w:lang w:eastAsia="ja-JP"/>
              </w:rPr>
              <w:t>has been made</w:t>
            </w:r>
            <w:r w:rsidRPr="00014C0D">
              <w:rPr>
                <w:rFonts w:eastAsia="MS-Mincho"/>
                <w:sz w:val="18"/>
                <w:szCs w:val="18"/>
                <w:lang w:eastAsia="ja-JP"/>
              </w:rPr>
              <w:t>,</w:t>
            </w:r>
            <w:r w:rsidR="008A3D1F" w:rsidRPr="00014C0D">
              <w:rPr>
                <w:rFonts w:eastAsia="MS-Mincho"/>
                <w:sz w:val="18"/>
                <w:szCs w:val="18"/>
                <w:lang w:eastAsia="ja-JP"/>
              </w:rPr>
              <w:t xml:space="preserve"> the purpose and </w:t>
            </w:r>
            <w:r w:rsidR="00766620" w:rsidRPr="00014C0D">
              <w:rPr>
                <w:rFonts w:eastAsia="MS-Mincho"/>
                <w:sz w:val="18"/>
                <w:szCs w:val="18"/>
                <w:lang w:eastAsia="ja-JP"/>
              </w:rPr>
              <w:t>details</w:t>
            </w:r>
            <w:r w:rsidR="008A3D1F" w:rsidRPr="00014C0D">
              <w:rPr>
                <w:rFonts w:eastAsia="MS-Mincho"/>
                <w:sz w:val="18"/>
                <w:szCs w:val="18"/>
                <w:lang w:eastAsia="ja-JP"/>
              </w:rPr>
              <w:t xml:space="preserve"> of the</w:t>
            </w:r>
            <w:r w:rsidR="00766620" w:rsidRPr="00014C0D">
              <w:rPr>
                <w:rFonts w:eastAsia="MS-Mincho"/>
                <w:sz w:val="18"/>
                <w:szCs w:val="18"/>
                <w:lang w:eastAsia="ja-JP"/>
              </w:rPr>
              <w:t xml:space="preserve"> </w:t>
            </w:r>
            <w:r w:rsidR="008A3D1F" w:rsidRPr="00014C0D">
              <w:rPr>
                <w:rFonts w:eastAsia="MS-Mincho"/>
                <w:sz w:val="18"/>
                <w:szCs w:val="18"/>
                <w:lang w:eastAsia="ja-JP"/>
              </w:rPr>
              <w:t>amendment</w:t>
            </w:r>
          </w:p>
        </w:tc>
      </w:tr>
      <w:tr w:rsidR="00014C0D" w:rsidRPr="00014C0D" w14:paraId="20181599" w14:textId="77777777" w:rsidTr="00195675">
        <w:tc>
          <w:tcPr>
            <w:tcW w:w="325" w:type="dxa"/>
            <w:vMerge w:val="restart"/>
          </w:tcPr>
          <w:p w14:paraId="7B09B6A4" w14:textId="77777777" w:rsidR="000A3E32" w:rsidRPr="00014C0D" w:rsidRDefault="000A3E32" w:rsidP="00C171C3">
            <w:pPr>
              <w:jc w:val="both"/>
              <w:rPr>
                <w:sz w:val="18"/>
                <w:szCs w:val="18"/>
                <w:lang w:eastAsia="ja-JP"/>
              </w:rPr>
            </w:pPr>
            <w:r w:rsidRPr="00014C0D">
              <w:rPr>
                <w:sz w:val="18"/>
                <w:szCs w:val="18"/>
                <w:lang w:eastAsia="ja-JP"/>
              </w:rPr>
              <w:t>2</w:t>
            </w:r>
          </w:p>
        </w:tc>
        <w:tc>
          <w:tcPr>
            <w:tcW w:w="1033" w:type="dxa"/>
            <w:vMerge w:val="restart"/>
          </w:tcPr>
          <w:p w14:paraId="194E121A" w14:textId="12F4C4C5" w:rsidR="000A3E32" w:rsidRPr="00014C0D" w:rsidRDefault="000A3E32" w:rsidP="008A3D1F">
            <w:pPr>
              <w:widowControl w:val="0"/>
              <w:autoSpaceDE w:val="0"/>
              <w:autoSpaceDN w:val="0"/>
              <w:adjustRightInd w:val="0"/>
              <w:rPr>
                <w:rFonts w:eastAsia="MS-Mincho"/>
                <w:sz w:val="18"/>
                <w:szCs w:val="18"/>
                <w:lang w:eastAsia="ja-JP"/>
              </w:rPr>
            </w:pPr>
            <w:r w:rsidRPr="00014C0D">
              <w:rPr>
                <w:rFonts w:eastAsia="MS-Mincho"/>
                <w:sz w:val="18"/>
                <w:szCs w:val="18"/>
                <w:lang w:eastAsia="ja-JP"/>
              </w:rPr>
              <w:t>Result</w:t>
            </w:r>
            <w:r w:rsidR="001601C6" w:rsidRPr="00014C0D">
              <w:rPr>
                <w:rFonts w:eastAsia="MS-Mincho"/>
                <w:sz w:val="18"/>
                <w:szCs w:val="18"/>
                <w:lang w:eastAsia="ja-JP"/>
              </w:rPr>
              <w:t>s</w:t>
            </w:r>
            <w:r w:rsidRPr="00014C0D">
              <w:rPr>
                <w:rFonts w:eastAsia="MS-Mincho"/>
                <w:sz w:val="18"/>
                <w:szCs w:val="18"/>
                <w:lang w:eastAsia="ja-JP"/>
              </w:rPr>
              <w:t xml:space="preserve"> of</w:t>
            </w:r>
            <w:r w:rsidR="00DD6337" w:rsidRPr="00014C0D">
              <w:rPr>
                <w:rFonts w:eastAsia="MS-Mincho"/>
                <w:sz w:val="18"/>
                <w:szCs w:val="18"/>
                <w:lang w:eastAsia="ja-JP"/>
              </w:rPr>
              <w:t xml:space="preserve"> </w:t>
            </w:r>
            <w:r w:rsidR="002E31FF" w:rsidRPr="00014C0D">
              <w:rPr>
                <w:rFonts w:eastAsia="MS-Mincho"/>
                <w:sz w:val="18"/>
                <w:szCs w:val="18"/>
                <w:lang w:eastAsia="ja-JP"/>
              </w:rPr>
              <w:t>surveys</w:t>
            </w:r>
          </w:p>
          <w:p w14:paraId="63192B89" w14:textId="77777777" w:rsidR="000A3E32" w:rsidRPr="00014C0D" w:rsidRDefault="009A776C" w:rsidP="008A3D1F">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0A3E32" w:rsidRPr="00014C0D">
              <w:rPr>
                <w:rFonts w:eastAsia="MS-Mincho"/>
                <w:sz w:val="18"/>
                <w:szCs w:val="18"/>
                <w:lang w:eastAsia="ja-JP"/>
              </w:rPr>
              <w:t xml:space="preserve">When </w:t>
            </w:r>
            <w:r w:rsidR="001601C6" w:rsidRPr="00014C0D">
              <w:rPr>
                <w:rFonts w:eastAsia="MS-Mincho"/>
                <w:sz w:val="18"/>
                <w:szCs w:val="18"/>
                <w:lang w:eastAsia="ja-JP"/>
              </w:rPr>
              <w:t>results</w:t>
            </w:r>
          </w:p>
          <w:p w14:paraId="670EC598" w14:textId="532D64A6" w:rsidR="000A3E32" w:rsidRPr="00014C0D" w:rsidRDefault="001601C6" w:rsidP="00195675">
            <w:pPr>
              <w:widowControl w:val="0"/>
              <w:autoSpaceDE w:val="0"/>
              <w:autoSpaceDN w:val="0"/>
              <w:adjustRightInd w:val="0"/>
              <w:rPr>
                <w:sz w:val="18"/>
                <w:szCs w:val="18"/>
                <w:lang w:eastAsia="ja-JP"/>
              </w:rPr>
            </w:pPr>
            <w:r w:rsidRPr="00014C0D">
              <w:rPr>
                <w:rFonts w:eastAsia="MS-Mincho"/>
                <w:sz w:val="18"/>
                <w:szCs w:val="18"/>
                <w:lang w:eastAsia="ja-JP"/>
              </w:rPr>
              <w:t>are</w:t>
            </w:r>
            <w:r w:rsidR="000A3E32" w:rsidRPr="00014C0D">
              <w:rPr>
                <w:rFonts w:eastAsia="MS-Mincho"/>
                <w:sz w:val="18"/>
                <w:szCs w:val="18"/>
                <w:lang w:eastAsia="ja-JP"/>
              </w:rPr>
              <w:t xml:space="preserve"> made public</w:t>
            </w:r>
            <w:r w:rsidR="009A776C" w:rsidRPr="00014C0D">
              <w:rPr>
                <w:rFonts w:eastAsia="MS-Mincho"/>
                <w:sz w:val="18"/>
                <w:szCs w:val="18"/>
                <w:lang w:eastAsia="ja-JP"/>
              </w:rPr>
              <w:t>&gt;</w:t>
            </w:r>
          </w:p>
        </w:tc>
        <w:tc>
          <w:tcPr>
            <w:tcW w:w="486" w:type="dxa"/>
          </w:tcPr>
          <w:p w14:paraId="3CBF5187" w14:textId="77777777" w:rsidR="000A3E32" w:rsidRPr="00014C0D" w:rsidRDefault="000A3E32" w:rsidP="00C171C3">
            <w:pPr>
              <w:jc w:val="both"/>
              <w:rPr>
                <w:sz w:val="18"/>
                <w:szCs w:val="18"/>
                <w:lang w:eastAsia="ja-JP"/>
              </w:rPr>
            </w:pPr>
            <w:r w:rsidRPr="00014C0D">
              <w:rPr>
                <w:sz w:val="18"/>
                <w:szCs w:val="18"/>
                <w:lang w:eastAsia="ja-JP"/>
              </w:rPr>
              <w:t>(1)</w:t>
            </w:r>
          </w:p>
        </w:tc>
        <w:tc>
          <w:tcPr>
            <w:tcW w:w="1218" w:type="dxa"/>
          </w:tcPr>
          <w:p w14:paraId="2EC4161D" w14:textId="77777777" w:rsidR="00ED20E7" w:rsidRPr="00014C0D" w:rsidRDefault="00ED20E7" w:rsidP="00014C0D">
            <w:pPr>
              <w:widowControl w:val="0"/>
              <w:autoSpaceDE w:val="0"/>
              <w:autoSpaceDN w:val="0"/>
              <w:adjustRightInd w:val="0"/>
              <w:ind w:left="274" w:hangingChars="150" w:hanging="274"/>
              <w:rPr>
                <w:rFonts w:eastAsia="MS-Mincho"/>
                <w:sz w:val="18"/>
                <w:szCs w:val="18"/>
                <w:lang w:eastAsia="ja-JP"/>
              </w:rPr>
            </w:pPr>
            <w:r w:rsidRPr="00014C0D">
              <w:rPr>
                <w:rFonts w:eastAsia="MS-Mincho" w:hint="eastAsia"/>
                <w:sz w:val="18"/>
                <w:szCs w:val="18"/>
                <w:lang w:eastAsia="ja-JP"/>
              </w:rPr>
              <w:t>Explanation</w:t>
            </w:r>
          </w:p>
          <w:p w14:paraId="12A784CF" w14:textId="0B264C29" w:rsidR="000A3E32" w:rsidRPr="00014C0D" w:rsidRDefault="00ED20E7" w:rsidP="00014C0D">
            <w:pPr>
              <w:widowControl w:val="0"/>
              <w:autoSpaceDE w:val="0"/>
              <w:autoSpaceDN w:val="0"/>
              <w:adjustRightInd w:val="0"/>
              <w:ind w:left="274" w:hangingChars="150" w:hanging="274"/>
              <w:rPr>
                <w:sz w:val="18"/>
                <w:szCs w:val="18"/>
                <w:lang w:eastAsia="ja-JP"/>
              </w:rPr>
            </w:pPr>
            <w:r w:rsidRPr="00014C0D">
              <w:rPr>
                <w:rFonts w:eastAsia="MS-Mincho" w:hint="eastAsia"/>
                <w:sz w:val="18"/>
                <w:szCs w:val="18"/>
                <w:lang w:eastAsia="ja-JP"/>
              </w:rPr>
              <w:t xml:space="preserve">of terms  </w:t>
            </w:r>
          </w:p>
        </w:tc>
        <w:tc>
          <w:tcPr>
            <w:tcW w:w="1917" w:type="dxa"/>
          </w:tcPr>
          <w:p w14:paraId="3F9EA7BB" w14:textId="52F58158" w:rsidR="000A3E32" w:rsidRPr="00014C0D" w:rsidRDefault="00DD6337" w:rsidP="00DD6337">
            <w:pPr>
              <w:widowControl w:val="0"/>
              <w:autoSpaceDE w:val="0"/>
              <w:autoSpaceDN w:val="0"/>
              <w:adjustRightInd w:val="0"/>
              <w:rPr>
                <w:sz w:val="18"/>
                <w:szCs w:val="18"/>
                <w:lang w:eastAsia="ja-JP"/>
              </w:rPr>
            </w:pPr>
            <w:r w:rsidRPr="00014C0D">
              <w:rPr>
                <w:rFonts w:eastAsia="MS-Mincho"/>
                <w:sz w:val="18"/>
                <w:szCs w:val="18"/>
                <w:lang w:eastAsia="ja-JP"/>
              </w:rPr>
              <w:t>Concepts and definitions of terms in the survey result</w:t>
            </w:r>
          </w:p>
        </w:tc>
        <w:tc>
          <w:tcPr>
            <w:tcW w:w="426" w:type="dxa"/>
          </w:tcPr>
          <w:p w14:paraId="4495830E"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36D18CEC" w14:textId="03928301" w:rsidR="000A3E32" w:rsidRPr="00014C0D" w:rsidRDefault="00073548" w:rsidP="00C171C3">
            <w:pPr>
              <w:jc w:val="both"/>
              <w:rPr>
                <w:sz w:val="18"/>
                <w:szCs w:val="18"/>
                <w:lang w:eastAsia="ja-JP"/>
              </w:rPr>
            </w:pPr>
            <w:r w:rsidRPr="00014C0D">
              <w:rPr>
                <w:rFonts w:eastAsia="MS-Mincho"/>
                <w:sz w:val="18"/>
                <w:szCs w:val="18"/>
                <w:lang w:eastAsia="ja-JP"/>
              </w:rPr>
              <w:t>Concepts and def</w:t>
            </w:r>
            <w:r w:rsidR="00DD6337" w:rsidRPr="00014C0D">
              <w:rPr>
                <w:rFonts w:eastAsia="MS-Mincho"/>
                <w:sz w:val="18"/>
                <w:szCs w:val="18"/>
                <w:lang w:eastAsia="ja-JP"/>
              </w:rPr>
              <w:t>initions</w:t>
            </w:r>
            <w:r w:rsidR="00ED20E7" w:rsidRPr="00014C0D">
              <w:rPr>
                <w:rFonts w:eastAsia="MS-Mincho" w:hint="eastAsia"/>
                <w:sz w:val="18"/>
                <w:szCs w:val="18"/>
                <w:lang w:eastAsia="ja-JP"/>
              </w:rPr>
              <w:t xml:space="preserve"> of terms used in the survey results</w:t>
            </w:r>
          </w:p>
        </w:tc>
      </w:tr>
      <w:tr w:rsidR="00014C0D" w:rsidRPr="00014C0D" w14:paraId="2E3EBC4A" w14:textId="77777777" w:rsidTr="00195675">
        <w:tc>
          <w:tcPr>
            <w:tcW w:w="325" w:type="dxa"/>
            <w:vMerge/>
          </w:tcPr>
          <w:p w14:paraId="57015C95" w14:textId="77777777" w:rsidR="000A3E32" w:rsidRPr="00014C0D" w:rsidRDefault="000A3E32" w:rsidP="00C171C3">
            <w:pPr>
              <w:jc w:val="both"/>
              <w:rPr>
                <w:sz w:val="18"/>
                <w:szCs w:val="18"/>
                <w:lang w:eastAsia="ja-JP"/>
              </w:rPr>
            </w:pPr>
          </w:p>
        </w:tc>
        <w:tc>
          <w:tcPr>
            <w:tcW w:w="1033" w:type="dxa"/>
            <w:vMerge/>
          </w:tcPr>
          <w:p w14:paraId="6A499D56" w14:textId="77777777" w:rsidR="000A3E32" w:rsidRPr="00014C0D" w:rsidRDefault="000A3E32" w:rsidP="00C171C3">
            <w:pPr>
              <w:jc w:val="both"/>
              <w:rPr>
                <w:sz w:val="18"/>
                <w:szCs w:val="18"/>
                <w:lang w:eastAsia="ja-JP"/>
              </w:rPr>
            </w:pPr>
          </w:p>
        </w:tc>
        <w:tc>
          <w:tcPr>
            <w:tcW w:w="486" w:type="dxa"/>
          </w:tcPr>
          <w:p w14:paraId="2525EAF3" w14:textId="77777777" w:rsidR="000A3E32" w:rsidRPr="00014C0D" w:rsidRDefault="000A3E32" w:rsidP="00C171C3">
            <w:pPr>
              <w:jc w:val="both"/>
              <w:rPr>
                <w:sz w:val="18"/>
                <w:szCs w:val="18"/>
                <w:lang w:eastAsia="ja-JP"/>
              </w:rPr>
            </w:pPr>
            <w:r w:rsidRPr="00014C0D">
              <w:rPr>
                <w:sz w:val="18"/>
                <w:szCs w:val="18"/>
                <w:lang w:eastAsia="ja-JP"/>
              </w:rPr>
              <w:t>(2)</w:t>
            </w:r>
          </w:p>
        </w:tc>
        <w:tc>
          <w:tcPr>
            <w:tcW w:w="1218" w:type="dxa"/>
          </w:tcPr>
          <w:p w14:paraId="3AB325AC" w14:textId="77777777" w:rsidR="000A3E32" w:rsidRPr="00014C0D" w:rsidRDefault="000A3E32" w:rsidP="008A3D1F">
            <w:pPr>
              <w:widowControl w:val="0"/>
              <w:autoSpaceDE w:val="0"/>
              <w:autoSpaceDN w:val="0"/>
              <w:adjustRightInd w:val="0"/>
              <w:rPr>
                <w:rFonts w:eastAsia="MS-Mincho"/>
                <w:sz w:val="18"/>
                <w:szCs w:val="18"/>
                <w:lang w:eastAsia="ja-JP"/>
              </w:rPr>
            </w:pPr>
            <w:r w:rsidRPr="00014C0D">
              <w:rPr>
                <w:rFonts w:eastAsia="MS-Mincho"/>
                <w:sz w:val="18"/>
                <w:szCs w:val="18"/>
                <w:lang w:eastAsia="ja-JP"/>
              </w:rPr>
              <w:t>Outline of</w:t>
            </w:r>
          </w:p>
          <w:p w14:paraId="05B91692" w14:textId="77777777" w:rsidR="000A3E32" w:rsidRPr="00014C0D" w:rsidRDefault="001601C6" w:rsidP="008A3D1F">
            <w:pPr>
              <w:jc w:val="both"/>
              <w:rPr>
                <w:sz w:val="18"/>
                <w:szCs w:val="18"/>
                <w:lang w:eastAsia="ja-JP"/>
              </w:rPr>
            </w:pPr>
            <w:r w:rsidRPr="00014C0D">
              <w:rPr>
                <w:rFonts w:eastAsia="MS-Mincho"/>
                <w:sz w:val="18"/>
                <w:szCs w:val="18"/>
                <w:lang w:eastAsia="ja-JP"/>
              </w:rPr>
              <w:t>r</w:t>
            </w:r>
            <w:r w:rsidR="000A3E32" w:rsidRPr="00014C0D">
              <w:rPr>
                <w:rFonts w:eastAsia="MS-Mincho"/>
                <w:sz w:val="18"/>
                <w:szCs w:val="18"/>
                <w:lang w:eastAsia="ja-JP"/>
              </w:rPr>
              <w:t>esults</w:t>
            </w:r>
          </w:p>
        </w:tc>
        <w:tc>
          <w:tcPr>
            <w:tcW w:w="1917" w:type="dxa"/>
          </w:tcPr>
          <w:p w14:paraId="28A3A5C6" w14:textId="75FE81F3" w:rsidR="000A3E32" w:rsidRPr="00014C0D" w:rsidRDefault="000A3E32" w:rsidP="008A1A3B">
            <w:pPr>
              <w:jc w:val="both"/>
              <w:rPr>
                <w:sz w:val="18"/>
                <w:szCs w:val="18"/>
                <w:lang w:eastAsia="ja-JP"/>
              </w:rPr>
            </w:pPr>
            <w:r w:rsidRPr="00014C0D">
              <w:rPr>
                <w:rFonts w:eastAsia="MS-Mincho"/>
                <w:sz w:val="18"/>
                <w:szCs w:val="18"/>
                <w:lang w:eastAsia="ja-JP"/>
              </w:rPr>
              <w:t>Description of outline of the results</w:t>
            </w:r>
          </w:p>
        </w:tc>
        <w:tc>
          <w:tcPr>
            <w:tcW w:w="426" w:type="dxa"/>
          </w:tcPr>
          <w:p w14:paraId="291B6264"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1A9A586B" w14:textId="549C7C33" w:rsidR="000A3E32" w:rsidRPr="00014C0D" w:rsidRDefault="000A3E32" w:rsidP="00C171C3">
            <w:pPr>
              <w:jc w:val="both"/>
              <w:rPr>
                <w:sz w:val="18"/>
                <w:szCs w:val="18"/>
                <w:lang w:eastAsia="ja-JP"/>
              </w:rPr>
            </w:pPr>
            <w:r w:rsidRPr="00014C0D">
              <w:rPr>
                <w:rFonts w:eastAsia="MS-Mincho"/>
                <w:sz w:val="18"/>
                <w:szCs w:val="18"/>
                <w:lang w:eastAsia="ja-JP"/>
              </w:rPr>
              <w:t xml:space="preserve">Outline of </w:t>
            </w:r>
            <w:r w:rsidR="008A1A3B" w:rsidRPr="00014C0D">
              <w:rPr>
                <w:rFonts w:eastAsia="MS-Mincho"/>
                <w:sz w:val="18"/>
                <w:szCs w:val="18"/>
                <w:lang w:eastAsia="ja-JP"/>
              </w:rPr>
              <w:t xml:space="preserve">the </w:t>
            </w:r>
            <w:r w:rsidRPr="00014C0D">
              <w:rPr>
                <w:rFonts w:eastAsia="MS-Mincho"/>
                <w:sz w:val="18"/>
                <w:szCs w:val="18"/>
                <w:lang w:eastAsia="ja-JP"/>
              </w:rPr>
              <w:t>results</w:t>
            </w:r>
          </w:p>
        </w:tc>
      </w:tr>
      <w:tr w:rsidR="00014C0D" w:rsidRPr="00014C0D" w14:paraId="2A66E687" w14:textId="77777777" w:rsidTr="00195675">
        <w:tc>
          <w:tcPr>
            <w:tcW w:w="325" w:type="dxa"/>
            <w:vMerge/>
          </w:tcPr>
          <w:p w14:paraId="37CA3E4C" w14:textId="77777777" w:rsidR="000A3E32" w:rsidRPr="00014C0D" w:rsidRDefault="000A3E32" w:rsidP="00C171C3">
            <w:pPr>
              <w:jc w:val="both"/>
              <w:rPr>
                <w:sz w:val="18"/>
                <w:szCs w:val="18"/>
                <w:lang w:eastAsia="ja-JP"/>
              </w:rPr>
            </w:pPr>
          </w:p>
        </w:tc>
        <w:tc>
          <w:tcPr>
            <w:tcW w:w="1033" w:type="dxa"/>
            <w:vMerge/>
          </w:tcPr>
          <w:p w14:paraId="64C4B429" w14:textId="77777777" w:rsidR="000A3E32" w:rsidRPr="00014C0D" w:rsidRDefault="000A3E32" w:rsidP="00C171C3">
            <w:pPr>
              <w:jc w:val="both"/>
              <w:rPr>
                <w:sz w:val="18"/>
                <w:szCs w:val="18"/>
                <w:lang w:eastAsia="ja-JP"/>
              </w:rPr>
            </w:pPr>
          </w:p>
        </w:tc>
        <w:tc>
          <w:tcPr>
            <w:tcW w:w="486" w:type="dxa"/>
            <w:vMerge w:val="restart"/>
          </w:tcPr>
          <w:p w14:paraId="69407ED4" w14:textId="77777777" w:rsidR="000A3E32" w:rsidRPr="00014C0D" w:rsidRDefault="000A3E32" w:rsidP="00C171C3">
            <w:pPr>
              <w:jc w:val="both"/>
              <w:rPr>
                <w:sz w:val="18"/>
                <w:szCs w:val="18"/>
                <w:lang w:eastAsia="ja-JP"/>
              </w:rPr>
            </w:pPr>
            <w:r w:rsidRPr="00014C0D">
              <w:rPr>
                <w:sz w:val="18"/>
                <w:szCs w:val="18"/>
                <w:lang w:eastAsia="ja-JP"/>
              </w:rPr>
              <w:t>(3)</w:t>
            </w:r>
          </w:p>
        </w:tc>
        <w:tc>
          <w:tcPr>
            <w:tcW w:w="1218" w:type="dxa"/>
            <w:vMerge w:val="restart"/>
          </w:tcPr>
          <w:p w14:paraId="61AFFB7B" w14:textId="6E6F6DD1" w:rsidR="000A3E32" w:rsidRPr="00014C0D" w:rsidRDefault="00ED20E7">
            <w:pPr>
              <w:widowControl w:val="0"/>
              <w:autoSpaceDE w:val="0"/>
              <w:autoSpaceDN w:val="0"/>
              <w:adjustRightInd w:val="0"/>
              <w:rPr>
                <w:sz w:val="18"/>
                <w:szCs w:val="18"/>
                <w:lang w:eastAsia="ja-JP"/>
              </w:rPr>
            </w:pPr>
            <w:r w:rsidRPr="00014C0D">
              <w:rPr>
                <w:rFonts w:eastAsia="MS-Mincho" w:hint="eastAsia"/>
                <w:sz w:val="18"/>
                <w:szCs w:val="18"/>
                <w:lang w:eastAsia="ja-JP"/>
              </w:rPr>
              <w:t>Methods of t</w:t>
            </w:r>
            <w:r w:rsidR="00766620" w:rsidRPr="00014C0D">
              <w:rPr>
                <w:rFonts w:eastAsia="MS-Mincho"/>
                <w:sz w:val="18"/>
                <w:szCs w:val="18"/>
                <w:lang w:eastAsia="ja-JP"/>
              </w:rPr>
              <w:t>abulation</w:t>
            </w:r>
            <w:r w:rsidR="000A3E32" w:rsidRPr="00014C0D">
              <w:rPr>
                <w:rFonts w:eastAsia="MS-Mincho"/>
                <w:sz w:val="18"/>
                <w:szCs w:val="18"/>
                <w:lang w:eastAsia="ja-JP"/>
              </w:rPr>
              <w:t xml:space="preserve"> and</w:t>
            </w:r>
            <w:r w:rsidR="005C7949" w:rsidRPr="00014C0D">
              <w:rPr>
                <w:rFonts w:eastAsia="MS-Mincho" w:hint="eastAsia"/>
                <w:sz w:val="18"/>
                <w:szCs w:val="18"/>
                <w:lang w:eastAsia="ja-JP"/>
              </w:rPr>
              <w:t xml:space="preserve"> </w:t>
            </w:r>
            <w:r w:rsidR="000A3E32" w:rsidRPr="00014C0D">
              <w:rPr>
                <w:rFonts w:eastAsia="MS-Mincho"/>
                <w:sz w:val="18"/>
                <w:szCs w:val="18"/>
                <w:lang w:eastAsia="ja-JP"/>
              </w:rPr>
              <w:t>estimat</w:t>
            </w:r>
            <w:r w:rsidR="005C7949" w:rsidRPr="00014C0D">
              <w:rPr>
                <w:rFonts w:eastAsia="MS-Mincho" w:hint="eastAsia"/>
                <w:sz w:val="18"/>
                <w:szCs w:val="18"/>
                <w:lang w:eastAsia="ja-JP"/>
              </w:rPr>
              <w:t>ion</w:t>
            </w:r>
          </w:p>
        </w:tc>
        <w:tc>
          <w:tcPr>
            <w:tcW w:w="1917" w:type="dxa"/>
            <w:vMerge w:val="restart"/>
          </w:tcPr>
          <w:p w14:paraId="374F854F" w14:textId="060135FF" w:rsidR="000A3E32" w:rsidRPr="00014C0D" w:rsidRDefault="000A3E32" w:rsidP="00F038E6">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method </w:t>
            </w:r>
            <w:r w:rsidR="00F038E6" w:rsidRPr="00014C0D">
              <w:rPr>
                <w:rFonts w:eastAsia="MS-Mincho"/>
                <w:sz w:val="18"/>
                <w:szCs w:val="18"/>
                <w:lang w:eastAsia="ja-JP"/>
              </w:rPr>
              <w:t xml:space="preserve">of estimation </w:t>
            </w:r>
            <w:r w:rsidRPr="00014C0D">
              <w:rPr>
                <w:rFonts w:eastAsia="MS-Mincho"/>
                <w:sz w:val="18"/>
                <w:szCs w:val="18"/>
                <w:lang w:eastAsia="ja-JP"/>
              </w:rPr>
              <w:t>in the sampling survey</w:t>
            </w:r>
          </w:p>
        </w:tc>
        <w:tc>
          <w:tcPr>
            <w:tcW w:w="426" w:type="dxa"/>
          </w:tcPr>
          <w:p w14:paraId="00BA098F"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7C0D6EF7" w14:textId="43D4CEA8" w:rsidR="000A3E32" w:rsidRPr="00014C0D" w:rsidRDefault="000A3E32">
            <w:pPr>
              <w:widowControl w:val="0"/>
              <w:autoSpaceDE w:val="0"/>
              <w:autoSpaceDN w:val="0"/>
              <w:adjustRightInd w:val="0"/>
              <w:rPr>
                <w:sz w:val="18"/>
                <w:szCs w:val="18"/>
                <w:lang w:eastAsia="ja-JP"/>
              </w:rPr>
            </w:pPr>
            <w:r w:rsidRPr="00014C0D">
              <w:rPr>
                <w:rFonts w:eastAsia="MS-Mincho"/>
                <w:sz w:val="18"/>
                <w:szCs w:val="18"/>
                <w:lang w:eastAsia="ja-JP"/>
              </w:rPr>
              <w:t xml:space="preserve">Procedure for total process: </w:t>
            </w:r>
            <w:r w:rsidR="002044FF" w:rsidRPr="00014C0D">
              <w:rPr>
                <w:rFonts w:eastAsia="MS-Mincho" w:hint="eastAsia"/>
                <w:sz w:val="18"/>
                <w:szCs w:val="18"/>
                <w:lang w:eastAsia="ja-JP"/>
              </w:rPr>
              <w:t>If</w:t>
            </w:r>
            <w:r w:rsidR="00B00551" w:rsidRPr="00014C0D">
              <w:rPr>
                <w:rFonts w:eastAsia="MS-Mincho"/>
                <w:sz w:val="18"/>
                <w:szCs w:val="18"/>
                <w:lang w:eastAsia="ja-JP"/>
              </w:rPr>
              <w:t xml:space="preserve"> contracting a private enterprise, </w:t>
            </w:r>
            <w:r w:rsidR="002F42F4" w:rsidRPr="00014C0D">
              <w:rPr>
                <w:rFonts w:eastAsia="MS-Mincho"/>
                <w:sz w:val="18"/>
                <w:szCs w:val="18"/>
                <w:lang w:eastAsia="ja-JP"/>
              </w:rPr>
              <w:t xml:space="preserve">the </w:t>
            </w:r>
            <w:r w:rsidR="00B00551" w:rsidRPr="00014C0D">
              <w:rPr>
                <w:rFonts w:eastAsia="MS-Mincho"/>
                <w:sz w:val="18"/>
                <w:szCs w:val="18"/>
                <w:lang w:eastAsia="ja-JP"/>
              </w:rPr>
              <w:t>terms of reference</w:t>
            </w:r>
            <w:r w:rsidRPr="00014C0D">
              <w:rPr>
                <w:rFonts w:eastAsia="MS-Mincho"/>
                <w:sz w:val="18"/>
                <w:szCs w:val="18"/>
                <w:lang w:eastAsia="ja-JP"/>
              </w:rPr>
              <w:t xml:space="preserve">, </w:t>
            </w:r>
            <w:r w:rsidR="00B00551" w:rsidRPr="00014C0D">
              <w:rPr>
                <w:rFonts w:eastAsia="MS-Mincho"/>
                <w:sz w:val="18"/>
                <w:szCs w:val="18"/>
                <w:lang w:eastAsia="ja-JP"/>
              </w:rPr>
              <w:t>outline</w:t>
            </w:r>
            <w:r w:rsidRPr="00014C0D">
              <w:rPr>
                <w:rFonts w:eastAsia="MS-Mincho"/>
                <w:sz w:val="18"/>
                <w:szCs w:val="18"/>
                <w:lang w:eastAsia="ja-JP"/>
              </w:rPr>
              <w:t xml:space="preserve"> of the </w:t>
            </w:r>
            <w:r w:rsidR="00776EBC" w:rsidRPr="00014C0D">
              <w:rPr>
                <w:rFonts w:eastAsia="MS-Mincho" w:hint="eastAsia"/>
                <w:sz w:val="18"/>
                <w:szCs w:val="18"/>
                <w:lang w:eastAsia="ja-JP"/>
              </w:rPr>
              <w:t xml:space="preserve">tender </w:t>
            </w:r>
            <w:r w:rsidRPr="00014C0D">
              <w:rPr>
                <w:rFonts w:eastAsia="MS-Mincho"/>
                <w:sz w:val="18"/>
                <w:szCs w:val="18"/>
                <w:lang w:eastAsia="ja-JP"/>
              </w:rPr>
              <w:t xml:space="preserve"> </w:t>
            </w:r>
            <w:r w:rsidR="00B00551" w:rsidRPr="00014C0D">
              <w:rPr>
                <w:rFonts w:eastAsia="MS-Mincho"/>
                <w:sz w:val="18"/>
                <w:szCs w:val="18"/>
                <w:lang w:eastAsia="ja-JP"/>
              </w:rPr>
              <w:t>and contract</w:t>
            </w:r>
            <w:r w:rsidRPr="00014C0D">
              <w:rPr>
                <w:rFonts w:eastAsia="MS-Mincho"/>
                <w:sz w:val="18"/>
                <w:szCs w:val="18"/>
                <w:lang w:eastAsia="ja-JP"/>
              </w:rPr>
              <w:t>)</w:t>
            </w:r>
          </w:p>
        </w:tc>
      </w:tr>
      <w:tr w:rsidR="00014C0D" w:rsidRPr="00014C0D" w14:paraId="52382441" w14:textId="77777777" w:rsidTr="00195675">
        <w:tc>
          <w:tcPr>
            <w:tcW w:w="325" w:type="dxa"/>
            <w:vMerge/>
          </w:tcPr>
          <w:p w14:paraId="48A6A488" w14:textId="77777777" w:rsidR="000A3E32" w:rsidRPr="00014C0D" w:rsidRDefault="000A3E32" w:rsidP="00C171C3">
            <w:pPr>
              <w:jc w:val="both"/>
              <w:rPr>
                <w:sz w:val="18"/>
                <w:szCs w:val="18"/>
                <w:lang w:eastAsia="ja-JP"/>
              </w:rPr>
            </w:pPr>
          </w:p>
        </w:tc>
        <w:tc>
          <w:tcPr>
            <w:tcW w:w="1033" w:type="dxa"/>
            <w:vMerge/>
          </w:tcPr>
          <w:p w14:paraId="3C02C6EE" w14:textId="77777777" w:rsidR="000A3E32" w:rsidRPr="00014C0D" w:rsidRDefault="000A3E32" w:rsidP="00C171C3">
            <w:pPr>
              <w:jc w:val="both"/>
              <w:rPr>
                <w:sz w:val="18"/>
                <w:szCs w:val="18"/>
                <w:lang w:eastAsia="ja-JP"/>
              </w:rPr>
            </w:pPr>
          </w:p>
        </w:tc>
        <w:tc>
          <w:tcPr>
            <w:tcW w:w="486" w:type="dxa"/>
            <w:vMerge/>
          </w:tcPr>
          <w:p w14:paraId="519663EA" w14:textId="77777777" w:rsidR="000A3E32" w:rsidRPr="00014C0D" w:rsidRDefault="000A3E32" w:rsidP="00C171C3">
            <w:pPr>
              <w:jc w:val="both"/>
              <w:rPr>
                <w:sz w:val="18"/>
                <w:szCs w:val="18"/>
                <w:lang w:eastAsia="ja-JP"/>
              </w:rPr>
            </w:pPr>
          </w:p>
        </w:tc>
        <w:tc>
          <w:tcPr>
            <w:tcW w:w="1218" w:type="dxa"/>
            <w:vMerge/>
          </w:tcPr>
          <w:p w14:paraId="1183DE7A" w14:textId="77777777" w:rsidR="000A3E32" w:rsidRPr="00014C0D" w:rsidRDefault="000A3E32" w:rsidP="008A3D1F">
            <w:pPr>
              <w:widowControl w:val="0"/>
              <w:autoSpaceDE w:val="0"/>
              <w:autoSpaceDN w:val="0"/>
              <w:adjustRightInd w:val="0"/>
              <w:rPr>
                <w:rFonts w:eastAsia="MS-Mincho"/>
                <w:sz w:val="18"/>
                <w:szCs w:val="18"/>
                <w:lang w:eastAsia="ja-JP"/>
              </w:rPr>
            </w:pPr>
          </w:p>
        </w:tc>
        <w:tc>
          <w:tcPr>
            <w:tcW w:w="1917" w:type="dxa"/>
            <w:vMerge/>
          </w:tcPr>
          <w:p w14:paraId="0AFAB954" w14:textId="77777777" w:rsidR="000A3E32" w:rsidRPr="00014C0D" w:rsidRDefault="000A3E32" w:rsidP="008A3D1F">
            <w:pPr>
              <w:widowControl w:val="0"/>
              <w:autoSpaceDE w:val="0"/>
              <w:autoSpaceDN w:val="0"/>
              <w:adjustRightInd w:val="0"/>
              <w:rPr>
                <w:rFonts w:eastAsia="MS-Mincho"/>
                <w:sz w:val="18"/>
                <w:szCs w:val="18"/>
                <w:lang w:eastAsia="ja-JP"/>
              </w:rPr>
            </w:pPr>
          </w:p>
        </w:tc>
        <w:tc>
          <w:tcPr>
            <w:tcW w:w="426" w:type="dxa"/>
          </w:tcPr>
          <w:p w14:paraId="4FA4782C" w14:textId="77777777" w:rsidR="000A3E32" w:rsidRPr="00014C0D" w:rsidRDefault="009A776C" w:rsidP="00CB7189">
            <w:pPr>
              <w:jc w:val="center"/>
              <w:rPr>
                <w:sz w:val="18"/>
                <w:szCs w:val="18"/>
                <w:lang w:eastAsia="ja-JP"/>
              </w:rPr>
            </w:pPr>
            <w:r w:rsidRPr="00014C0D">
              <w:rPr>
                <w:rFonts w:hAnsi="ＭＳ 明朝"/>
                <w:sz w:val="18"/>
                <w:szCs w:val="18"/>
                <w:lang w:eastAsia="ja-JP"/>
              </w:rPr>
              <w:t>ii</w:t>
            </w:r>
          </w:p>
        </w:tc>
        <w:tc>
          <w:tcPr>
            <w:tcW w:w="3288" w:type="dxa"/>
          </w:tcPr>
          <w:p w14:paraId="73A313B6" w14:textId="79A4F132" w:rsidR="000A3E32" w:rsidRPr="00014C0D" w:rsidRDefault="00F038E6" w:rsidP="00F038E6">
            <w:pPr>
              <w:jc w:val="both"/>
              <w:rPr>
                <w:sz w:val="18"/>
                <w:szCs w:val="18"/>
                <w:lang w:eastAsia="ja-JP"/>
              </w:rPr>
            </w:pPr>
            <w:r w:rsidRPr="00014C0D">
              <w:rPr>
                <w:rFonts w:eastAsia="MS-Mincho"/>
                <w:sz w:val="18"/>
                <w:szCs w:val="18"/>
                <w:lang w:eastAsia="ja-JP"/>
              </w:rPr>
              <w:t>Method of estimation</w:t>
            </w:r>
            <w:r w:rsidR="00342E01" w:rsidRPr="00014C0D">
              <w:rPr>
                <w:rFonts w:eastAsia="MS-Mincho"/>
                <w:sz w:val="18"/>
                <w:szCs w:val="18"/>
                <w:lang w:eastAsia="ja-JP"/>
              </w:rPr>
              <w:t xml:space="preserve"> (includin</w:t>
            </w:r>
            <w:r w:rsidRPr="00014C0D">
              <w:rPr>
                <w:rFonts w:eastAsia="MS-Mincho"/>
                <w:sz w:val="18"/>
                <w:szCs w:val="18"/>
                <w:lang w:eastAsia="ja-JP"/>
              </w:rPr>
              <w:t>g method of data sampling and aggregation</w:t>
            </w:r>
            <w:r w:rsidR="00342E01" w:rsidRPr="00014C0D">
              <w:rPr>
                <w:rFonts w:eastAsia="MS-Mincho"/>
                <w:sz w:val="18"/>
                <w:szCs w:val="18"/>
                <w:lang w:eastAsia="ja-JP"/>
              </w:rPr>
              <w:t>)</w:t>
            </w:r>
          </w:p>
        </w:tc>
      </w:tr>
      <w:tr w:rsidR="00014C0D" w:rsidRPr="00014C0D" w14:paraId="2FD53EAE" w14:textId="77777777" w:rsidTr="00195675">
        <w:tc>
          <w:tcPr>
            <w:tcW w:w="325" w:type="dxa"/>
            <w:vMerge/>
          </w:tcPr>
          <w:p w14:paraId="4ED3A442" w14:textId="77777777" w:rsidR="000A3E32" w:rsidRPr="00014C0D" w:rsidRDefault="000A3E32" w:rsidP="00C171C3">
            <w:pPr>
              <w:jc w:val="both"/>
              <w:rPr>
                <w:sz w:val="18"/>
                <w:szCs w:val="18"/>
                <w:lang w:eastAsia="ja-JP"/>
              </w:rPr>
            </w:pPr>
          </w:p>
        </w:tc>
        <w:tc>
          <w:tcPr>
            <w:tcW w:w="1033" w:type="dxa"/>
            <w:vMerge/>
          </w:tcPr>
          <w:p w14:paraId="28515F3B" w14:textId="77777777" w:rsidR="000A3E32" w:rsidRPr="00014C0D" w:rsidRDefault="000A3E32" w:rsidP="00C171C3">
            <w:pPr>
              <w:jc w:val="both"/>
              <w:rPr>
                <w:sz w:val="18"/>
                <w:szCs w:val="18"/>
                <w:lang w:eastAsia="ja-JP"/>
              </w:rPr>
            </w:pPr>
          </w:p>
        </w:tc>
        <w:tc>
          <w:tcPr>
            <w:tcW w:w="486" w:type="dxa"/>
            <w:vMerge w:val="restart"/>
          </w:tcPr>
          <w:p w14:paraId="54BF1973" w14:textId="77777777" w:rsidR="000A3E32" w:rsidRPr="00014C0D" w:rsidRDefault="000A3E32" w:rsidP="00C171C3">
            <w:pPr>
              <w:jc w:val="both"/>
              <w:rPr>
                <w:sz w:val="18"/>
                <w:szCs w:val="18"/>
                <w:lang w:eastAsia="ja-JP"/>
              </w:rPr>
            </w:pPr>
            <w:r w:rsidRPr="00014C0D">
              <w:rPr>
                <w:sz w:val="18"/>
                <w:szCs w:val="18"/>
                <w:lang w:eastAsia="ja-JP"/>
              </w:rPr>
              <w:t>(4)</w:t>
            </w:r>
          </w:p>
        </w:tc>
        <w:tc>
          <w:tcPr>
            <w:tcW w:w="1218" w:type="dxa"/>
            <w:vMerge w:val="restart"/>
          </w:tcPr>
          <w:p w14:paraId="42402166" w14:textId="291300A2" w:rsidR="000A3E32" w:rsidRPr="00014C0D" w:rsidRDefault="009A1376" w:rsidP="00C171C3">
            <w:pPr>
              <w:jc w:val="both"/>
              <w:rPr>
                <w:sz w:val="18"/>
                <w:szCs w:val="18"/>
                <w:lang w:eastAsia="ja-JP"/>
              </w:rPr>
            </w:pPr>
            <w:r w:rsidRPr="00014C0D">
              <w:rPr>
                <w:rFonts w:eastAsia="MS-Mincho"/>
                <w:sz w:val="18"/>
                <w:szCs w:val="18"/>
                <w:lang w:eastAsia="ja-JP"/>
              </w:rPr>
              <w:t>Notes</w:t>
            </w:r>
            <w:r w:rsidR="00776EBC" w:rsidRPr="00014C0D">
              <w:rPr>
                <w:rFonts w:eastAsia="MS-Mincho" w:hint="eastAsia"/>
                <w:sz w:val="18"/>
                <w:szCs w:val="18"/>
                <w:lang w:eastAsia="ja-JP"/>
              </w:rPr>
              <w:t xml:space="preserve"> for use</w:t>
            </w:r>
          </w:p>
        </w:tc>
        <w:tc>
          <w:tcPr>
            <w:tcW w:w="1917" w:type="dxa"/>
            <w:vMerge w:val="restart"/>
          </w:tcPr>
          <w:p w14:paraId="3548F7BF" w14:textId="4669657A" w:rsidR="000A3E32" w:rsidRPr="00014C0D" w:rsidRDefault="000A3E32">
            <w:pPr>
              <w:widowControl w:val="0"/>
              <w:autoSpaceDE w:val="0"/>
              <w:autoSpaceDN w:val="0"/>
              <w:adjustRightInd w:val="0"/>
              <w:rPr>
                <w:sz w:val="18"/>
                <w:szCs w:val="18"/>
                <w:lang w:eastAsia="ja-JP"/>
              </w:rPr>
            </w:pPr>
            <w:r w:rsidRPr="00014C0D">
              <w:rPr>
                <w:rFonts w:eastAsia="MS-Mincho"/>
                <w:sz w:val="18"/>
                <w:szCs w:val="18"/>
                <w:lang w:eastAsia="ja-JP"/>
              </w:rPr>
              <w:t xml:space="preserve">Description </w:t>
            </w:r>
            <w:r w:rsidR="00776EBC" w:rsidRPr="00014C0D">
              <w:rPr>
                <w:rFonts w:eastAsia="MS-Mincho" w:hint="eastAsia"/>
                <w:sz w:val="18"/>
                <w:szCs w:val="18"/>
                <w:lang w:eastAsia="ja-JP"/>
              </w:rPr>
              <w:t xml:space="preserve">of information on  accuracy </w:t>
            </w:r>
            <w:r w:rsidR="00192E3A" w:rsidRPr="00014C0D">
              <w:rPr>
                <w:rFonts w:eastAsia="MS-Mincho"/>
                <w:sz w:val="18"/>
                <w:szCs w:val="18"/>
                <w:lang w:eastAsia="ja-JP"/>
              </w:rPr>
              <w:t xml:space="preserve">such as </w:t>
            </w:r>
            <w:r w:rsidRPr="00014C0D">
              <w:rPr>
                <w:rFonts w:eastAsia="MS-Mincho"/>
                <w:sz w:val="18"/>
                <w:szCs w:val="18"/>
                <w:lang w:eastAsia="ja-JP"/>
              </w:rPr>
              <w:t xml:space="preserve"> </w:t>
            </w:r>
            <w:r w:rsidR="00776EBC" w:rsidRPr="00014C0D">
              <w:rPr>
                <w:rFonts w:eastAsia="MS-Mincho" w:hint="eastAsia"/>
                <w:sz w:val="18"/>
                <w:szCs w:val="18"/>
                <w:lang w:eastAsia="ja-JP"/>
              </w:rPr>
              <w:t xml:space="preserve">mergin of error,  information about  </w:t>
            </w:r>
            <w:r w:rsidRPr="00014C0D">
              <w:rPr>
                <w:rFonts w:eastAsia="MS-Mincho"/>
                <w:sz w:val="18"/>
                <w:szCs w:val="18"/>
                <w:lang w:eastAsia="ja-JP"/>
              </w:rPr>
              <w:t xml:space="preserve">structural factors </w:t>
            </w:r>
            <w:r w:rsidR="00192E3A" w:rsidRPr="00014C0D">
              <w:rPr>
                <w:rFonts w:eastAsia="MS-Mincho"/>
                <w:sz w:val="18"/>
                <w:szCs w:val="18"/>
                <w:lang w:eastAsia="ja-JP"/>
              </w:rPr>
              <w:t xml:space="preserve">that </w:t>
            </w:r>
            <w:r w:rsidR="008F2B62" w:rsidRPr="00014C0D">
              <w:rPr>
                <w:rFonts w:eastAsia="MS-Mincho"/>
                <w:sz w:val="18"/>
                <w:szCs w:val="18"/>
                <w:lang w:eastAsia="ja-JP"/>
              </w:rPr>
              <w:t xml:space="preserve">may </w:t>
            </w:r>
            <w:r w:rsidRPr="00014C0D">
              <w:rPr>
                <w:rFonts w:eastAsia="MS-Mincho"/>
                <w:sz w:val="18"/>
                <w:szCs w:val="18"/>
                <w:lang w:eastAsia="ja-JP"/>
              </w:rPr>
              <w:t>cause differences between similar data</w:t>
            </w:r>
            <w:r w:rsidR="00776EBC" w:rsidRPr="00014C0D">
              <w:rPr>
                <w:rFonts w:eastAsia="MS-Mincho" w:hint="eastAsia"/>
                <w:sz w:val="18"/>
                <w:szCs w:val="18"/>
                <w:lang w:eastAsia="ja-JP"/>
              </w:rPr>
              <w:t xml:space="preserve"> or old ones  </w:t>
            </w:r>
            <w:r w:rsidR="00192E3A" w:rsidRPr="00014C0D">
              <w:rPr>
                <w:rFonts w:eastAsia="MS-Mincho"/>
                <w:sz w:val="18"/>
                <w:szCs w:val="18"/>
                <w:lang w:eastAsia="ja-JP"/>
              </w:rPr>
              <w:t xml:space="preserve"> and other precautions</w:t>
            </w:r>
            <w:r w:rsidRPr="00014C0D">
              <w:rPr>
                <w:rFonts w:eastAsia="MS-Mincho"/>
                <w:sz w:val="18"/>
                <w:szCs w:val="18"/>
                <w:lang w:eastAsia="ja-JP"/>
              </w:rPr>
              <w:t>.</w:t>
            </w:r>
          </w:p>
        </w:tc>
        <w:tc>
          <w:tcPr>
            <w:tcW w:w="426" w:type="dxa"/>
          </w:tcPr>
          <w:p w14:paraId="4B55314E"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1E514BCA" w14:textId="4773D1E4" w:rsidR="000A3E32" w:rsidRPr="00014C0D" w:rsidRDefault="000A3E32" w:rsidP="00C171C3">
            <w:pPr>
              <w:jc w:val="both"/>
              <w:rPr>
                <w:sz w:val="18"/>
                <w:szCs w:val="18"/>
                <w:lang w:eastAsia="ja-JP"/>
              </w:rPr>
            </w:pPr>
            <w:r w:rsidRPr="00014C0D">
              <w:rPr>
                <w:rFonts w:eastAsia="MS-Mincho"/>
                <w:sz w:val="18"/>
                <w:szCs w:val="18"/>
                <w:lang w:eastAsia="ja-JP"/>
              </w:rPr>
              <w:t>Statistical standard</w:t>
            </w:r>
            <w:r w:rsidR="00776EBC" w:rsidRPr="00014C0D">
              <w:rPr>
                <w:rFonts w:eastAsia="MS-Mincho" w:hint="eastAsia"/>
                <w:sz w:val="18"/>
                <w:szCs w:val="18"/>
                <w:lang w:eastAsia="ja-JP"/>
              </w:rPr>
              <w:t>s</w:t>
            </w:r>
            <w:r w:rsidRPr="00014C0D">
              <w:rPr>
                <w:rFonts w:eastAsia="MS-Mincho"/>
                <w:sz w:val="18"/>
                <w:szCs w:val="18"/>
                <w:lang w:eastAsia="ja-JP"/>
              </w:rPr>
              <w:t xml:space="preserve"> used</w:t>
            </w:r>
          </w:p>
        </w:tc>
      </w:tr>
      <w:tr w:rsidR="00014C0D" w:rsidRPr="00014C0D" w14:paraId="29670CC2" w14:textId="77777777" w:rsidTr="00195675">
        <w:tc>
          <w:tcPr>
            <w:tcW w:w="325" w:type="dxa"/>
            <w:vMerge/>
          </w:tcPr>
          <w:p w14:paraId="22D258D4" w14:textId="77777777" w:rsidR="000A3E32" w:rsidRPr="00014C0D" w:rsidRDefault="000A3E32" w:rsidP="00C171C3">
            <w:pPr>
              <w:jc w:val="both"/>
              <w:rPr>
                <w:sz w:val="18"/>
                <w:szCs w:val="18"/>
                <w:lang w:eastAsia="ja-JP"/>
              </w:rPr>
            </w:pPr>
          </w:p>
        </w:tc>
        <w:tc>
          <w:tcPr>
            <w:tcW w:w="1033" w:type="dxa"/>
            <w:vMerge/>
          </w:tcPr>
          <w:p w14:paraId="7AA678A8" w14:textId="77777777" w:rsidR="000A3E32" w:rsidRPr="00014C0D" w:rsidRDefault="000A3E32" w:rsidP="00C171C3">
            <w:pPr>
              <w:jc w:val="both"/>
              <w:rPr>
                <w:sz w:val="18"/>
                <w:szCs w:val="18"/>
                <w:lang w:eastAsia="ja-JP"/>
              </w:rPr>
            </w:pPr>
          </w:p>
        </w:tc>
        <w:tc>
          <w:tcPr>
            <w:tcW w:w="486" w:type="dxa"/>
            <w:vMerge/>
          </w:tcPr>
          <w:p w14:paraId="5F6FB559" w14:textId="77777777" w:rsidR="000A3E32" w:rsidRPr="00014C0D" w:rsidRDefault="000A3E32" w:rsidP="00C171C3">
            <w:pPr>
              <w:jc w:val="both"/>
              <w:rPr>
                <w:sz w:val="18"/>
                <w:szCs w:val="18"/>
                <w:lang w:eastAsia="ja-JP"/>
              </w:rPr>
            </w:pPr>
          </w:p>
        </w:tc>
        <w:tc>
          <w:tcPr>
            <w:tcW w:w="1218" w:type="dxa"/>
            <w:vMerge/>
          </w:tcPr>
          <w:p w14:paraId="5B8CFBF6" w14:textId="77777777" w:rsidR="000A3E32" w:rsidRPr="00014C0D" w:rsidRDefault="000A3E32" w:rsidP="00C171C3">
            <w:pPr>
              <w:jc w:val="both"/>
              <w:rPr>
                <w:sz w:val="18"/>
                <w:szCs w:val="18"/>
                <w:lang w:eastAsia="ja-JP"/>
              </w:rPr>
            </w:pPr>
          </w:p>
        </w:tc>
        <w:tc>
          <w:tcPr>
            <w:tcW w:w="1917" w:type="dxa"/>
            <w:vMerge/>
          </w:tcPr>
          <w:p w14:paraId="4AAAE408" w14:textId="77777777" w:rsidR="000A3E32" w:rsidRPr="00014C0D" w:rsidRDefault="000A3E32" w:rsidP="00C171C3">
            <w:pPr>
              <w:jc w:val="both"/>
              <w:rPr>
                <w:sz w:val="18"/>
                <w:szCs w:val="18"/>
                <w:lang w:eastAsia="ja-JP"/>
              </w:rPr>
            </w:pPr>
          </w:p>
        </w:tc>
        <w:tc>
          <w:tcPr>
            <w:tcW w:w="426" w:type="dxa"/>
          </w:tcPr>
          <w:p w14:paraId="18FAF4AE" w14:textId="77777777" w:rsidR="000A3E32" w:rsidRPr="00014C0D" w:rsidRDefault="009A776C" w:rsidP="00CB7189">
            <w:pPr>
              <w:jc w:val="center"/>
              <w:rPr>
                <w:sz w:val="18"/>
                <w:szCs w:val="18"/>
                <w:lang w:eastAsia="ja-JP"/>
              </w:rPr>
            </w:pPr>
            <w:r w:rsidRPr="00014C0D">
              <w:rPr>
                <w:rFonts w:hAnsi="ＭＳ 明朝"/>
                <w:sz w:val="18"/>
                <w:szCs w:val="18"/>
                <w:lang w:eastAsia="ja-JP"/>
              </w:rPr>
              <w:t>ii</w:t>
            </w:r>
          </w:p>
        </w:tc>
        <w:tc>
          <w:tcPr>
            <w:tcW w:w="3288" w:type="dxa"/>
          </w:tcPr>
          <w:p w14:paraId="6E896EA8" w14:textId="165FAF49" w:rsidR="000A3E32" w:rsidRPr="00014C0D" w:rsidRDefault="000A3E32" w:rsidP="00DD6337">
            <w:pPr>
              <w:jc w:val="both"/>
              <w:rPr>
                <w:sz w:val="18"/>
                <w:szCs w:val="18"/>
                <w:lang w:eastAsia="ja-JP"/>
              </w:rPr>
            </w:pPr>
            <w:r w:rsidRPr="00014C0D">
              <w:rPr>
                <w:rFonts w:eastAsia="MS-Mincho"/>
                <w:sz w:val="18"/>
                <w:szCs w:val="18"/>
                <w:lang w:eastAsia="ja-JP"/>
              </w:rPr>
              <w:t>Seasonal adjust</w:t>
            </w:r>
            <w:r w:rsidR="00DD6337" w:rsidRPr="00014C0D">
              <w:rPr>
                <w:rFonts w:eastAsia="MS-Mincho"/>
                <w:sz w:val="18"/>
                <w:szCs w:val="18"/>
                <w:lang w:eastAsia="ja-JP"/>
              </w:rPr>
              <w:t>ment</w:t>
            </w:r>
            <w:r w:rsidRPr="00014C0D">
              <w:rPr>
                <w:rFonts w:eastAsia="MS-Mincho"/>
                <w:sz w:val="18"/>
                <w:szCs w:val="18"/>
                <w:lang w:eastAsia="ja-JP"/>
              </w:rPr>
              <w:t xml:space="preserve"> information</w:t>
            </w:r>
          </w:p>
        </w:tc>
      </w:tr>
      <w:tr w:rsidR="00014C0D" w:rsidRPr="00014C0D" w14:paraId="507D748C" w14:textId="77777777" w:rsidTr="00195675">
        <w:tc>
          <w:tcPr>
            <w:tcW w:w="325" w:type="dxa"/>
            <w:vMerge/>
          </w:tcPr>
          <w:p w14:paraId="71612D57" w14:textId="77777777" w:rsidR="000A3E32" w:rsidRPr="00014C0D" w:rsidRDefault="000A3E32" w:rsidP="00C171C3">
            <w:pPr>
              <w:jc w:val="both"/>
              <w:rPr>
                <w:sz w:val="18"/>
                <w:szCs w:val="18"/>
                <w:lang w:eastAsia="ja-JP"/>
              </w:rPr>
            </w:pPr>
          </w:p>
        </w:tc>
        <w:tc>
          <w:tcPr>
            <w:tcW w:w="1033" w:type="dxa"/>
            <w:vMerge/>
          </w:tcPr>
          <w:p w14:paraId="38154BA8" w14:textId="77777777" w:rsidR="000A3E32" w:rsidRPr="00014C0D" w:rsidRDefault="000A3E32" w:rsidP="00C171C3">
            <w:pPr>
              <w:jc w:val="both"/>
              <w:rPr>
                <w:sz w:val="18"/>
                <w:szCs w:val="18"/>
                <w:lang w:eastAsia="ja-JP"/>
              </w:rPr>
            </w:pPr>
          </w:p>
        </w:tc>
        <w:tc>
          <w:tcPr>
            <w:tcW w:w="486" w:type="dxa"/>
            <w:vMerge/>
          </w:tcPr>
          <w:p w14:paraId="240438FC" w14:textId="77777777" w:rsidR="000A3E32" w:rsidRPr="00014C0D" w:rsidRDefault="000A3E32" w:rsidP="00C171C3">
            <w:pPr>
              <w:jc w:val="both"/>
              <w:rPr>
                <w:sz w:val="18"/>
                <w:szCs w:val="18"/>
                <w:lang w:eastAsia="ja-JP"/>
              </w:rPr>
            </w:pPr>
          </w:p>
        </w:tc>
        <w:tc>
          <w:tcPr>
            <w:tcW w:w="1218" w:type="dxa"/>
            <w:vMerge/>
          </w:tcPr>
          <w:p w14:paraId="510AE3ED" w14:textId="77777777" w:rsidR="000A3E32" w:rsidRPr="00014C0D" w:rsidRDefault="000A3E32" w:rsidP="00C171C3">
            <w:pPr>
              <w:jc w:val="both"/>
              <w:rPr>
                <w:sz w:val="18"/>
                <w:szCs w:val="18"/>
                <w:lang w:eastAsia="ja-JP"/>
              </w:rPr>
            </w:pPr>
          </w:p>
        </w:tc>
        <w:tc>
          <w:tcPr>
            <w:tcW w:w="1917" w:type="dxa"/>
            <w:vMerge/>
          </w:tcPr>
          <w:p w14:paraId="29D6E6C5" w14:textId="77777777" w:rsidR="000A3E32" w:rsidRPr="00014C0D" w:rsidRDefault="000A3E32" w:rsidP="00C171C3">
            <w:pPr>
              <w:jc w:val="both"/>
              <w:rPr>
                <w:sz w:val="18"/>
                <w:szCs w:val="18"/>
                <w:lang w:eastAsia="ja-JP"/>
              </w:rPr>
            </w:pPr>
          </w:p>
        </w:tc>
        <w:tc>
          <w:tcPr>
            <w:tcW w:w="426" w:type="dxa"/>
          </w:tcPr>
          <w:p w14:paraId="345FEE15" w14:textId="77777777" w:rsidR="000A3E32" w:rsidRPr="00014C0D" w:rsidRDefault="009A776C" w:rsidP="00CB7189">
            <w:pPr>
              <w:jc w:val="center"/>
              <w:rPr>
                <w:sz w:val="18"/>
                <w:szCs w:val="18"/>
                <w:lang w:eastAsia="ja-JP"/>
              </w:rPr>
            </w:pPr>
            <w:r w:rsidRPr="00014C0D">
              <w:rPr>
                <w:rFonts w:hAnsi="ＭＳ 明朝"/>
                <w:sz w:val="18"/>
                <w:szCs w:val="18"/>
                <w:lang w:eastAsia="ja-JP"/>
              </w:rPr>
              <w:t>iii</w:t>
            </w:r>
          </w:p>
        </w:tc>
        <w:tc>
          <w:tcPr>
            <w:tcW w:w="3288" w:type="dxa"/>
          </w:tcPr>
          <w:p w14:paraId="5F3D5F4A" w14:textId="1B229EE1" w:rsidR="000A3E32" w:rsidRPr="00014C0D" w:rsidRDefault="000A3E32">
            <w:pPr>
              <w:widowControl w:val="0"/>
              <w:autoSpaceDE w:val="0"/>
              <w:autoSpaceDN w:val="0"/>
              <w:adjustRightInd w:val="0"/>
              <w:rPr>
                <w:sz w:val="18"/>
                <w:szCs w:val="18"/>
                <w:lang w:eastAsia="ja-JP"/>
              </w:rPr>
            </w:pPr>
            <w:r w:rsidRPr="00014C0D">
              <w:rPr>
                <w:rFonts w:eastAsia="MS-Mincho"/>
                <w:sz w:val="18"/>
                <w:szCs w:val="18"/>
                <w:lang w:eastAsia="ja-JP"/>
              </w:rPr>
              <w:t xml:space="preserve">Information on </w:t>
            </w:r>
            <w:r w:rsidR="009479F4" w:rsidRPr="00014C0D">
              <w:rPr>
                <w:rFonts w:eastAsia="MS-Mincho" w:hint="eastAsia"/>
                <w:sz w:val="18"/>
                <w:szCs w:val="18"/>
                <w:lang w:eastAsia="ja-JP"/>
              </w:rPr>
              <w:t>precision</w:t>
            </w:r>
            <w:r w:rsidR="009479F4" w:rsidRPr="00014C0D">
              <w:rPr>
                <w:rFonts w:eastAsia="MS-Mincho"/>
                <w:sz w:val="18"/>
                <w:szCs w:val="18"/>
                <w:lang w:eastAsia="ja-JP"/>
              </w:rPr>
              <w:t xml:space="preserve"> </w:t>
            </w:r>
            <w:r w:rsidRPr="00014C0D">
              <w:rPr>
                <w:rFonts w:eastAsia="MS-Mincho"/>
                <w:sz w:val="18"/>
                <w:szCs w:val="18"/>
                <w:lang w:eastAsia="ja-JP"/>
              </w:rPr>
              <w:t>of result</w:t>
            </w:r>
            <w:r w:rsidR="001601C6" w:rsidRPr="00014C0D">
              <w:rPr>
                <w:rFonts w:eastAsia="MS-Mincho"/>
                <w:sz w:val="18"/>
                <w:szCs w:val="18"/>
                <w:lang w:eastAsia="ja-JP"/>
              </w:rPr>
              <w:t>s</w:t>
            </w:r>
            <w:r w:rsidRPr="00014C0D">
              <w:rPr>
                <w:rFonts w:eastAsia="MS-Mincho"/>
                <w:sz w:val="18"/>
                <w:szCs w:val="18"/>
                <w:lang w:eastAsia="ja-JP"/>
              </w:rPr>
              <w:t xml:space="preserve"> (</w:t>
            </w:r>
            <w:r w:rsidR="00CD20D4" w:rsidRPr="00014C0D">
              <w:rPr>
                <w:rFonts w:eastAsia="MS-Mincho"/>
                <w:sz w:val="18"/>
                <w:szCs w:val="18"/>
                <w:lang w:eastAsia="ja-JP"/>
              </w:rPr>
              <w:t>response rate</w:t>
            </w:r>
            <w:r w:rsidRPr="00014C0D">
              <w:rPr>
                <w:rFonts w:eastAsia="MS-Mincho"/>
                <w:sz w:val="18"/>
                <w:szCs w:val="18"/>
                <w:lang w:eastAsia="ja-JP"/>
              </w:rPr>
              <w:t>, valid response rate</w:t>
            </w:r>
            <w:r w:rsidR="009479F4" w:rsidRPr="00014C0D">
              <w:rPr>
                <w:rFonts w:eastAsia="MS-Mincho" w:hint="eastAsia"/>
                <w:sz w:val="18"/>
                <w:szCs w:val="18"/>
                <w:lang w:eastAsia="ja-JP"/>
              </w:rPr>
              <w:t xml:space="preserve"> and </w:t>
            </w:r>
            <w:r w:rsidRPr="00014C0D">
              <w:rPr>
                <w:rFonts w:eastAsia="MS-Mincho"/>
                <w:sz w:val="18"/>
                <w:szCs w:val="18"/>
                <w:lang w:eastAsia="ja-JP"/>
              </w:rPr>
              <w:t>computational method</w:t>
            </w:r>
            <w:r w:rsidR="009479F4" w:rsidRPr="00014C0D">
              <w:rPr>
                <w:rFonts w:eastAsia="MS-Mincho" w:hint="eastAsia"/>
                <w:sz w:val="18"/>
                <w:szCs w:val="18"/>
                <w:lang w:eastAsia="ja-JP"/>
              </w:rPr>
              <w:t xml:space="preserve"> of those rates</w:t>
            </w:r>
            <w:r w:rsidRPr="00014C0D">
              <w:rPr>
                <w:rFonts w:eastAsia="MS-Mincho"/>
                <w:sz w:val="18"/>
                <w:szCs w:val="18"/>
                <w:lang w:eastAsia="ja-JP"/>
              </w:rPr>
              <w:t>)</w:t>
            </w:r>
          </w:p>
        </w:tc>
      </w:tr>
      <w:tr w:rsidR="00014C0D" w:rsidRPr="00014C0D" w14:paraId="14E3838D" w14:textId="77777777" w:rsidTr="00195675">
        <w:tc>
          <w:tcPr>
            <w:tcW w:w="325" w:type="dxa"/>
            <w:vMerge/>
          </w:tcPr>
          <w:p w14:paraId="77ECF074" w14:textId="77777777" w:rsidR="000A3E32" w:rsidRPr="00014C0D" w:rsidRDefault="000A3E32" w:rsidP="00C171C3">
            <w:pPr>
              <w:jc w:val="both"/>
              <w:rPr>
                <w:sz w:val="18"/>
                <w:szCs w:val="18"/>
                <w:lang w:eastAsia="ja-JP"/>
              </w:rPr>
            </w:pPr>
          </w:p>
        </w:tc>
        <w:tc>
          <w:tcPr>
            <w:tcW w:w="1033" w:type="dxa"/>
            <w:vMerge/>
          </w:tcPr>
          <w:p w14:paraId="57D18AED" w14:textId="77777777" w:rsidR="000A3E32" w:rsidRPr="00014C0D" w:rsidRDefault="000A3E32" w:rsidP="00C171C3">
            <w:pPr>
              <w:jc w:val="both"/>
              <w:rPr>
                <w:sz w:val="18"/>
                <w:szCs w:val="18"/>
                <w:lang w:eastAsia="ja-JP"/>
              </w:rPr>
            </w:pPr>
          </w:p>
        </w:tc>
        <w:tc>
          <w:tcPr>
            <w:tcW w:w="486" w:type="dxa"/>
            <w:vMerge/>
          </w:tcPr>
          <w:p w14:paraId="1CCB7872" w14:textId="77777777" w:rsidR="000A3E32" w:rsidRPr="00014C0D" w:rsidRDefault="000A3E32" w:rsidP="00C171C3">
            <w:pPr>
              <w:jc w:val="both"/>
              <w:rPr>
                <w:sz w:val="18"/>
                <w:szCs w:val="18"/>
                <w:lang w:eastAsia="ja-JP"/>
              </w:rPr>
            </w:pPr>
          </w:p>
        </w:tc>
        <w:tc>
          <w:tcPr>
            <w:tcW w:w="1218" w:type="dxa"/>
            <w:vMerge/>
          </w:tcPr>
          <w:p w14:paraId="44D878CB" w14:textId="77777777" w:rsidR="000A3E32" w:rsidRPr="00014C0D" w:rsidRDefault="000A3E32" w:rsidP="00C171C3">
            <w:pPr>
              <w:jc w:val="both"/>
              <w:rPr>
                <w:sz w:val="18"/>
                <w:szCs w:val="18"/>
                <w:lang w:eastAsia="ja-JP"/>
              </w:rPr>
            </w:pPr>
          </w:p>
        </w:tc>
        <w:tc>
          <w:tcPr>
            <w:tcW w:w="1917" w:type="dxa"/>
            <w:vMerge/>
          </w:tcPr>
          <w:p w14:paraId="3F9ED33F" w14:textId="77777777" w:rsidR="000A3E32" w:rsidRPr="00014C0D" w:rsidRDefault="000A3E32" w:rsidP="00C171C3">
            <w:pPr>
              <w:jc w:val="both"/>
              <w:rPr>
                <w:sz w:val="18"/>
                <w:szCs w:val="18"/>
                <w:lang w:eastAsia="ja-JP"/>
              </w:rPr>
            </w:pPr>
          </w:p>
        </w:tc>
        <w:tc>
          <w:tcPr>
            <w:tcW w:w="426" w:type="dxa"/>
          </w:tcPr>
          <w:p w14:paraId="4B1AE703" w14:textId="77777777" w:rsidR="000A3E32" w:rsidRPr="00014C0D" w:rsidRDefault="009A776C" w:rsidP="00CB7189">
            <w:pPr>
              <w:jc w:val="center"/>
              <w:rPr>
                <w:sz w:val="18"/>
                <w:szCs w:val="18"/>
                <w:lang w:eastAsia="ja-JP"/>
              </w:rPr>
            </w:pPr>
            <w:r w:rsidRPr="00014C0D">
              <w:rPr>
                <w:rFonts w:hAnsi="ＭＳ 明朝"/>
                <w:sz w:val="18"/>
                <w:szCs w:val="18"/>
                <w:lang w:eastAsia="ja-JP"/>
              </w:rPr>
              <w:t>iv</w:t>
            </w:r>
          </w:p>
        </w:tc>
        <w:tc>
          <w:tcPr>
            <w:tcW w:w="3288" w:type="dxa"/>
          </w:tcPr>
          <w:p w14:paraId="621D30BC" w14:textId="77777777" w:rsidR="000A3E32" w:rsidRPr="00014C0D" w:rsidRDefault="000A3E32" w:rsidP="008A3D1F">
            <w:pPr>
              <w:widowControl w:val="0"/>
              <w:autoSpaceDE w:val="0"/>
              <w:autoSpaceDN w:val="0"/>
              <w:adjustRightInd w:val="0"/>
              <w:rPr>
                <w:rFonts w:eastAsia="MS-Mincho"/>
                <w:sz w:val="18"/>
                <w:szCs w:val="18"/>
                <w:lang w:eastAsia="ja-JP"/>
              </w:rPr>
            </w:pPr>
            <w:r w:rsidRPr="00014C0D">
              <w:rPr>
                <w:rFonts w:eastAsia="MS-Mincho"/>
                <w:sz w:val="18"/>
                <w:szCs w:val="18"/>
                <w:lang w:eastAsia="ja-JP"/>
              </w:rPr>
              <w:t>Information about the difference between preliminary and final results</w:t>
            </w:r>
          </w:p>
        </w:tc>
      </w:tr>
      <w:tr w:rsidR="00014C0D" w:rsidRPr="00014C0D" w14:paraId="432BB023" w14:textId="77777777" w:rsidTr="00195675">
        <w:tc>
          <w:tcPr>
            <w:tcW w:w="325" w:type="dxa"/>
            <w:vMerge/>
          </w:tcPr>
          <w:p w14:paraId="773A773C" w14:textId="77777777" w:rsidR="000A3E32" w:rsidRPr="00014C0D" w:rsidRDefault="000A3E32" w:rsidP="00C171C3">
            <w:pPr>
              <w:jc w:val="both"/>
              <w:rPr>
                <w:sz w:val="18"/>
                <w:szCs w:val="18"/>
                <w:lang w:eastAsia="ja-JP"/>
              </w:rPr>
            </w:pPr>
          </w:p>
        </w:tc>
        <w:tc>
          <w:tcPr>
            <w:tcW w:w="1033" w:type="dxa"/>
            <w:vMerge/>
          </w:tcPr>
          <w:p w14:paraId="18FD2FC9" w14:textId="77777777" w:rsidR="000A3E32" w:rsidRPr="00014C0D" w:rsidRDefault="000A3E32" w:rsidP="00C171C3">
            <w:pPr>
              <w:jc w:val="both"/>
              <w:rPr>
                <w:sz w:val="18"/>
                <w:szCs w:val="18"/>
                <w:lang w:eastAsia="ja-JP"/>
              </w:rPr>
            </w:pPr>
          </w:p>
        </w:tc>
        <w:tc>
          <w:tcPr>
            <w:tcW w:w="486" w:type="dxa"/>
            <w:vMerge/>
          </w:tcPr>
          <w:p w14:paraId="441EF694" w14:textId="77777777" w:rsidR="000A3E32" w:rsidRPr="00014C0D" w:rsidRDefault="000A3E32" w:rsidP="00C171C3">
            <w:pPr>
              <w:jc w:val="both"/>
              <w:rPr>
                <w:sz w:val="18"/>
                <w:szCs w:val="18"/>
                <w:lang w:eastAsia="ja-JP"/>
              </w:rPr>
            </w:pPr>
          </w:p>
        </w:tc>
        <w:tc>
          <w:tcPr>
            <w:tcW w:w="1218" w:type="dxa"/>
            <w:vMerge/>
          </w:tcPr>
          <w:p w14:paraId="72E66D52" w14:textId="77777777" w:rsidR="000A3E32" w:rsidRPr="00014C0D" w:rsidRDefault="000A3E32" w:rsidP="00C171C3">
            <w:pPr>
              <w:jc w:val="both"/>
              <w:rPr>
                <w:sz w:val="18"/>
                <w:szCs w:val="18"/>
                <w:lang w:eastAsia="ja-JP"/>
              </w:rPr>
            </w:pPr>
          </w:p>
        </w:tc>
        <w:tc>
          <w:tcPr>
            <w:tcW w:w="1917" w:type="dxa"/>
            <w:vMerge/>
          </w:tcPr>
          <w:p w14:paraId="0CFCCFAA" w14:textId="77777777" w:rsidR="000A3E32" w:rsidRPr="00014C0D" w:rsidRDefault="000A3E32" w:rsidP="00C171C3">
            <w:pPr>
              <w:jc w:val="both"/>
              <w:rPr>
                <w:sz w:val="18"/>
                <w:szCs w:val="18"/>
                <w:lang w:eastAsia="ja-JP"/>
              </w:rPr>
            </w:pPr>
          </w:p>
        </w:tc>
        <w:tc>
          <w:tcPr>
            <w:tcW w:w="426" w:type="dxa"/>
          </w:tcPr>
          <w:p w14:paraId="59B75D63" w14:textId="77777777" w:rsidR="000A3E32" w:rsidRPr="00014C0D" w:rsidRDefault="009A776C" w:rsidP="00CB7189">
            <w:pPr>
              <w:jc w:val="center"/>
              <w:rPr>
                <w:sz w:val="18"/>
                <w:szCs w:val="18"/>
                <w:lang w:eastAsia="ja-JP"/>
              </w:rPr>
            </w:pPr>
            <w:r w:rsidRPr="00014C0D">
              <w:rPr>
                <w:rFonts w:hAnsi="ＭＳ 明朝"/>
                <w:sz w:val="18"/>
                <w:szCs w:val="18"/>
                <w:lang w:eastAsia="ja-JP"/>
              </w:rPr>
              <w:t>v</w:t>
            </w:r>
          </w:p>
        </w:tc>
        <w:tc>
          <w:tcPr>
            <w:tcW w:w="3288" w:type="dxa"/>
          </w:tcPr>
          <w:p w14:paraId="6A867461" w14:textId="357DB63F" w:rsidR="000A3E32" w:rsidRPr="00014C0D" w:rsidRDefault="000A3E32" w:rsidP="009A1376">
            <w:pPr>
              <w:widowControl w:val="0"/>
              <w:autoSpaceDE w:val="0"/>
              <w:autoSpaceDN w:val="0"/>
              <w:adjustRightInd w:val="0"/>
              <w:rPr>
                <w:sz w:val="18"/>
                <w:szCs w:val="18"/>
                <w:lang w:eastAsia="ja-JP"/>
              </w:rPr>
            </w:pPr>
            <w:r w:rsidRPr="00014C0D">
              <w:rPr>
                <w:rFonts w:eastAsia="MS-Mincho"/>
                <w:sz w:val="18"/>
                <w:szCs w:val="18"/>
                <w:lang w:eastAsia="ja-JP"/>
              </w:rPr>
              <w:t xml:space="preserve">Notes </w:t>
            </w:r>
            <w:r w:rsidR="009479F4" w:rsidRPr="00014C0D">
              <w:rPr>
                <w:rFonts w:eastAsia="MS-Mincho" w:hint="eastAsia"/>
                <w:sz w:val="18"/>
                <w:szCs w:val="18"/>
                <w:lang w:eastAsia="ja-JP"/>
              </w:rPr>
              <w:t xml:space="preserve">for </w:t>
            </w:r>
            <w:r w:rsidRPr="00014C0D">
              <w:rPr>
                <w:rFonts w:eastAsia="MS-Mincho"/>
                <w:sz w:val="18"/>
                <w:szCs w:val="18"/>
                <w:lang w:eastAsia="ja-JP"/>
              </w:rPr>
              <w:t>when comparing with other statistics</w:t>
            </w:r>
            <w:r w:rsidR="009A1376" w:rsidRPr="00014C0D">
              <w:rPr>
                <w:rFonts w:eastAsia="MS-Mincho"/>
                <w:sz w:val="18"/>
                <w:szCs w:val="18"/>
                <w:lang w:eastAsia="ja-JP"/>
              </w:rPr>
              <w:t xml:space="preserve">, such as </w:t>
            </w:r>
            <w:r w:rsidRPr="00014C0D">
              <w:rPr>
                <w:rFonts w:eastAsia="MS-Mincho"/>
                <w:sz w:val="18"/>
                <w:szCs w:val="18"/>
                <w:lang w:eastAsia="ja-JP"/>
              </w:rPr>
              <w:t>difference of definition</w:t>
            </w:r>
            <w:r w:rsidR="001601C6" w:rsidRPr="00014C0D">
              <w:rPr>
                <w:rFonts w:eastAsia="MS-Mincho"/>
                <w:sz w:val="18"/>
                <w:szCs w:val="18"/>
                <w:lang w:eastAsia="ja-JP"/>
              </w:rPr>
              <w:t>s</w:t>
            </w:r>
          </w:p>
        </w:tc>
      </w:tr>
      <w:tr w:rsidR="00014C0D" w:rsidRPr="00014C0D" w14:paraId="2FCD5595" w14:textId="77777777" w:rsidTr="00195675">
        <w:tc>
          <w:tcPr>
            <w:tcW w:w="325" w:type="dxa"/>
            <w:vMerge/>
          </w:tcPr>
          <w:p w14:paraId="7E111510" w14:textId="77777777" w:rsidR="000A3E32" w:rsidRPr="00014C0D" w:rsidRDefault="000A3E32" w:rsidP="00C171C3">
            <w:pPr>
              <w:jc w:val="both"/>
              <w:rPr>
                <w:sz w:val="18"/>
                <w:szCs w:val="18"/>
                <w:lang w:eastAsia="ja-JP"/>
              </w:rPr>
            </w:pPr>
          </w:p>
        </w:tc>
        <w:tc>
          <w:tcPr>
            <w:tcW w:w="1033" w:type="dxa"/>
            <w:vMerge/>
          </w:tcPr>
          <w:p w14:paraId="70620BA8" w14:textId="77777777" w:rsidR="000A3E32" w:rsidRPr="00014C0D" w:rsidRDefault="000A3E32" w:rsidP="00C171C3">
            <w:pPr>
              <w:jc w:val="both"/>
              <w:rPr>
                <w:sz w:val="18"/>
                <w:szCs w:val="18"/>
                <w:lang w:eastAsia="ja-JP"/>
              </w:rPr>
            </w:pPr>
          </w:p>
        </w:tc>
        <w:tc>
          <w:tcPr>
            <w:tcW w:w="486" w:type="dxa"/>
            <w:vMerge/>
          </w:tcPr>
          <w:p w14:paraId="7C662E2E" w14:textId="77777777" w:rsidR="000A3E32" w:rsidRPr="00014C0D" w:rsidRDefault="000A3E32" w:rsidP="00C171C3">
            <w:pPr>
              <w:jc w:val="both"/>
              <w:rPr>
                <w:sz w:val="18"/>
                <w:szCs w:val="18"/>
                <w:lang w:eastAsia="ja-JP"/>
              </w:rPr>
            </w:pPr>
          </w:p>
        </w:tc>
        <w:tc>
          <w:tcPr>
            <w:tcW w:w="1218" w:type="dxa"/>
            <w:vMerge/>
          </w:tcPr>
          <w:p w14:paraId="7706882E" w14:textId="77777777" w:rsidR="000A3E32" w:rsidRPr="00014C0D" w:rsidRDefault="000A3E32" w:rsidP="00C171C3">
            <w:pPr>
              <w:jc w:val="both"/>
              <w:rPr>
                <w:sz w:val="18"/>
                <w:szCs w:val="18"/>
                <w:lang w:eastAsia="ja-JP"/>
              </w:rPr>
            </w:pPr>
          </w:p>
        </w:tc>
        <w:tc>
          <w:tcPr>
            <w:tcW w:w="1917" w:type="dxa"/>
            <w:vMerge/>
          </w:tcPr>
          <w:p w14:paraId="50A33516" w14:textId="77777777" w:rsidR="000A3E32" w:rsidRPr="00014C0D" w:rsidRDefault="000A3E32" w:rsidP="00C171C3">
            <w:pPr>
              <w:jc w:val="both"/>
              <w:rPr>
                <w:sz w:val="18"/>
                <w:szCs w:val="18"/>
                <w:lang w:eastAsia="ja-JP"/>
              </w:rPr>
            </w:pPr>
          </w:p>
        </w:tc>
        <w:tc>
          <w:tcPr>
            <w:tcW w:w="426" w:type="dxa"/>
          </w:tcPr>
          <w:p w14:paraId="203867E2" w14:textId="77777777" w:rsidR="000A3E32" w:rsidRPr="00014C0D" w:rsidRDefault="009A776C" w:rsidP="00CB7189">
            <w:pPr>
              <w:jc w:val="center"/>
              <w:rPr>
                <w:sz w:val="18"/>
                <w:szCs w:val="18"/>
                <w:lang w:eastAsia="ja-JP"/>
              </w:rPr>
            </w:pPr>
            <w:r w:rsidRPr="00014C0D">
              <w:rPr>
                <w:rFonts w:hAnsi="ＭＳ 明朝"/>
                <w:sz w:val="18"/>
                <w:szCs w:val="18"/>
                <w:lang w:eastAsia="ja-JP"/>
              </w:rPr>
              <w:t>vi</w:t>
            </w:r>
          </w:p>
        </w:tc>
        <w:tc>
          <w:tcPr>
            <w:tcW w:w="3288" w:type="dxa"/>
          </w:tcPr>
          <w:p w14:paraId="2EF6093E" w14:textId="32C5667B" w:rsidR="000A3E32" w:rsidRPr="00014C0D" w:rsidRDefault="00342E01" w:rsidP="001F783B">
            <w:pPr>
              <w:jc w:val="both"/>
              <w:rPr>
                <w:sz w:val="18"/>
                <w:szCs w:val="18"/>
                <w:lang w:eastAsia="ja-JP"/>
              </w:rPr>
            </w:pPr>
            <w:r w:rsidRPr="00014C0D">
              <w:rPr>
                <w:rFonts w:eastAsia="MS-Mincho"/>
                <w:sz w:val="18"/>
                <w:szCs w:val="18"/>
                <w:lang w:eastAsia="ja-JP"/>
              </w:rPr>
              <w:t xml:space="preserve">Other notes on statistical </w:t>
            </w:r>
            <w:r w:rsidR="001F783B" w:rsidRPr="00014C0D">
              <w:rPr>
                <w:rFonts w:eastAsia="MS-Mincho" w:hint="eastAsia"/>
                <w:sz w:val="18"/>
                <w:szCs w:val="18"/>
                <w:lang w:eastAsia="ja-JP"/>
              </w:rPr>
              <w:t>representation</w:t>
            </w:r>
          </w:p>
        </w:tc>
      </w:tr>
      <w:tr w:rsidR="000A3E32" w:rsidRPr="00014C0D" w14:paraId="1AAFB584" w14:textId="77777777" w:rsidTr="00195675">
        <w:tc>
          <w:tcPr>
            <w:tcW w:w="325" w:type="dxa"/>
            <w:vMerge/>
          </w:tcPr>
          <w:p w14:paraId="73590899" w14:textId="77777777" w:rsidR="000A3E32" w:rsidRPr="00014C0D" w:rsidRDefault="000A3E32" w:rsidP="00C171C3">
            <w:pPr>
              <w:jc w:val="both"/>
              <w:rPr>
                <w:sz w:val="18"/>
                <w:szCs w:val="18"/>
                <w:lang w:eastAsia="ja-JP"/>
              </w:rPr>
            </w:pPr>
          </w:p>
        </w:tc>
        <w:tc>
          <w:tcPr>
            <w:tcW w:w="1033" w:type="dxa"/>
            <w:vMerge/>
          </w:tcPr>
          <w:p w14:paraId="39ABBCC2" w14:textId="77777777" w:rsidR="000A3E32" w:rsidRPr="00014C0D" w:rsidRDefault="000A3E32" w:rsidP="00C171C3">
            <w:pPr>
              <w:jc w:val="both"/>
              <w:rPr>
                <w:sz w:val="18"/>
                <w:szCs w:val="18"/>
                <w:lang w:eastAsia="ja-JP"/>
              </w:rPr>
            </w:pPr>
          </w:p>
        </w:tc>
        <w:tc>
          <w:tcPr>
            <w:tcW w:w="486" w:type="dxa"/>
          </w:tcPr>
          <w:p w14:paraId="0C753CF7" w14:textId="77777777" w:rsidR="000A3E32" w:rsidRPr="00014C0D" w:rsidRDefault="000A3E32" w:rsidP="00C171C3">
            <w:pPr>
              <w:jc w:val="both"/>
              <w:rPr>
                <w:sz w:val="18"/>
                <w:szCs w:val="18"/>
                <w:lang w:eastAsia="ja-JP"/>
              </w:rPr>
            </w:pPr>
            <w:r w:rsidRPr="00014C0D">
              <w:rPr>
                <w:sz w:val="18"/>
                <w:szCs w:val="18"/>
                <w:lang w:eastAsia="ja-JP"/>
              </w:rPr>
              <w:t>(5)</w:t>
            </w:r>
          </w:p>
        </w:tc>
        <w:tc>
          <w:tcPr>
            <w:tcW w:w="1218" w:type="dxa"/>
          </w:tcPr>
          <w:p w14:paraId="76EE36B1" w14:textId="34363127" w:rsidR="000A3E32" w:rsidRPr="00014C0D" w:rsidRDefault="00224CF0" w:rsidP="008A3D1F">
            <w:pPr>
              <w:jc w:val="both"/>
              <w:rPr>
                <w:sz w:val="18"/>
                <w:szCs w:val="18"/>
                <w:lang w:eastAsia="ja-JP"/>
              </w:rPr>
            </w:pPr>
            <w:r w:rsidRPr="00014C0D">
              <w:rPr>
                <w:rFonts w:eastAsia="MS-Mincho"/>
                <w:sz w:val="18"/>
                <w:szCs w:val="18"/>
                <w:lang w:eastAsia="ja-JP"/>
              </w:rPr>
              <w:t xml:space="preserve">Notices </w:t>
            </w:r>
            <w:r w:rsidR="00037036" w:rsidRPr="00014C0D">
              <w:rPr>
                <w:rFonts w:eastAsia="MS-Mincho"/>
                <w:sz w:val="18"/>
                <w:szCs w:val="18"/>
                <w:lang w:eastAsia="ja-JP"/>
              </w:rPr>
              <w:t>of</w:t>
            </w:r>
            <w:r w:rsidRPr="00014C0D">
              <w:rPr>
                <w:rFonts w:eastAsia="MS-Mincho"/>
                <w:sz w:val="18"/>
                <w:szCs w:val="18"/>
                <w:lang w:eastAsia="ja-JP"/>
              </w:rPr>
              <w:t xml:space="preserve">  corrections</w:t>
            </w:r>
          </w:p>
        </w:tc>
        <w:tc>
          <w:tcPr>
            <w:tcW w:w="1917" w:type="dxa"/>
          </w:tcPr>
          <w:p w14:paraId="2BB509C1" w14:textId="02717F77" w:rsidR="000A3E32" w:rsidRPr="00014C0D" w:rsidRDefault="00037036" w:rsidP="00037036">
            <w:pPr>
              <w:widowControl w:val="0"/>
              <w:autoSpaceDE w:val="0"/>
              <w:autoSpaceDN w:val="0"/>
              <w:adjustRightInd w:val="0"/>
              <w:rPr>
                <w:sz w:val="18"/>
                <w:szCs w:val="18"/>
                <w:lang w:eastAsia="ja-JP"/>
              </w:rPr>
            </w:pPr>
            <w:r w:rsidRPr="00014C0D">
              <w:rPr>
                <w:rFonts w:eastAsia="MS-Mincho"/>
                <w:sz w:val="18"/>
                <w:szCs w:val="18"/>
                <w:lang w:eastAsia="ja-JP"/>
              </w:rPr>
              <w:t>In case when corrections have been made to the figures after its initial release, notices of corrections such as errata.</w:t>
            </w:r>
          </w:p>
        </w:tc>
        <w:tc>
          <w:tcPr>
            <w:tcW w:w="426" w:type="dxa"/>
          </w:tcPr>
          <w:p w14:paraId="5B4408DA"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3288" w:type="dxa"/>
          </w:tcPr>
          <w:p w14:paraId="5C1487EF" w14:textId="15D2BD80" w:rsidR="000A3E32" w:rsidRPr="00014C0D" w:rsidRDefault="00101332" w:rsidP="001F783B">
            <w:pPr>
              <w:jc w:val="both"/>
              <w:rPr>
                <w:sz w:val="18"/>
                <w:szCs w:val="18"/>
                <w:lang w:eastAsia="ja-JP"/>
              </w:rPr>
            </w:pPr>
            <w:r w:rsidRPr="00014C0D">
              <w:rPr>
                <w:rFonts w:eastAsia="MS-Mincho"/>
                <w:sz w:val="18"/>
                <w:szCs w:val="18"/>
                <w:lang w:eastAsia="ja-JP"/>
              </w:rPr>
              <w:t xml:space="preserve">Notices </w:t>
            </w:r>
            <w:r w:rsidR="001F783B" w:rsidRPr="00014C0D">
              <w:rPr>
                <w:rFonts w:eastAsia="MS-Mincho" w:hint="eastAsia"/>
                <w:sz w:val="18"/>
                <w:szCs w:val="18"/>
                <w:lang w:eastAsia="ja-JP"/>
              </w:rPr>
              <w:t>on</w:t>
            </w:r>
            <w:r w:rsidRPr="00014C0D">
              <w:rPr>
                <w:rFonts w:eastAsia="MS-Mincho"/>
                <w:sz w:val="18"/>
                <w:szCs w:val="18"/>
                <w:lang w:eastAsia="ja-JP"/>
              </w:rPr>
              <w:t xml:space="preserve">  corrections</w:t>
            </w:r>
          </w:p>
        </w:tc>
      </w:tr>
    </w:tbl>
    <w:p w14:paraId="61D34CB0" w14:textId="284B828D" w:rsidR="00E4308E" w:rsidRDefault="00E4308E">
      <w:pPr>
        <w:rPr>
          <w:lang w:eastAsia="ja-JP"/>
        </w:rPr>
      </w:pPr>
    </w:p>
    <w:p w14:paraId="73DC215A" w14:textId="77777777" w:rsidR="00E4308E" w:rsidRDefault="00E4308E">
      <w:pPr>
        <w:rPr>
          <w:lang w:eastAsia="ja-JP"/>
        </w:rPr>
      </w:pPr>
      <w:r>
        <w:rPr>
          <w:lang w:eastAsia="ja-JP"/>
        </w:rPr>
        <w:br w:type="page"/>
      </w:r>
    </w:p>
    <w:p w14:paraId="7ABB2CEF" w14:textId="08DF8F47" w:rsidR="002E31FF" w:rsidRPr="00014C0D" w:rsidRDefault="002E31FF">
      <w:pPr>
        <w:rPr>
          <w:lang w:eastAsia="ja-JP"/>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889"/>
        <w:gridCol w:w="479"/>
        <w:gridCol w:w="1443"/>
        <w:gridCol w:w="1882"/>
        <w:gridCol w:w="450"/>
        <w:gridCol w:w="2234"/>
      </w:tblGrid>
      <w:tr w:rsidR="00A525A1" w:rsidRPr="00014C0D" w14:paraId="184C1586" w14:textId="77777777" w:rsidTr="00195675">
        <w:tc>
          <w:tcPr>
            <w:tcW w:w="2205" w:type="dxa"/>
            <w:gridSpan w:val="2"/>
            <w:vAlign w:val="center"/>
          </w:tcPr>
          <w:p w14:paraId="79B7D710" w14:textId="77777777" w:rsidR="00A525A1" w:rsidRPr="00014C0D" w:rsidRDefault="00A525A1" w:rsidP="00983741">
            <w:pPr>
              <w:jc w:val="center"/>
              <w:rPr>
                <w:sz w:val="18"/>
                <w:szCs w:val="18"/>
                <w:lang w:eastAsia="ja-JP"/>
              </w:rPr>
            </w:pPr>
            <w:r w:rsidRPr="00014C0D">
              <w:br w:type="page"/>
            </w:r>
            <w:r w:rsidRPr="00014C0D">
              <w:rPr>
                <w:rFonts w:eastAsia="MS-Gothic"/>
                <w:sz w:val="18"/>
                <w:szCs w:val="18"/>
                <w:lang w:eastAsia="ja-JP"/>
              </w:rPr>
              <w:t>Common menu</w:t>
            </w:r>
          </w:p>
        </w:tc>
        <w:tc>
          <w:tcPr>
            <w:tcW w:w="1922" w:type="dxa"/>
            <w:gridSpan w:val="2"/>
            <w:vAlign w:val="center"/>
          </w:tcPr>
          <w:p w14:paraId="6D99FFA9" w14:textId="6B6855D7" w:rsidR="00A525A1" w:rsidRPr="00014C0D" w:rsidRDefault="00A525A1" w:rsidP="00983741">
            <w:pPr>
              <w:jc w:val="center"/>
              <w:rPr>
                <w:sz w:val="18"/>
                <w:szCs w:val="18"/>
                <w:lang w:eastAsia="ja-JP"/>
              </w:rPr>
            </w:pPr>
            <w:r w:rsidRPr="00014C0D">
              <w:rPr>
                <w:rFonts w:eastAsia="MS-Gothic"/>
                <w:sz w:val="18"/>
                <w:szCs w:val="18"/>
                <w:lang w:eastAsia="ja-JP"/>
              </w:rPr>
              <w:t>Common item</w:t>
            </w:r>
            <w:r>
              <w:rPr>
                <w:rFonts w:eastAsia="MS-Gothic" w:hint="eastAsia"/>
                <w:sz w:val="18"/>
                <w:szCs w:val="18"/>
                <w:lang w:eastAsia="ja-JP"/>
              </w:rPr>
              <w:t xml:space="preserve"> to be indicated</w:t>
            </w:r>
          </w:p>
        </w:tc>
        <w:tc>
          <w:tcPr>
            <w:tcW w:w="1882" w:type="dxa"/>
            <w:vAlign w:val="center"/>
          </w:tcPr>
          <w:p w14:paraId="47F1F9AB" w14:textId="756B157F" w:rsidR="00A525A1" w:rsidRPr="00014C0D" w:rsidRDefault="00A525A1" w:rsidP="00983741">
            <w:pPr>
              <w:jc w:val="center"/>
              <w:rPr>
                <w:sz w:val="18"/>
                <w:szCs w:val="18"/>
                <w:lang w:eastAsia="ja-JP"/>
              </w:rPr>
            </w:pPr>
            <w:r>
              <w:rPr>
                <w:rFonts w:eastAsia="MS-Gothic"/>
                <w:sz w:val="18"/>
                <w:szCs w:val="18"/>
                <w:lang w:eastAsia="ja-JP"/>
              </w:rPr>
              <w:t>Content</w:t>
            </w:r>
          </w:p>
        </w:tc>
        <w:tc>
          <w:tcPr>
            <w:tcW w:w="2684" w:type="dxa"/>
            <w:gridSpan w:val="2"/>
            <w:vAlign w:val="center"/>
          </w:tcPr>
          <w:p w14:paraId="2903F7F4" w14:textId="225E9652" w:rsidR="00A525A1" w:rsidRPr="00014C0D" w:rsidRDefault="00A525A1" w:rsidP="00983741">
            <w:pPr>
              <w:jc w:val="center"/>
              <w:rPr>
                <w:sz w:val="18"/>
                <w:szCs w:val="18"/>
                <w:lang w:eastAsia="ja-JP"/>
              </w:rPr>
            </w:pPr>
            <w:r>
              <w:rPr>
                <w:rFonts w:eastAsia="MS-Gothic" w:hint="eastAsia"/>
                <w:sz w:val="18"/>
                <w:szCs w:val="18"/>
                <w:lang w:eastAsia="ja-JP"/>
              </w:rPr>
              <w:t>Instances</w:t>
            </w:r>
          </w:p>
        </w:tc>
      </w:tr>
      <w:tr w:rsidR="00014C0D" w:rsidRPr="00014C0D" w14:paraId="376516C1" w14:textId="77777777" w:rsidTr="00195675">
        <w:trPr>
          <w:trHeight w:val="1125"/>
        </w:trPr>
        <w:tc>
          <w:tcPr>
            <w:tcW w:w="316" w:type="dxa"/>
            <w:vMerge w:val="restart"/>
          </w:tcPr>
          <w:p w14:paraId="39E26CE7" w14:textId="77777777" w:rsidR="000A3E32" w:rsidRPr="00014C0D" w:rsidRDefault="000A3E32" w:rsidP="00C171C3">
            <w:pPr>
              <w:jc w:val="both"/>
              <w:rPr>
                <w:sz w:val="18"/>
                <w:szCs w:val="18"/>
                <w:lang w:eastAsia="ja-JP"/>
              </w:rPr>
            </w:pPr>
            <w:r w:rsidRPr="00014C0D">
              <w:rPr>
                <w:sz w:val="18"/>
                <w:szCs w:val="18"/>
                <w:lang w:eastAsia="ja-JP"/>
              </w:rPr>
              <w:t>2</w:t>
            </w:r>
          </w:p>
        </w:tc>
        <w:tc>
          <w:tcPr>
            <w:tcW w:w="1889" w:type="dxa"/>
            <w:vMerge w:val="restart"/>
          </w:tcPr>
          <w:p w14:paraId="3E78AEBD" w14:textId="77777777" w:rsidR="000A3E32" w:rsidRPr="00014C0D" w:rsidRDefault="000A3E32" w:rsidP="00983741">
            <w:pPr>
              <w:widowControl w:val="0"/>
              <w:autoSpaceDE w:val="0"/>
              <w:autoSpaceDN w:val="0"/>
              <w:adjustRightInd w:val="0"/>
              <w:rPr>
                <w:rFonts w:eastAsia="MS-Mincho"/>
                <w:sz w:val="18"/>
                <w:szCs w:val="18"/>
                <w:lang w:eastAsia="ja-JP"/>
              </w:rPr>
            </w:pPr>
            <w:r w:rsidRPr="00014C0D">
              <w:rPr>
                <w:rFonts w:eastAsia="MS-Mincho"/>
                <w:sz w:val="18"/>
                <w:szCs w:val="18"/>
                <w:lang w:eastAsia="ja-JP"/>
              </w:rPr>
              <w:t>Result</w:t>
            </w:r>
            <w:r w:rsidR="001601C6" w:rsidRPr="00014C0D">
              <w:rPr>
                <w:rFonts w:eastAsia="MS-Mincho"/>
                <w:sz w:val="18"/>
                <w:szCs w:val="18"/>
                <w:lang w:eastAsia="ja-JP"/>
              </w:rPr>
              <w:t>s</w:t>
            </w:r>
            <w:r w:rsidRPr="00014C0D">
              <w:rPr>
                <w:rFonts w:eastAsia="MS-Mincho"/>
                <w:sz w:val="18"/>
                <w:szCs w:val="18"/>
                <w:lang w:eastAsia="ja-JP"/>
              </w:rPr>
              <w:t xml:space="preserve"> of</w:t>
            </w:r>
          </w:p>
          <w:p w14:paraId="36D453D0" w14:textId="024F90DE" w:rsidR="000A3E32" w:rsidRPr="00014C0D" w:rsidRDefault="00971E6B" w:rsidP="00983741">
            <w:pPr>
              <w:widowControl w:val="0"/>
              <w:autoSpaceDE w:val="0"/>
              <w:autoSpaceDN w:val="0"/>
              <w:adjustRightInd w:val="0"/>
              <w:rPr>
                <w:rFonts w:eastAsia="MS-Mincho"/>
                <w:sz w:val="18"/>
                <w:szCs w:val="18"/>
                <w:lang w:eastAsia="ja-JP"/>
              </w:rPr>
            </w:pPr>
            <w:r w:rsidRPr="00014C0D">
              <w:rPr>
                <w:rFonts w:eastAsia="MS-Mincho"/>
                <w:sz w:val="18"/>
                <w:szCs w:val="18"/>
                <w:lang w:eastAsia="ja-JP"/>
              </w:rPr>
              <w:t>the</w:t>
            </w:r>
            <w:r w:rsidR="002E31FF" w:rsidRPr="00014C0D">
              <w:rPr>
                <w:rFonts w:eastAsia="MS-Mincho"/>
                <w:sz w:val="18"/>
                <w:szCs w:val="18"/>
                <w:lang w:eastAsia="ja-JP"/>
              </w:rPr>
              <w:t xml:space="preserve"> survey</w:t>
            </w:r>
          </w:p>
          <w:p w14:paraId="0AA03386" w14:textId="362F91B0" w:rsidR="000A3E32" w:rsidRPr="00014C0D" w:rsidRDefault="009A776C">
            <w:pPr>
              <w:widowControl w:val="0"/>
              <w:autoSpaceDE w:val="0"/>
              <w:autoSpaceDN w:val="0"/>
              <w:adjustRightInd w:val="0"/>
              <w:rPr>
                <w:sz w:val="18"/>
                <w:szCs w:val="18"/>
                <w:lang w:eastAsia="ja-JP"/>
              </w:rPr>
            </w:pPr>
            <w:r w:rsidRPr="00014C0D">
              <w:rPr>
                <w:rFonts w:eastAsia="MS-Mincho"/>
                <w:sz w:val="18"/>
                <w:szCs w:val="18"/>
                <w:lang w:eastAsia="ja-JP"/>
              </w:rPr>
              <w:t>&lt;</w:t>
            </w:r>
            <w:r w:rsidR="009479F4" w:rsidRPr="00014C0D">
              <w:rPr>
                <w:rFonts w:eastAsia="MS-Mincho" w:hint="eastAsia"/>
                <w:sz w:val="18"/>
                <w:szCs w:val="18"/>
                <w:lang w:eastAsia="ja-JP"/>
              </w:rPr>
              <w:t>At the time of release</w:t>
            </w:r>
            <w:r w:rsidRPr="00014C0D">
              <w:rPr>
                <w:rFonts w:eastAsia="MS-Mincho"/>
                <w:sz w:val="18"/>
                <w:szCs w:val="18"/>
                <w:lang w:eastAsia="ja-JP"/>
              </w:rPr>
              <w:t>&gt;</w:t>
            </w:r>
          </w:p>
        </w:tc>
        <w:tc>
          <w:tcPr>
            <w:tcW w:w="479" w:type="dxa"/>
          </w:tcPr>
          <w:p w14:paraId="3EE550CE" w14:textId="77777777" w:rsidR="000A3E32" w:rsidRPr="00014C0D" w:rsidRDefault="000A3E32" w:rsidP="00C171C3">
            <w:pPr>
              <w:jc w:val="both"/>
              <w:rPr>
                <w:sz w:val="18"/>
                <w:szCs w:val="18"/>
                <w:lang w:eastAsia="ja-JP"/>
              </w:rPr>
            </w:pPr>
            <w:r w:rsidRPr="00014C0D">
              <w:rPr>
                <w:sz w:val="18"/>
                <w:szCs w:val="18"/>
                <w:lang w:eastAsia="ja-JP"/>
              </w:rPr>
              <w:t>(6)</w:t>
            </w:r>
          </w:p>
        </w:tc>
        <w:tc>
          <w:tcPr>
            <w:tcW w:w="1443" w:type="dxa"/>
          </w:tcPr>
          <w:p w14:paraId="543554E0" w14:textId="5466D6AE" w:rsidR="000A3E32" w:rsidRPr="00014C0D" w:rsidRDefault="005E594F">
            <w:pPr>
              <w:widowControl w:val="0"/>
              <w:autoSpaceDE w:val="0"/>
              <w:autoSpaceDN w:val="0"/>
              <w:adjustRightInd w:val="0"/>
              <w:rPr>
                <w:sz w:val="18"/>
                <w:szCs w:val="18"/>
                <w:lang w:eastAsia="ja-JP"/>
              </w:rPr>
            </w:pPr>
            <w:r w:rsidRPr="00014C0D">
              <w:rPr>
                <w:rFonts w:eastAsia="MS-Mincho" w:hint="eastAsia"/>
                <w:sz w:val="18"/>
                <w:szCs w:val="18"/>
                <w:lang w:eastAsia="ja-JP"/>
              </w:rPr>
              <w:t>List of s</w:t>
            </w:r>
            <w:r w:rsidR="00FC1203" w:rsidRPr="00014C0D">
              <w:rPr>
                <w:rFonts w:eastAsia="MS-Mincho"/>
                <w:sz w:val="18"/>
                <w:szCs w:val="18"/>
                <w:lang w:eastAsia="ja-JP"/>
              </w:rPr>
              <w:t>tatistical tables</w:t>
            </w:r>
          </w:p>
        </w:tc>
        <w:tc>
          <w:tcPr>
            <w:tcW w:w="1882" w:type="dxa"/>
          </w:tcPr>
          <w:p w14:paraId="1D05EBEB" w14:textId="77777777" w:rsidR="000A3E32" w:rsidRPr="00014C0D" w:rsidRDefault="000A3E32" w:rsidP="008A3D1F">
            <w:pPr>
              <w:widowControl w:val="0"/>
              <w:autoSpaceDE w:val="0"/>
              <w:autoSpaceDN w:val="0"/>
              <w:adjustRightInd w:val="0"/>
              <w:rPr>
                <w:sz w:val="18"/>
                <w:szCs w:val="18"/>
                <w:lang w:eastAsia="ja-JP"/>
              </w:rPr>
            </w:pPr>
            <w:r w:rsidRPr="00014C0D">
              <w:rPr>
                <w:rFonts w:eastAsia="MS-Mincho"/>
                <w:sz w:val="18"/>
                <w:szCs w:val="18"/>
                <w:lang w:eastAsia="ja-JP"/>
              </w:rPr>
              <w:t>Publication of the list of the spread sheet</w:t>
            </w:r>
            <w:r w:rsidR="001601C6" w:rsidRPr="00014C0D">
              <w:rPr>
                <w:rFonts w:eastAsia="MS-Mincho"/>
                <w:sz w:val="18"/>
                <w:szCs w:val="18"/>
                <w:lang w:eastAsia="ja-JP"/>
              </w:rPr>
              <w:t>,</w:t>
            </w:r>
            <w:r w:rsidRPr="00014C0D">
              <w:rPr>
                <w:rFonts w:eastAsia="MS-Mincho"/>
                <w:sz w:val="18"/>
                <w:szCs w:val="18"/>
                <w:lang w:eastAsia="ja-JP"/>
              </w:rPr>
              <w:t xml:space="preserve"> etc. linked with the statistical table management system.</w:t>
            </w:r>
          </w:p>
        </w:tc>
        <w:tc>
          <w:tcPr>
            <w:tcW w:w="450" w:type="dxa"/>
          </w:tcPr>
          <w:p w14:paraId="07386859"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1A07C6DF" w14:textId="0FA7ACA9" w:rsidR="000A3E32" w:rsidRPr="00014C0D" w:rsidRDefault="005E594F" w:rsidP="00C171C3">
            <w:pPr>
              <w:jc w:val="both"/>
              <w:rPr>
                <w:sz w:val="18"/>
                <w:szCs w:val="18"/>
                <w:lang w:eastAsia="ja-JP"/>
              </w:rPr>
            </w:pPr>
            <w:r w:rsidRPr="00014C0D">
              <w:rPr>
                <w:rFonts w:eastAsia="MS-Mincho" w:hint="eastAsia"/>
                <w:sz w:val="18"/>
                <w:szCs w:val="18"/>
                <w:lang w:eastAsia="ja-JP"/>
              </w:rPr>
              <w:t xml:space="preserve">List of </w:t>
            </w:r>
            <w:r w:rsidR="000335A0" w:rsidRPr="00014C0D">
              <w:rPr>
                <w:rFonts w:eastAsia="MS-Mincho"/>
                <w:sz w:val="18"/>
                <w:szCs w:val="18"/>
                <w:lang w:eastAsia="ja-JP"/>
              </w:rPr>
              <w:t>Statistical tables</w:t>
            </w:r>
          </w:p>
        </w:tc>
      </w:tr>
      <w:tr w:rsidR="00014C0D" w:rsidRPr="00014C0D" w14:paraId="0B4D1158" w14:textId="77777777" w:rsidTr="00195675">
        <w:tc>
          <w:tcPr>
            <w:tcW w:w="316" w:type="dxa"/>
            <w:vMerge/>
          </w:tcPr>
          <w:p w14:paraId="3C26B75D" w14:textId="77777777" w:rsidR="000A3E32" w:rsidRPr="00014C0D" w:rsidRDefault="000A3E32" w:rsidP="00C171C3">
            <w:pPr>
              <w:jc w:val="both"/>
              <w:rPr>
                <w:sz w:val="18"/>
                <w:szCs w:val="18"/>
                <w:lang w:eastAsia="ja-JP"/>
              </w:rPr>
            </w:pPr>
          </w:p>
        </w:tc>
        <w:tc>
          <w:tcPr>
            <w:tcW w:w="1889" w:type="dxa"/>
            <w:vMerge/>
          </w:tcPr>
          <w:p w14:paraId="34554F0A" w14:textId="77777777" w:rsidR="000A3E32" w:rsidRPr="00014C0D" w:rsidRDefault="000A3E32" w:rsidP="00C171C3">
            <w:pPr>
              <w:jc w:val="both"/>
              <w:rPr>
                <w:sz w:val="18"/>
                <w:szCs w:val="18"/>
                <w:lang w:eastAsia="ja-JP"/>
              </w:rPr>
            </w:pPr>
          </w:p>
        </w:tc>
        <w:tc>
          <w:tcPr>
            <w:tcW w:w="479" w:type="dxa"/>
          </w:tcPr>
          <w:p w14:paraId="47C60DD2" w14:textId="77777777" w:rsidR="000A3E32" w:rsidRPr="00014C0D" w:rsidRDefault="000A3E32" w:rsidP="00C171C3">
            <w:pPr>
              <w:jc w:val="both"/>
              <w:rPr>
                <w:sz w:val="18"/>
                <w:szCs w:val="18"/>
                <w:lang w:eastAsia="ja-JP"/>
              </w:rPr>
            </w:pPr>
            <w:r w:rsidRPr="00014C0D">
              <w:rPr>
                <w:sz w:val="18"/>
                <w:szCs w:val="18"/>
                <w:lang w:eastAsia="ja-JP"/>
              </w:rPr>
              <w:t>(7)</w:t>
            </w:r>
          </w:p>
        </w:tc>
        <w:tc>
          <w:tcPr>
            <w:tcW w:w="1443" w:type="dxa"/>
          </w:tcPr>
          <w:p w14:paraId="140D0D4E" w14:textId="689FF56E" w:rsidR="000A3E32" w:rsidRPr="00014C0D" w:rsidRDefault="00FA7DC6" w:rsidP="00C171C3">
            <w:pPr>
              <w:jc w:val="both"/>
              <w:rPr>
                <w:sz w:val="18"/>
                <w:szCs w:val="18"/>
                <w:lang w:eastAsia="ja-JP"/>
              </w:rPr>
            </w:pPr>
            <w:r w:rsidRPr="00014C0D">
              <w:rPr>
                <w:rFonts w:eastAsia="MS-Mincho"/>
                <w:sz w:val="18"/>
                <w:szCs w:val="18"/>
                <w:lang w:eastAsia="ja-JP"/>
              </w:rPr>
              <w:t>Utilization practices</w:t>
            </w:r>
          </w:p>
        </w:tc>
        <w:tc>
          <w:tcPr>
            <w:tcW w:w="1882" w:type="dxa"/>
          </w:tcPr>
          <w:p w14:paraId="53C41EE9" w14:textId="5B9765B6" w:rsidR="000A3E32" w:rsidRPr="00014C0D" w:rsidRDefault="00FA7DC6" w:rsidP="000A3E32">
            <w:pPr>
              <w:widowControl w:val="0"/>
              <w:autoSpaceDE w:val="0"/>
              <w:autoSpaceDN w:val="0"/>
              <w:adjustRightInd w:val="0"/>
              <w:rPr>
                <w:sz w:val="18"/>
                <w:szCs w:val="18"/>
                <w:lang w:eastAsia="ja-JP"/>
              </w:rPr>
            </w:pPr>
            <w:r w:rsidRPr="00014C0D">
              <w:rPr>
                <w:rFonts w:eastAsia="MS-Mincho"/>
                <w:sz w:val="18"/>
                <w:szCs w:val="18"/>
                <w:lang w:eastAsia="ja-JP"/>
              </w:rPr>
              <w:t>Description of practices that utilize the survey results, or that will utilize the survey results.</w:t>
            </w:r>
          </w:p>
        </w:tc>
        <w:tc>
          <w:tcPr>
            <w:tcW w:w="450" w:type="dxa"/>
          </w:tcPr>
          <w:p w14:paraId="25E2A59D"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02F85121" w14:textId="5A25CE68" w:rsidR="000A3E32" w:rsidRPr="00014C0D" w:rsidRDefault="00FA7DC6" w:rsidP="00C171C3">
            <w:pPr>
              <w:jc w:val="both"/>
              <w:rPr>
                <w:sz w:val="18"/>
                <w:szCs w:val="18"/>
                <w:lang w:eastAsia="ja-JP"/>
              </w:rPr>
            </w:pPr>
            <w:r w:rsidRPr="00014C0D">
              <w:rPr>
                <w:rFonts w:eastAsia="MS-Mincho"/>
                <w:sz w:val="18"/>
                <w:szCs w:val="18"/>
                <w:lang w:eastAsia="ja-JP"/>
              </w:rPr>
              <w:t>Utilization practices</w:t>
            </w:r>
          </w:p>
        </w:tc>
      </w:tr>
      <w:tr w:rsidR="00014C0D" w:rsidRPr="00014C0D" w14:paraId="6EE25DBE" w14:textId="77777777" w:rsidTr="00195675">
        <w:tc>
          <w:tcPr>
            <w:tcW w:w="316" w:type="dxa"/>
            <w:vMerge/>
          </w:tcPr>
          <w:p w14:paraId="269F12D9" w14:textId="77777777" w:rsidR="000A3E32" w:rsidRPr="00014C0D" w:rsidRDefault="000A3E32" w:rsidP="00C171C3">
            <w:pPr>
              <w:jc w:val="both"/>
              <w:rPr>
                <w:sz w:val="18"/>
                <w:szCs w:val="18"/>
                <w:lang w:eastAsia="ja-JP"/>
              </w:rPr>
            </w:pPr>
          </w:p>
        </w:tc>
        <w:tc>
          <w:tcPr>
            <w:tcW w:w="1889" w:type="dxa"/>
            <w:vMerge/>
          </w:tcPr>
          <w:p w14:paraId="3FA2C9F1" w14:textId="77777777" w:rsidR="000A3E32" w:rsidRPr="00014C0D" w:rsidRDefault="000A3E32" w:rsidP="00C171C3">
            <w:pPr>
              <w:jc w:val="both"/>
              <w:rPr>
                <w:sz w:val="18"/>
                <w:szCs w:val="18"/>
                <w:lang w:eastAsia="ja-JP"/>
              </w:rPr>
            </w:pPr>
          </w:p>
        </w:tc>
        <w:tc>
          <w:tcPr>
            <w:tcW w:w="479" w:type="dxa"/>
            <w:vMerge w:val="restart"/>
          </w:tcPr>
          <w:p w14:paraId="6329F934" w14:textId="77777777" w:rsidR="000A3E32" w:rsidRPr="00014C0D" w:rsidRDefault="000A3E32" w:rsidP="00C171C3">
            <w:pPr>
              <w:jc w:val="both"/>
              <w:rPr>
                <w:sz w:val="18"/>
                <w:szCs w:val="18"/>
                <w:lang w:eastAsia="ja-JP"/>
              </w:rPr>
            </w:pPr>
            <w:r w:rsidRPr="00014C0D">
              <w:rPr>
                <w:sz w:val="18"/>
                <w:szCs w:val="18"/>
                <w:lang w:eastAsia="ja-JP"/>
              </w:rPr>
              <w:t>(8)</w:t>
            </w:r>
          </w:p>
        </w:tc>
        <w:tc>
          <w:tcPr>
            <w:tcW w:w="1443" w:type="dxa"/>
            <w:vMerge w:val="restart"/>
          </w:tcPr>
          <w:p w14:paraId="5C4A2F88" w14:textId="77777777" w:rsidR="000A3E32" w:rsidRPr="00014C0D" w:rsidRDefault="000A3E32" w:rsidP="00C171C3">
            <w:pPr>
              <w:jc w:val="both"/>
              <w:rPr>
                <w:sz w:val="18"/>
                <w:szCs w:val="18"/>
                <w:lang w:eastAsia="ja-JP"/>
              </w:rPr>
            </w:pPr>
            <w:r w:rsidRPr="00014C0D">
              <w:rPr>
                <w:rFonts w:eastAsia="MS-Mincho"/>
                <w:sz w:val="18"/>
                <w:szCs w:val="18"/>
                <w:lang w:eastAsia="ja-JP"/>
              </w:rPr>
              <w:t>(</w:t>
            </w:r>
            <w:r w:rsidR="001601C6" w:rsidRPr="00014C0D">
              <w:rPr>
                <w:rFonts w:eastAsia="MS-Mincho"/>
                <w:sz w:val="18"/>
                <w:szCs w:val="18"/>
                <w:lang w:eastAsia="ja-JP"/>
              </w:rPr>
              <w:t>O</w:t>
            </w:r>
            <w:r w:rsidRPr="00014C0D">
              <w:rPr>
                <w:rFonts w:eastAsia="MS-Mincho"/>
                <w:sz w:val="18"/>
                <w:szCs w:val="18"/>
                <w:lang w:eastAsia="ja-JP"/>
              </w:rPr>
              <w:t>thers)</w:t>
            </w:r>
          </w:p>
        </w:tc>
        <w:tc>
          <w:tcPr>
            <w:tcW w:w="1882" w:type="dxa"/>
            <w:vMerge w:val="restart"/>
          </w:tcPr>
          <w:p w14:paraId="250E66F9" w14:textId="66939CE8" w:rsidR="000A3E32" w:rsidRPr="00014C0D" w:rsidRDefault="000A3E32" w:rsidP="000A3E32">
            <w:pPr>
              <w:widowControl w:val="0"/>
              <w:autoSpaceDE w:val="0"/>
              <w:autoSpaceDN w:val="0"/>
              <w:adjustRightInd w:val="0"/>
              <w:rPr>
                <w:sz w:val="18"/>
                <w:szCs w:val="18"/>
                <w:lang w:eastAsia="ja-JP"/>
              </w:rPr>
            </w:pPr>
            <w:r w:rsidRPr="00014C0D">
              <w:rPr>
                <w:rFonts w:eastAsia="MS-Mincho"/>
                <w:sz w:val="18"/>
                <w:szCs w:val="18"/>
                <w:lang w:eastAsia="ja-JP"/>
              </w:rPr>
              <w:t xml:space="preserve">Besides the above-mentioned, other </w:t>
            </w:r>
            <w:r w:rsidR="00A66615" w:rsidRPr="00014C0D">
              <w:rPr>
                <w:rFonts w:eastAsia="MS-Mincho" w:hint="eastAsia"/>
                <w:sz w:val="18"/>
                <w:szCs w:val="18"/>
                <w:lang w:eastAsia="ja-JP"/>
              </w:rPr>
              <w:t xml:space="preserve">optional </w:t>
            </w:r>
            <w:r w:rsidRPr="00014C0D">
              <w:rPr>
                <w:rFonts w:eastAsia="MS-Mincho"/>
                <w:sz w:val="18"/>
                <w:szCs w:val="18"/>
                <w:lang w:eastAsia="ja-JP"/>
              </w:rPr>
              <w:t>items can be published depending on the characteristics of the statistical survey</w:t>
            </w:r>
          </w:p>
        </w:tc>
        <w:tc>
          <w:tcPr>
            <w:tcW w:w="450" w:type="dxa"/>
          </w:tcPr>
          <w:p w14:paraId="34912DE2" w14:textId="77777777" w:rsidR="000A3E32"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4099FF42" w14:textId="77777777" w:rsidR="000A3E32" w:rsidRPr="00014C0D" w:rsidRDefault="000A3E32" w:rsidP="00C171C3">
            <w:pPr>
              <w:jc w:val="both"/>
              <w:rPr>
                <w:sz w:val="18"/>
                <w:szCs w:val="18"/>
                <w:lang w:eastAsia="ja-JP"/>
              </w:rPr>
            </w:pPr>
            <w:r w:rsidRPr="00014C0D">
              <w:rPr>
                <w:rFonts w:eastAsia="MS-Mincho"/>
                <w:sz w:val="18"/>
                <w:szCs w:val="18"/>
                <w:lang w:eastAsia="ja-JP"/>
              </w:rPr>
              <w:t>International comparison of results</w:t>
            </w:r>
          </w:p>
        </w:tc>
      </w:tr>
      <w:tr w:rsidR="00014C0D" w:rsidRPr="00014C0D" w14:paraId="0062F4F6" w14:textId="77777777" w:rsidTr="00195675">
        <w:tc>
          <w:tcPr>
            <w:tcW w:w="316" w:type="dxa"/>
            <w:vMerge/>
          </w:tcPr>
          <w:p w14:paraId="7D3328E6" w14:textId="77777777" w:rsidR="000A3E32" w:rsidRPr="00014C0D" w:rsidRDefault="000A3E32" w:rsidP="00C171C3">
            <w:pPr>
              <w:jc w:val="both"/>
              <w:rPr>
                <w:sz w:val="18"/>
                <w:szCs w:val="18"/>
                <w:lang w:eastAsia="ja-JP"/>
              </w:rPr>
            </w:pPr>
          </w:p>
        </w:tc>
        <w:tc>
          <w:tcPr>
            <w:tcW w:w="1889" w:type="dxa"/>
            <w:vMerge/>
          </w:tcPr>
          <w:p w14:paraId="2EB4E888" w14:textId="77777777" w:rsidR="000A3E32" w:rsidRPr="00014C0D" w:rsidRDefault="000A3E32" w:rsidP="00C171C3">
            <w:pPr>
              <w:jc w:val="both"/>
              <w:rPr>
                <w:sz w:val="18"/>
                <w:szCs w:val="18"/>
                <w:lang w:eastAsia="ja-JP"/>
              </w:rPr>
            </w:pPr>
          </w:p>
        </w:tc>
        <w:tc>
          <w:tcPr>
            <w:tcW w:w="479" w:type="dxa"/>
            <w:vMerge/>
          </w:tcPr>
          <w:p w14:paraId="6D496F50" w14:textId="77777777" w:rsidR="000A3E32" w:rsidRPr="00014C0D" w:rsidRDefault="000A3E32" w:rsidP="00C171C3">
            <w:pPr>
              <w:jc w:val="both"/>
              <w:rPr>
                <w:sz w:val="18"/>
                <w:szCs w:val="18"/>
                <w:lang w:eastAsia="ja-JP"/>
              </w:rPr>
            </w:pPr>
          </w:p>
        </w:tc>
        <w:tc>
          <w:tcPr>
            <w:tcW w:w="1443" w:type="dxa"/>
            <w:vMerge/>
          </w:tcPr>
          <w:p w14:paraId="35403BF6" w14:textId="77777777" w:rsidR="000A3E32" w:rsidRPr="00014C0D" w:rsidRDefault="000A3E32" w:rsidP="00C171C3">
            <w:pPr>
              <w:jc w:val="both"/>
              <w:rPr>
                <w:sz w:val="18"/>
                <w:szCs w:val="18"/>
                <w:lang w:eastAsia="ja-JP"/>
              </w:rPr>
            </w:pPr>
          </w:p>
        </w:tc>
        <w:tc>
          <w:tcPr>
            <w:tcW w:w="1882" w:type="dxa"/>
            <w:vMerge/>
          </w:tcPr>
          <w:p w14:paraId="7C49156B" w14:textId="77777777" w:rsidR="000A3E32" w:rsidRPr="00014C0D" w:rsidRDefault="000A3E32" w:rsidP="00C171C3">
            <w:pPr>
              <w:jc w:val="both"/>
              <w:rPr>
                <w:sz w:val="18"/>
                <w:szCs w:val="18"/>
                <w:lang w:eastAsia="ja-JP"/>
              </w:rPr>
            </w:pPr>
          </w:p>
        </w:tc>
        <w:tc>
          <w:tcPr>
            <w:tcW w:w="450" w:type="dxa"/>
          </w:tcPr>
          <w:p w14:paraId="1AC7ADE6" w14:textId="77777777" w:rsidR="000A3E32" w:rsidRPr="00014C0D" w:rsidRDefault="009A776C" w:rsidP="00CB7189">
            <w:pPr>
              <w:jc w:val="center"/>
              <w:rPr>
                <w:sz w:val="18"/>
                <w:szCs w:val="18"/>
                <w:lang w:eastAsia="ja-JP"/>
              </w:rPr>
            </w:pPr>
            <w:r w:rsidRPr="00014C0D">
              <w:rPr>
                <w:rFonts w:hAnsi="ＭＳ 明朝"/>
                <w:sz w:val="18"/>
                <w:szCs w:val="18"/>
                <w:lang w:eastAsia="ja-JP"/>
              </w:rPr>
              <w:t>ii</w:t>
            </w:r>
          </w:p>
        </w:tc>
        <w:tc>
          <w:tcPr>
            <w:tcW w:w="2234" w:type="dxa"/>
          </w:tcPr>
          <w:p w14:paraId="79670620" w14:textId="77777777" w:rsidR="000A3E32" w:rsidRPr="00014C0D" w:rsidRDefault="000A3E32" w:rsidP="00C171C3">
            <w:pPr>
              <w:jc w:val="both"/>
              <w:rPr>
                <w:sz w:val="18"/>
                <w:szCs w:val="18"/>
                <w:lang w:eastAsia="ja-JP"/>
              </w:rPr>
            </w:pPr>
            <w:r w:rsidRPr="00014C0D">
              <w:rPr>
                <w:rFonts w:eastAsia="MS-Mincho"/>
                <w:sz w:val="18"/>
                <w:szCs w:val="18"/>
                <w:lang w:eastAsia="ja-JP"/>
              </w:rPr>
              <w:t>Comparison with past results</w:t>
            </w:r>
          </w:p>
        </w:tc>
      </w:tr>
      <w:tr w:rsidR="00014C0D" w:rsidRPr="00014C0D" w14:paraId="6903F1C6" w14:textId="77777777" w:rsidTr="00195675">
        <w:tc>
          <w:tcPr>
            <w:tcW w:w="316" w:type="dxa"/>
            <w:vMerge/>
          </w:tcPr>
          <w:p w14:paraId="6F5C343E" w14:textId="77777777" w:rsidR="000A3E32" w:rsidRPr="00014C0D" w:rsidRDefault="000A3E32" w:rsidP="00C171C3">
            <w:pPr>
              <w:jc w:val="both"/>
              <w:rPr>
                <w:sz w:val="18"/>
                <w:szCs w:val="18"/>
                <w:lang w:eastAsia="ja-JP"/>
              </w:rPr>
            </w:pPr>
          </w:p>
        </w:tc>
        <w:tc>
          <w:tcPr>
            <w:tcW w:w="1889" w:type="dxa"/>
            <w:vMerge/>
          </w:tcPr>
          <w:p w14:paraId="3F4D152D" w14:textId="77777777" w:rsidR="000A3E32" w:rsidRPr="00014C0D" w:rsidRDefault="000A3E32" w:rsidP="00C171C3">
            <w:pPr>
              <w:jc w:val="both"/>
              <w:rPr>
                <w:sz w:val="18"/>
                <w:szCs w:val="18"/>
                <w:lang w:eastAsia="ja-JP"/>
              </w:rPr>
            </w:pPr>
          </w:p>
        </w:tc>
        <w:tc>
          <w:tcPr>
            <w:tcW w:w="479" w:type="dxa"/>
            <w:vMerge/>
          </w:tcPr>
          <w:p w14:paraId="0B3241BB" w14:textId="77777777" w:rsidR="000A3E32" w:rsidRPr="00014C0D" w:rsidRDefault="000A3E32" w:rsidP="00C171C3">
            <w:pPr>
              <w:jc w:val="both"/>
              <w:rPr>
                <w:sz w:val="18"/>
                <w:szCs w:val="18"/>
                <w:lang w:eastAsia="ja-JP"/>
              </w:rPr>
            </w:pPr>
          </w:p>
        </w:tc>
        <w:tc>
          <w:tcPr>
            <w:tcW w:w="1443" w:type="dxa"/>
            <w:vMerge/>
          </w:tcPr>
          <w:p w14:paraId="2210695E" w14:textId="77777777" w:rsidR="000A3E32" w:rsidRPr="00014C0D" w:rsidRDefault="000A3E32" w:rsidP="00C171C3">
            <w:pPr>
              <w:jc w:val="both"/>
              <w:rPr>
                <w:sz w:val="18"/>
                <w:szCs w:val="18"/>
                <w:lang w:eastAsia="ja-JP"/>
              </w:rPr>
            </w:pPr>
          </w:p>
        </w:tc>
        <w:tc>
          <w:tcPr>
            <w:tcW w:w="1882" w:type="dxa"/>
            <w:vMerge/>
          </w:tcPr>
          <w:p w14:paraId="6AA70B18" w14:textId="77777777" w:rsidR="000A3E32" w:rsidRPr="00014C0D" w:rsidRDefault="000A3E32" w:rsidP="00C171C3">
            <w:pPr>
              <w:jc w:val="both"/>
              <w:rPr>
                <w:sz w:val="18"/>
                <w:szCs w:val="18"/>
                <w:lang w:eastAsia="ja-JP"/>
              </w:rPr>
            </w:pPr>
          </w:p>
        </w:tc>
        <w:tc>
          <w:tcPr>
            <w:tcW w:w="450" w:type="dxa"/>
          </w:tcPr>
          <w:p w14:paraId="256190A8" w14:textId="77777777" w:rsidR="000A3E32" w:rsidRPr="00014C0D" w:rsidRDefault="009A776C" w:rsidP="00CB7189">
            <w:pPr>
              <w:jc w:val="center"/>
              <w:rPr>
                <w:sz w:val="18"/>
                <w:szCs w:val="18"/>
                <w:lang w:eastAsia="ja-JP"/>
              </w:rPr>
            </w:pPr>
            <w:r w:rsidRPr="00014C0D">
              <w:rPr>
                <w:rFonts w:hAnsi="ＭＳ 明朝"/>
                <w:sz w:val="18"/>
                <w:szCs w:val="18"/>
                <w:lang w:eastAsia="ja-JP"/>
              </w:rPr>
              <w:t>iii</w:t>
            </w:r>
          </w:p>
        </w:tc>
        <w:tc>
          <w:tcPr>
            <w:tcW w:w="2234" w:type="dxa"/>
            <w:vAlign w:val="center"/>
          </w:tcPr>
          <w:p w14:paraId="2AF736F4" w14:textId="2E97912F" w:rsidR="000A3E32" w:rsidRPr="00014C0D" w:rsidRDefault="000A3E32" w:rsidP="00C32D8D">
            <w:pPr>
              <w:rPr>
                <w:sz w:val="18"/>
                <w:szCs w:val="18"/>
                <w:lang w:eastAsia="ja-JP"/>
              </w:rPr>
            </w:pPr>
            <w:r w:rsidRPr="00014C0D">
              <w:rPr>
                <w:rFonts w:eastAsia="MS-Mincho"/>
                <w:sz w:val="18"/>
                <w:szCs w:val="18"/>
                <w:lang w:eastAsia="ja-JP"/>
              </w:rPr>
              <w:t xml:space="preserve">Information about </w:t>
            </w:r>
            <w:r w:rsidR="00C32D8D" w:rsidRPr="00014C0D">
              <w:rPr>
                <w:rFonts w:eastAsia="MS-Mincho" w:hint="eastAsia"/>
                <w:sz w:val="18"/>
                <w:szCs w:val="18"/>
                <w:lang w:eastAsia="ja-JP"/>
              </w:rPr>
              <w:t>availability</w:t>
            </w:r>
            <w:r w:rsidRPr="00014C0D">
              <w:rPr>
                <w:rFonts w:eastAsia="MS-Mincho"/>
                <w:sz w:val="18"/>
                <w:szCs w:val="18"/>
                <w:lang w:eastAsia="ja-JP"/>
              </w:rPr>
              <w:t xml:space="preserve"> </w:t>
            </w:r>
            <w:r w:rsidR="00C32D8D" w:rsidRPr="00014C0D">
              <w:rPr>
                <w:rFonts w:eastAsia="MS-Mincho" w:hint="eastAsia"/>
                <w:sz w:val="18"/>
                <w:szCs w:val="18"/>
                <w:lang w:eastAsia="ja-JP"/>
              </w:rPr>
              <w:t>of producing statistics by</w:t>
            </w:r>
            <w:r w:rsidRPr="00014C0D">
              <w:rPr>
                <w:rFonts w:eastAsia="MS-Mincho"/>
                <w:sz w:val="18"/>
                <w:szCs w:val="18"/>
                <w:lang w:eastAsia="ja-JP"/>
              </w:rPr>
              <w:t xml:space="preserve"> </w:t>
            </w:r>
            <w:r w:rsidR="00C32D8D" w:rsidRPr="00014C0D">
              <w:rPr>
                <w:rFonts w:eastAsia="MS-Mincho" w:hint="eastAsia"/>
                <w:sz w:val="18"/>
                <w:szCs w:val="18"/>
                <w:lang w:eastAsia="ja-JP"/>
              </w:rPr>
              <w:t>mandate/</w:t>
            </w:r>
            <w:r w:rsidRPr="00014C0D">
              <w:rPr>
                <w:rFonts w:eastAsia="MS-Mincho"/>
                <w:sz w:val="18"/>
                <w:szCs w:val="18"/>
                <w:lang w:eastAsia="ja-JP"/>
              </w:rPr>
              <w:t>entrust</w:t>
            </w:r>
            <w:r w:rsidR="005E594F" w:rsidRPr="00014C0D">
              <w:rPr>
                <w:rFonts w:eastAsia="MS-Mincho" w:hint="eastAsia"/>
                <w:sz w:val="18"/>
                <w:szCs w:val="18"/>
                <w:lang w:eastAsia="ja-JP"/>
              </w:rPr>
              <w:t xml:space="preserve"> based on the Statistics Act</w:t>
            </w:r>
          </w:p>
        </w:tc>
      </w:tr>
      <w:tr w:rsidR="00014C0D" w:rsidRPr="00014C0D" w14:paraId="522178FF" w14:textId="77777777" w:rsidTr="00195675">
        <w:tc>
          <w:tcPr>
            <w:tcW w:w="316" w:type="dxa"/>
            <w:vMerge w:val="restart"/>
          </w:tcPr>
          <w:p w14:paraId="575F2F8A" w14:textId="77777777" w:rsidR="00983741" w:rsidRPr="00014C0D" w:rsidRDefault="00983741" w:rsidP="00C171C3">
            <w:pPr>
              <w:jc w:val="both"/>
              <w:rPr>
                <w:sz w:val="18"/>
                <w:szCs w:val="18"/>
                <w:lang w:eastAsia="ja-JP"/>
              </w:rPr>
            </w:pPr>
            <w:r w:rsidRPr="00014C0D">
              <w:rPr>
                <w:sz w:val="18"/>
                <w:szCs w:val="18"/>
                <w:lang w:eastAsia="ja-JP"/>
              </w:rPr>
              <w:t>3</w:t>
            </w:r>
          </w:p>
        </w:tc>
        <w:tc>
          <w:tcPr>
            <w:tcW w:w="3811" w:type="dxa"/>
            <w:gridSpan w:val="3"/>
            <w:vMerge w:val="restart"/>
          </w:tcPr>
          <w:p w14:paraId="79AFAF93" w14:textId="0634690B" w:rsidR="00983741" w:rsidRPr="00014C0D" w:rsidRDefault="009A1376" w:rsidP="00983741">
            <w:pPr>
              <w:widowControl w:val="0"/>
              <w:autoSpaceDE w:val="0"/>
              <w:autoSpaceDN w:val="0"/>
              <w:adjustRightInd w:val="0"/>
              <w:rPr>
                <w:rFonts w:eastAsia="MS-Mincho"/>
                <w:sz w:val="18"/>
                <w:szCs w:val="18"/>
                <w:lang w:eastAsia="ja-JP"/>
              </w:rPr>
            </w:pPr>
            <w:r w:rsidRPr="00014C0D">
              <w:rPr>
                <w:rFonts w:eastAsia="MS-Mincho"/>
                <w:sz w:val="18"/>
                <w:szCs w:val="18"/>
                <w:lang w:eastAsia="ja-JP"/>
              </w:rPr>
              <w:t>Release schedule</w:t>
            </w:r>
          </w:p>
          <w:p w14:paraId="63EF9090" w14:textId="77777777" w:rsidR="00983741" w:rsidRPr="00014C0D" w:rsidRDefault="009A776C" w:rsidP="009A776C">
            <w:pPr>
              <w:jc w:val="both"/>
              <w:rPr>
                <w:sz w:val="18"/>
                <w:szCs w:val="18"/>
                <w:lang w:eastAsia="ja-JP"/>
              </w:rPr>
            </w:pPr>
            <w:r w:rsidRPr="00014C0D">
              <w:rPr>
                <w:rFonts w:eastAsia="MS-Mincho"/>
                <w:sz w:val="18"/>
                <w:szCs w:val="18"/>
                <w:lang w:eastAsia="ja-JP"/>
              </w:rPr>
              <w:t>&lt;</w:t>
            </w:r>
            <w:r w:rsidR="00983741" w:rsidRPr="00014C0D">
              <w:rPr>
                <w:rFonts w:eastAsia="MS-Mincho"/>
                <w:sz w:val="18"/>
                <w:szCs w:val="18"/>
                <w:lang w:eastAsia="ja-JP"/>
              </w:rPr>
              <w:t>Prior</w:t>
            </w:r>
            <w:r w:rsidRPr="00014C0D">
              <w:rPr>
                <w:rFonts w:eastAsia="MS-Mincho"/>
                <w:sz w:val="18"/>
                <w:szCs w:val="18"/>
                <w:lang w:eastAsia="ja-JP"/>
              </w:rPr>
              <w:t>&gt;</w:t>
            </w:r>
          </w:p>
        </w:tc>
        <w:tc>
          <w:tcPr>
            <w:tcW w:w="1882" w:type="dxa"/>
            <w:vMerge w:val="restart"/>
          </w:tcPr>
          <w:p w14:paraId="7889CF62" w14:textId="0846B77E" w:rsidR="00983741" w:rsidRPr="00014C0D" w:rsidRDefault="00983741">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The </w:t>
            </w:r>
            <w:r w:rsidR="009A1376" w:rsidRPr="00014C0D">
              <w:rPr>
                <w:rFonts w:eastAsia="MS-Mincho"/>
                <w:sz w:val="18"/>
                <w:szCs w:val="18"/>
                <w:lang w:eastAsia="ja-JP"/>
              </w:rPr>
              <w:t xml:space="preserve">release </w:t>
            </w:r>
            <w:r w:rsidRPr="00014C0D">
              <w:rPr>
                <w:rFonts w:eastAsia="MS-Mincho"/>
                <w:sz w:val="18"/>
                <w:szCs w:val="18"/>
                <w:lang w:eastAsia="ja-JP"/>
              </w:rPr>
              <w:t xml:space="preserve">schedule of </w:t>
            </w:r>
            <w:r w:rsidR="009A1376" w:rsidRPr="00014C0D">
              <w:rPr>
                <w:rFonts w:eastAsia="MS-Mincho"/>
                <w:sz w:val="18"/>
                <w:szCs w:val="18"/>
                <w:lang w:eastAsia="ja-JP"/>
              </w:rPr>
              <w:t xml:space="preserve">the </w:t>
            </w:r>
            <w:r w:rsidRPr="00014C0D">
              <w:rPr>
                <w:rFonts w:eastAsia="MS-Mincho"/>
                <w:sz w:val="18"/>
                <w:szCs w:val="18"/>
                <w:lang w:eastAsia="ja-JP"/>
              </w:rPr>
              <w:t xml:space="preserve">statistics is published three months before </w:t>
            </w:r>
            <w:r w:rsidR="009A1376" w:rsidRPr="00014C0D">
              <w:rPr>
                <w:rFonts w:eastAsia="MS-Mincho"/>
                <w:sz w:val="18"/>
                <w:szCs w:val="18"/>
                <w:lang w:eastAsia="ja-JP"/>
              </w:rPr>
              <w:t>its</w:t>
            </w:r>
            <w:r w:rsidRPr="00014C0D">
              <w:rPr>
                <w:rFonts w:eastAsia="MS-Mincho"/>
                <w:sz w:val="18"/>
                <w:szCs w:val="18"/>
                <w:lang w:eastAsia="ja-JP"/>
              </w:rPr>
              <w:t xml:space="preserve"> </w:t>
            </w:r>
            <w:r w:rsidR="009A1376" w:rsidRPr="00014C0D">
              <w:rPr>
                <w:rFonts w:eastAsia="MS-Mincho"/>
                <w:sz w:val="18"/>
                <w:szCs w:val="18"/>
                <w:lang w:eastAsia="ja-JP"/>
              </w:rPr>
              <w:t>release date at the latest</w:t>
            </w:r>
            <w:r w:rsidRPr="00014C0D">
              <w:rPr>
                <w:rFonts w:eastAsia="MS-Mincho"/>
                <w:sz w:val="18"/>
                <w:szCs w:val="18"/>
                <w:lang w:eastAsia="ja-JP"/>
              </w:rPr>
              <w:t xml:space="preserve">. The schedule is updated whenever </w:t>
            </w:r>
            <w:r w:rsidR="001601C6" w:rsidRPr="00014C0D">
              <w:rPr>
                <w:rFonts w:eastAsia="MS-Mincho"/>
                <w:sz w:val="18"/>
                <w:szCs w:val="18"/>
                <w:lang w:eastAsia="ja-JP"/>
              </w:rPr>
              <w:t xml:space="preserve">it </w:t>
            </w:r>
            <w:r w:rsidR="005E208D" w:rsidRPr="00014C0D">
              <w:rPr>
                <w:rFonts w:eastAsia="MS-Mincho" w:hint="eastAsia"/>
                <w:sz w:val="18"/>
                <w:szCs w:val="18"/>
                <w:lang w:eastAsia="ja-JP"/>
              </w:rPr>
              <w:t xml:space="preserve">is </w:t>
            </w:r>
            <w:r w:rsidRPr="00014C0D">
              <w:rPr>
                <w:rFonts w:eastAsia="MS-Mincho"/>
                <w:sz w:val="18"/>
                <w:szCs w:val="18"/>
                <w:lang w:eastAsia="ja-JP"/>
              </w:rPr>
              <w:t>change</w:t>
            </w:r>
            <w:r w:rsidR="005E208D" w:rsidRPr="00014C0D">
              <w:rPr>
                <w:rFonts w:eastAsia="MS-Mincho" w:hint="eastAsia"/>
                <w:sz w:val="18"/>
                <w:szCs w:val="18"/>
                <w:lang w:eastAsia="ja-JP"/>
              </w:rPr>
              <w:t>d</w:t>
            </w:r>
          </w:p>
        </w:tc>
        <w:tc>
          <w:tcPr>
            <w:tcW w:w="450" w:type="dxa"/>
          </w:tcPr>
          <w:p w14:paraId="59E5D218" w14:textId="77777777" w:rsidR="00983741"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60B9C759" w14:textId="49E55C8A" w:rsidR="00983741" w:rsidRPr="00014C0D" w:rsidRDefault="009A1376" w:rsidP="00C171C3">
            <w:pPr>
              <w:jc w:val="both"/>
              <w:rPr>
                <w:sz w:val="18"/>
                <w:szCs w:val="18"/>
                <w:lang w:eastAsia="ja-JP"/>
              </w:rPr>
            </w:pPr>
            <w:r w:rsidRPr="00014C0D">
              <w:rPr>
                <w:rFonts w:eastAsia="MS-Mincho"/>
                <w:sz w:val="18"/>
                <w:szCs w:val="18"/>
                <w:lang w:eastAsia="ja-JP"/>
              </w:rPr>
              <w:t>Release schedule</w:t>
            </w:r>
          </w:p>
        </w:tc>
      </w:tr>
      <w:tr w:rsidR="00014C0D" w:rsidRPr="00014C0D" w14:paraId="01AE0B12" w14:textId="77777777" w:rsidTr="00195675">
        <w:tc>
          <w:tcPr>
            <w:tcW w:w="316" w:type="dxa"/>
            <w:vMerge/>
          </w:tcPr>
          <w:p w14:paraId="692BBC68" w14:textId="77777777" w:rsidR="00983741" w:rsidRPr="00014C0D" w:rsidRDefault="00983741" w:rsidP="00C171C3">
            <w:pPr>
              <w:jc w:val="both"/>
              <w:rPr>
                <w:sz w:val="18"/>
                <w:szCs w:val="18"/>
                <w:lang w:eastAsia="ja-JP"/>
              </w:rPr>
            </w:pPr>
          </w:p>
        </w:tc>
        <w:tc>
          <w:tcPr>
            <w:tcW w:w="3811" w:type="dxa"/>
            <w:gridSpan w:val="3"/>
            <w:vMerge/>
          </w:tcPr>
          <w:p w14:paraId="4DE7BF97" w14:textId="77777777" w:rsidR="00983741" w:rsidRPr="00014C0D" w:rsidRDefault="00983741" w:rsidP="00983741">
            <w:pPr>
              <w:jc w:val="both"/>
              <w:rPr>
                <w:sz w:val="18"/>
                <w:szCs w:val="18"/>
                <w:lang w:eastAsia="ja-JP"/>
              </w:rPr>
            </w:pPr>
          </w:p>
        </w:tc>
        <w:tc>
          <w:tcPr>
            <w:tcW w:w="1882" w:type="dxa"/>
            <w:vMerge/>
          </w:tcPr>
          <w:p w14:paraId="4EADED94" w14:textId="77777777" w:rsidR="00983741" w:rsidRPr="00014C0D" w:rsidRDefault="00983741" w:rsidP="00C171C3">
            <w:pPr>
              <w:jc w:val="both"/>
              <w:rPr>
                <w:sz w:val="18"/>
                <w:szCs w:val="18"/>
                <w:lang w:eastAsia="ja-JP"/>
              </w:rPr>
            </w:pPr>
          </w:p>
        </w:tc>
        <w:tc>
          <w:tcPr>
            <w:tcW w:w="450" w:type="dxa"/>
          </w:tcPr>
          <w:p w14:paraId="01802BEC" w14:textId="77777777" w:rsidR="00983741" w:rsidRPr="00014C0D" w:rsidRDefault="009A776C" w:rsidP="00CB7189">
            <w:pPr>
              <w:jc w:val="center"/>
              <w:rPr>
                <w:sz w:val="18"/>
                <w:szCs w:val="18"/>
                <w:lang w:eastAsia="ja-JP"/>
              </w:rPr>
            </w:pPr>
            <w:r w:rsidRPr="00014C0D">
              <w:rPr>
                <w:rFonts w:hAnsi="ＭＳ 明朝"/>
                <w:sz w:val="18"/>
                <w:szCs w:val="18"/>
                <w:lang w:eastAsia="ja-JP"/>
              </w:rPr>
              <w:t>ii</w:t>
            </w:r>
          </w:p>
        </w:tc>
        <w:tc>
          <w:tcPr>
            <w:tcW w:w="2234" w:type="dxa"/>
          </w:tcPr>
          <w:p w14:paraId="2D21B874" w14:textId="77777777" w:rsidR="00983741" w:rsidRPr="00014C0D" w:rsidRDefault="00983741" w:rsidP="00983741">
            <w:pPr>
              <w:widowControl w:val="0"/>
              <w:autoSpaceDE w:val="0"/>
              <w:autoSpaceDN w:val="0"/>
              <w:adjustRightInd w:val="0"/>
              <w:rPr>
                <w:sz w:val="18"/>
                <w:szCs w:val="18"/>
                <w:lang w:eastAsia="ja-JP"/>
              </w:rPr>
            </w:pPr>
            <w:r w:rsidRPr="00014C0D">
              <w:rPr>
                <w:rFonts w:eastAsia="MS-Mincho"/>
                <w:sz w:val="18"/>
                <w:szCs w:val="18"/>
                <w:lang w:eastAsia="ja-JP"/>
              </w:rPr>
              <w:t>Information on statistics which are not made public</w:t>
            </w:r>
          </w:p>
        </w:tc>
      </w:tr>
      <w:tr w:rsidR="00014C0D" w:rsidRPr="00014C0D" w14:paraId="100528FB" w14:textId="77777777" w:rsidTr="00195675">
        <w:tc>
          <w:tcPr>
            <w:tcW w:w="316" w:type="dxa"/>
            <w:vMerge/>
          </w:tcPr>
          <w:p w14:paraId="0CEB50C0" w14:textId="77777777" w:rsidR="00983741" w:rsidRPr="00014C0D" w:rsidRDefault="00983741" w:rsidP="00C171C3">
            <w:pPr>
              <w:jc w:val="both"/>
              <w:rPr>
                <w:sz w:val="18"/>
                <w:szCs w:val="18"/>
                <w:lang w:eastAsia="ja-JP"/>
              </w:rPr>
            </w:pPr>
          </w:p>
        </w:tc>
        <w:tc>
          <w:tcPr>
            <w:tcW w:w="3811" w:type="dxa"/>
            <w:gridSpan w:val="3"/>
            <w:vMerge/>
          </w:tcPr>
          <w:p w14:paraId="3A858F1C" w14:textId="77777777" w:rsidR="00983741" w:rsidRPr="00014C0D" w:rsidRDefault="00983741" w:rsidP="00983741">
            <w:pPr>
              <w:jc w:val="both"/>
              <w:rPr>
                <w:sz w:val="18"/>
                <w:szCs w:val="18"/>
                <w:lang w:eastAsia="ja-JP"/>
              </w:rPr>
            </w:pPr>
          </w:p>
        </w:tc>
        <w:tc>
          <w:tcPr>
            <w:tcW w:w="1882" w:type="dxa"/>
            <w:vMerge/>
          </w:tcPr>
          <w:p w14:paraId="30D00496" w14:textId="77777777" w:rsidR="00983741" w:rsidRPr="00014C0D" w:rsidRDefault="00983741" w:rsidP="00C171C3">
            <w:pPr>
              <w:jc w:val="both"/>
              <w:rPr>
                <w:sz w:val="18"/>
                <w:szCs w:val="18"/>
                <w:lang w:eastAsia="ja-JP"/>
              </w:rPr>
            </w:pPr>
          </w:p>
        </w:tc>
        <w:tc>
          <w:tcPr>
            <w:tcW w:w="450" w:type="dxa"/>
          </w:tcPr>
          <w:p w14:paraId="374CB227" w14:textId="77777777" w:rsidR="00983741" w:rsidRPr="00014C0D" w:rsidRDefault="009A776C" w:rsidP="00CB7189">
            <w:pPr>
              <w:jc w:val="center"/>
              <w:rPr>
                <w:sz w:val="18"/>
                <w:szCs w:val="18"/>
                <w:lang w:eastAsia="ja-JP"/>
              </w:rPr>
            </w:pPr>
            <w:r w:rsidRPr="00014C0D">
              <w:rPr>
                <w:rFonts w:hAnsi="ＭＳ 明朝"/>
                <w:sz w:val="18"/>
                <w:szCs w:val="18"/>
                <w:lang w:eastAsia="ja-JP"/>
              </w:rPr>
              <w:t>iii</w:t>
            </w:r>
          </w:p>
        </w:tc>
        <w:tc>
          <w:tcPr>
            <w:tcW w:w="2234" w:type="dxa"/>
          </w:tcPr>
          <w:p w14:paraId="145B5CD6" w14:textId="7F1C02F4" w:rsidR="00983741" w:rsidRPr="00014C0D" w:rsidRDefault="00983741" w:rsidP="009A1376">
            <w:pPr>
              <w:widowControl w:val="0"/>
              <w:autoSpaceDE w:val="0"/>
              <w:autoSpaceDN w:val="0"/>
              <w:adjustRightInd w:val="0"/>
              <w:rPr>
                <w:sz w:val="18"/>
                <w:szCs w:val="18"/>
                <w:lang w:eastAsia="ja-JP"/>
              </w:rPr>
            </w:pPr>
            <w:r w:rsidRPr="00014C0D">
              <w:rPr>
                <w:rFonts w:eastAsia="MS-Mincho"/>
                <w:sz w:val="18"/>
                <w:szCs w:val="18"/>
                <w:lang w:eastAsia="ja-JP"/>
              </w:rPr>
              <w:t xml:space="preserve">Method of </w:t>
            </w:r>
            <w:r w:rsidR="009A1376" w:rsidRPr="00014C0D">
              <w:rPr>
                <w:rFonts w:eastAsia="MS-Mincho"/>
                <w:sz w:val="18"/>
                <w:szCs w:val="18"/>
                <w:lang w:eastAsia="ja-JP"/>
              </w:rPr>
              <w:t xml:space="preserve">release </w:t>
            </w:r>
            <w:r w:rsidRPr="00014C0D">
              <w:rPr>
                <w:rFonts w:eastAsia="MS-Mincho"/>
                <w:sz w:val="18"/>
                <w:szCs w:val="18"/>
                <w:lang w:eastAsia="ja-JP"/>
              </w:rPr>
              <w:t>(medium, distribution place, charge, etc.)</w:t>
            </w:r>
          </w:p>
        </w:tc>
      </w:tr>
      <w:tr w:rsidR="00014C0D" w:rsidRPr="00014C0D" w14:paraId="4382A5AB" w14:textId="77777777" w:rsidTr="000865EE">
        <w:tc>
          <w:tcPr>
            <w:tcW w:w="316" w:type="dxa"/>
            <w:vMerge/>
          </w:tcPr>
          <w:p w14:paraId="3101D13E" w14:textId="77777777" w:rsidR="00983741" w:rsidRPr="00014C0D" w:rsidRDefault="00983741" w:rsidP="00C171C3">
            <w:pPr>
              <w:jc w:val="both"/>
              <w:rPr>
                <w:sz w:val="18"/>
                <w:szCs w:val="18"/>
                <w:lang w:eastAsia="ja-JP"/>
              </w:rPr>
            </w:pPr>
          </w:p>
        </w:tc>
        <w:tc>
          <w:tcPr>
            <w:tcW w:w="3811" w:type="dxa"/>
            <w:gridSpan w:val="3"/>
            <w:vMerge/>
          </w:tcPr>
          <w:p w14:paraId="2DC509DF" w14:textId="77777777" w:rsidR="00983741" w:rsidRPr="00014C0D" w:rsidRDefault="00983741" w:rsidP="00C171C3">
            <w:pPr>
              <w:jc w:val="both"/>
              <w:rPr>
                <w:sz w:val="18"/>
                <w:szCs w:val="18"/>
                <w:lang w:eastAsia="ja-JP"/>
              </w:rPr>
            </w:pPr>
          </w:p>
        </w:tc>
        <w:tc>
          <w:tcPr>
            <w:tcW w:w="1882" w:type="dxa"/>
            <w:vMerge/>
          </w:tcPr>
          <w:p w14:paraId="7B187B63" w14:textId="77777777" w:rsidR="00983741" w:rsidRPr="00014C0D" w:rsidRDefault="00983741" w:rsidP="00C171C3">
            <w:pPr>
              <w:jc w:val="both"/>
              <w:rPr>
                <w:sz w:val="18"/>
                <w:szCs w:val="18"/>
                <w:lang w:eastAsia="ja-JP"/>
              </w:rPr>
            </w:pPr>
          </w:p>
        </w:tc>
        <w:tc>
          <w:tcPr>
            <w:tcW w:w="450" w:type="dxa"/>
          </w:tcPr>
          <w:p w14:paraId="75427AD3" w14:textId="77777777" w:rsidR="00983741" w:rsidRPr="00014C0D" w:rsidRDefault="009A776C" w:rsidP="00CB7189">
            <w:pPr>
              <w:jc w:val="center"/>
              <w:rPr>
                <w:sz w:val="18"/>
                <w:szCs w:val="18"/>
                <w:lang w:eastAsia="ja-JP"/>
              </w:rPr>
            </w:pPr>
            <w:r w:rsidRPr="00014C0D">
              <w:rPr>
                <w:rFonts w:hAnsi="ＭＳ 明朝"/>
                <w:sz w:val="18"/>
                <w:szCs w:val="18"/>
                <w:lang w:eastAsia="ja-JP"/>
              </w:rPr>
              <w:t>iv</w:t>
            </w:r>
          </w:p>
        </w:tc>
        <w:tc>
          <w:tcPr>
            <w:tcW w:w="2234" w:type="dxa"/>
          </w:tcPr>
          <w:p w14:paraId="126EE638" w14:textId="1BFA0DEE" w:rsidR="00983741" w:rsidRPr="00014C0D" w:rsidRDefault="005E208D">
            <w:pPr>
              <w:widowControl w:val="0"/>
              <w:autoSpaceDE w:val="0"/>
              <w:autoSpaceDN w:val="0"/>
              <w:adjustRightInd w:val="0"/>
              <w:rPr>
                <w:sz w:val="18"/>
                <w:szCs w:val="18"/>
                <w:lang w:eastAsia="ja-JP"/>
              </w:rPr>
            </w:pPr>
            <w:r w:rsidRPr="00014C0D">
              <w:rPr>
                <w:rFonts w:eastAsia="MS-Mincho" w:hint="eastAsia"/>
                <w:sz w:val="18"/>
                <w:szCs w:val="18"/>
                <w:lang w:eastAsia="ja-JP"/>
              </w:rPr>
              <w:t xml:space="preserve">Rules </w:t>
            </w:r>
            <w:r w:rsidR="00D5392E" w:rsidRPr="00014C0D">
              <w:rPr>
                <w:rFonts w:eastAsia="MS-Mincho"/>
                <w:sz w:val="18"/>
                <w:szCs w:val="18"/>
                <w:lang w:eastAsia="ja-JP"/>
              </w:rPr>
              <w:t xml:space="preserve"> for a</w:t>
            </w:r>
            <w:r w:rsidR="000335A0" w:rsidRPr="00014C0D">
              <w:rPr>
                <w:rFonts w:eastAsia="MS-Mincho"/>
                <w:sz w:val="18"/>
                <w:szCs w:val="18"/>
                <w:lang w:eastAsia="ja-JP"/>
              </w:rPr>
              <w:t>ccess to statistical data prior to the release date (refer</w:t>
            </w:r>
            <w:r w:rsidR="002803C4" w:rsidRPr="00014C0D">
              <w:rPr>
                <w:rFonts w:eastAsia="MS-Mincho"/>
                <w:sz w:val="18"/>
                <w:szCs w:val="18"/>
                <w:lang w:eastAsia="ja-JP"/>
              </w:rPr>
              <w:t>ence</w:t>
            </w:r>
            <w:r w:rsidR="000335A0" w:rsidRPr="00014C0D">
              <w:rPr>
                <w:rFonts w:eastAsia="MS-Mincho"/>
                <w:sz w:val="18"/>
                <w:szCs w:val="18"/>
                <w:lang w:eastAsia="ja-JP"/>
              </w:rPr>
              <w:t xml:space="preserve"> on the linked web page </w:t>
            </w:r>
            <w:r w:rsidR="002803C4" w:rsidRPr="00014C0D">
              <w:rPr>
                <w:rFonts w:eastAsia="MS-Mincho"/>
                <w:sz w:val="18"/>
                <w:szCs w:val="18"/>
                <w:lang w:eastAsia="ja-JP"/>
              </w:rPr>
              <w:t>is</w:t>
            </w:r>
            <w:r w:rsidR="000335A0" w:rsidRPr="00014C0D">
              <w:rPr>
                <w:rFonts w:eastAsia="MS-Mincho"/>
                <w:sz w:val="18"/>
                <w:szCs w:val="18"/>
                <w:lang w:eastAsia="ja-JP"/>
              </w:rPr>
              <w:t xml:space="preserve"> acceptable)</w:t>
            </w:r>
          </w:p>
        </w:tc>
      </w:tr>
      <w:tr w:rsidR="00014C0D" w:rsidRPr="00014C0D" w14:paraId="29B43BCA" w14:textId="77777777" w:rsidTr="00195675">
        <w:tc>
          <w:tcPr>
            <w:tcW w:w="316" w:type="dxa"/>
          </w:tcPr>
          <w:p w14:paraId="061A7B39" w14:textId="77777777" w:rsidR="00983741" w:rsidRPr="00014C0D" w:rsidRDefault="00983741" w:rsidP="00C171C3">
            <w:pPr>
              <w:jc w:val="both"/>
              <w:rPr>
                <w:sz w:val="18"/>
                <w:szCs w:val="18"/>
                <w:lang w:eastAsia="ja-JP"/>
              </w:rPr>
            </w:pPr>
            <w:r w:rsidRPr="00014C0D">
              <w:rPr>
                <w:sz w:val="18"/>
                <w:szCs w:val="18"/>
                <w:lang w:eastAsia="ja-JP"/>
              </w:rPr>
              <w:t>4</w:t>
            </w:r>
          </w:p>
        </w:tc>
        <w:tc>
          <w:tcPr>
            <w:tcW w:w="3811" w:type="dxa"/>
            <w:gridSpan w:val="3"/>
          </w:tcPr>
          <w:p w14:paraId="40F5F4FA" w14:textId="6FE4F7D2" w:rsidR="00983741" w:rsidRPr="00014C0D" w:rsidRDefault="009A1376" w:rsidP="00983741">
            <w:pPr>
              <w:widowControl w:val="0"/>
              <w:autoSpaceDE w:val="0"/>
              <w:autoSpaceDN w:val="0"/>
              <w:adjustRightInd w:val="0"/>
              <w:rPr>
                <w:rFonts w:eastAsia="MS-Mincho"/>
                <w:sz w:val="18"/>
                <w:szCs w:val="18"/>
                <w:lang w:eastAsia="ja-JP"/>
              </w:rPr>
            </w:pPr>
            <w:r w:rsidRPr="00014C0D">
              <w:rPr>
                <w:rFonts w:eastAsia="MS-Mincho"/>
                <w:sz w:val="18"/>
                <w:szCs w:val="18"/>
                <w:lang w:eastAsia="ja-JP"/>
              </w:rPr>
              <w:t>FAQ</w:t>
            </w:r>
          </w:p>
          <w:p w14:paraId="36C3E84C" w14:textId="3E04167F" w:rsidR="00983741" w:rsidRPr="00014C0D" w:rsidRDefault="009A776C" w:rsidP="00983741">
            <w:pPr>
              <w:jc w:val="both"/>
              <w:rPr>
                <w:sz w:val="18"/>
                <w:szCs w:val="18"/>
                <w:lang w:eastAsia="ja-JP"/>
              </w:rPr>
            </w:pPr>
            <w:r w:rsidRPr="00014C0D">
              <w:rPr>
                <w:rFonts w:eastAsia="MS-Mincho"/>
                <w:sz w:val="18"/>
                <w:szCs w:val="18"/>
                <w:lang w:eastAsia="ja-JP"/>
              </w:rPr>
              <w:t>&lt;</w:t>
            </w:r>
            <w:r w:rsidR="00224CF0" w:rsidRPr="00014C0D">
              <w:rPr>
                <w:rFonts w:eastAsia="MS-Mincho"/>
                <w:sz w:val="18"/>
                <w:szCs w:val="18"/>
                <w:lang w:eastAsia="ja-JP"/>
              </w:rPr>
              <w:t>As necessary</w:t>
            </w:r>
            <w:r w:rsidRPr="00014C0D">
              <w:rPr>
                <w:rFonts w:eastAsia="MS-Mincho"/>
                <w:sz w:val="18"/>
                <w:szCs w:val="18"/>
                <w:lang w:eastAsia="ja-JP"/>
              </w:rPr>
              <w:t>&gt;</w:t>
            </w:r>
          </w:p>
        </w:tc>
        <w:tc>
          <w:tcPr>
            <w:tcW w:w="1882" w:type="dxa"/>
          </w:tcPr>
          <w:p w14:paraId="14B37E68" w14:textId="30F96E97" w:rsidR="00983741" w:rsidRPr="00014C0D" w:rsidRDefault="00983741" w:rsidP="008420BE">
            <w:pPr>
              <w:widowControl w:val="0"/>
              <w:autoSpaceDE w:val="0"/>
              <w:autoSpaceDN w:val="0"/>
              <w:adjustRightInd w:val="0"/>
              <w:rPr>
                <w:sz w:val="18"/>
                <w:szCs w:val="18"/>
                <w:lang w:eastAsia="ja-JP"/>
              </w:rPr>
            </w:pPr>
            <w:r w:rsidRPr="00014C0D">
              <w:rPr>
                <w:rFonts w:eastAsia="MS-Mincho"/>
                <w:sz w:val="18"/>
                <w:szCs w:val="18"/>
                <w:lang w:eastAsia="ja-JP"/>
              </w:rPr>
              <w:t>Description of FAQ concerning the</w:t>
            </w:r>
            <w:r w:rsidR="008420BE" w:rsidRPr="00014C0D">
              <w:rPr>
                <w:rFonts w:eastAsia="MS-Mincho"/>
                <w:sz w:val="18"/>
                <w:szCs w:val="18"/>
                <w:lang w:eastAsia="ja-JP"/>
              </w:rPr>
              <w:t xml:space="preserve"> </w:t>
            </w:r>
            <w:r w:rsidRPr="00014C0D">
              <w:rPr>
                <w:rFonts w:eastAsia="MS-Mincho"/>
                <w:sz w:val="18"/>
                <w:szCs w:val="18"/>
                <w:lang w:eastAsia="ja-JP"/>
              </w:rPr>
              <w:t>survey</w:t>
            </w:r>
          </w:p>
        </w:tc>
        <w:tc>
          <w:tcPr>
            <w:tcW w:w="450" w:type="dxa"/>
          </w:tcPr>
          <w:p w14:paraId="45052A9B" w14:textId="77777777" w:rsidR="00983741"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72405971" w14:textId="6C1476C3" w:rsidR="00983741" w:rsidRPr="00014C0D" w:rsidRDefault="009A1376" w:rsidP="008420BE">
            <w:pPr>
              <w:widowControl w:val="0"/>
              <w:autoSpaceDE w:val="0"/>
              <w:autoSpaceDN w:val="0"/>
              <w:adjustRightInd w:val="0"/>
              <w:rPr>
                <w:rFonts w:eastAsia="MS-Mincho"/>
                <w:sz w:val="18"/>
                <w:szCs w:val="18"/>
                <w:lang w:eastAsia="ja-JP"/>
              </w:rPr>
            </w:pPr>
            <w:r w:rsidRPr="00014C0D">
              <w:rPr>
                <w:rFonts w:eastAsia="MS-Mincho"/>
                <w:sz w:val="18"/>
                <w:szCs w:val="18"/>
                <w:lang w:eastAsia="ja-JP"/>
              </w:rPr>
              <w:t>FAQ</w:t>
            </w:r>
          </w:p>
        </w:tc>
      </w:tr>
      <w:tr w:rsidR="00014C0D" w:rsidRPr="00014C0D" w14:paraId="390C2FFC" w14:textId="77777777" w:rsidTr="00195675">
        <w:tc>
          <w:tcPr>
            <w:tcW w:w="316" w:type="dxa"/>
            <w:vMerge w:val="restart"/>
          </w:tcPr>
          <w:p w14:paraId="0266720E" w14:textId="77777777" w:rsidR="00983741" w:rsidRPr="00014C0D" w:rsidRDefault="00983741" w:rsidP="00C171C3">
            <w:pPr>
              <w:jc w:val="both"/>
              <w:rPr>
                <w:sz w:val="18"/>
                <w:szCs w:val="18"/>
                <w:lang w:eastAsia="ja-JP"/>
              </w:rPr>
            </w:pPr>
            <w:r w:rsidRPr="00014C0D">
              <w:rPr>
                <w:sz w:val="18"/>
                <w:szCs w:val="18"/>
                <w:lang w:eastAsia="ja-JP"/>
              </w:rPr>
              <w:t>5</w:t>
            </w:r>
          </w:p>
        </w:tc>
        <w:tc>
          <w:tcPr>
            <w:tcW w:w="3811" w:type="dxa"/>
            <w:gridSpan w:val="3"/>
            <w:vMerge w:val="restart"/>
          </w:tcPr>
          <w:p w14:paraId="2F322302" w14:textId="681D03DC" w:rsidR="00F7238A" w:rsidRPr="00014C0D" w:rsidRDefault="00224CF0" w:rsidP="00F7238A">
            <w:pPr>
              <w:widowControl w:val="0"/>
              <w:autoSpaceDE w:val="0"/>
              <w:autoSpaceDN w:val="0"/>
              <w:adjustRightInd w:val="0"/>
              <w:rPr>
                <w:rFonts w:eastAsia="MS-Mincho"/>
                <w:sz w:val="18"/>
                <w:szCs w:val="18"/>
                <w:lang w:eastAsia="ja-JP"/>
              </w:rPr>
            </w:pPr>
            <w:r w:rsidRPr="00014C0D">
              <w:rPr>
                <w:rFonts w:eastAsia="MS-Mincho"/>
                <w:sz w:val="18"/>
                <w:szCs w:val="18"/>
                <w:lang w:eastAsia="ja-JP"/>
              </w:rPr>
              <w:t>Contact information</w:t>
            </w:r>
          </w:p>
          <w:p w14:paraId="3175C5BE" w14:textId="77777777" w:rsidR="00983741" w:rsidRPr="00014C0D" w:rsidRDefault="009A776C" w:rsidP="009A776C">
            <w:pPr>
              <w:jc w:val="both"/>
              <w:rPr>
                <w:sz w:val="18"/>
                <w:szCs w:val="18"/>
                <w:lang w:eastAsia="ja-JP"/>
              </w:rPr>
            </w:pPr>
            <w:r w:rsidRPr="00014C0D">
              <w:rPr>
                <w:rFonts w:eastAsia="MS-Mincho"/>
                <w:sz w:val="18"/>
                <w:szCs w:val="18"/>
                <w:lang w:eastAsia="ja-JP"/>
              </w:rPr>
              <w:t>&lt;</w:t>
            </w:r>
            <w:r w:rsidR="00EB6C2D" w:rsidRPr="00014C0D">
              <w:rPr>
                <w:rFonts w:eastAsia="MS-Mincho"/>
                <w:sz w:val="18"/>
                <w:szCs w:val="18"/>
                <w:lang w:eastAsia="ja-JP"/>
              </w:rPr>
              <w:t>Prior</w:t>
            </w:r>
            <w:r w:rsidRPr="00014C0D">
              <w:rPr>
                <w:rFonts w:eastAsia="MS-Mincho"/>
                <w:sz w:val="18"/>
                <w:szCs w:val="18"/>
                <w:lang w:eastAsia="ja-JP"/>
              </w:rPr>
              <w:t>&gt;</w:t>
            </w:r>
          </w:p>
        </w:tc>
        <w:tc>
          <w:tcPr>
            <w:tcW w:w="1882" w:type="dxa"/>
            <w:vMerge w:val="restart"/>
          </w:tcPr>
          <w:p w14:paraId="0E2FD57B" w14:textId="320E4D82" w:rsidR="00983741" w:rsidRPr="00014C0D" w:rsidRDefault="00983741" w:rsidP="00F460F7">
            <w:pPr>
              <w:widowControl w:val="0"/>
              <w:autoSpaceDE w:val="0"/>
              <w:autoSpaceDN w:val="0"/>
              <w:adjustRightInd w:val="0"/>
              <w:rPr>
                <w:sz w:val="18"/>
                <w:szCs w:val="18"/>
                <w:lang w:eastAsia="ja-JP"/>
              </w:rPr>
            </w:pPr>
            <w:r w:rsidRPr="00014C0D">
              <w:rPr>
                <w:rFonts w:eastAsia="MS-Mincho"/>
                <w:sz w:val="18"/>
                <w:szCs w:val="18"/>
                <w:lang w:eastAsia="ja-JP"/>
              </w:rPr>
              <w:t xml:space="preserve">Description of the </w:t>
            </w:r>
            <w:r w:rsidR="00F460F7" w:rsidRPr="00014C0D">
              <w:rPr>
                <w:rFonts w:eastAsia="MS-Mincho"/>
                <w:sz w:val="18"/>
                <w:szCs w:val="18"/>
                <w:lang w:eastAsia="ja-JP"/>
              </w:rPr>
              <w:t xml:space="preserve">contact information, such as </w:t>
            </w:r>
            <w:r w:rsidR="001601C6" w:rsidRPr="00014C0D">
              <w:rPr>
                <w:rFonts w:eastAsia="MS-Mincho"/>
                <w:sz w:val="18"/>
                <w:szCs w:val="18"/>
                <w:lang w:eastAsia="ja-JP"/>
              </w:rPr>
              <w:t>department</w:t>
            </w:r>
            <w:r w:rsidRPr="00014C0D">
              <w:rPr>
                <w:rFonts w:eastAsia="MS-Mincho"/>
                <w:sz w:val="18"/>
                <w:szCs w:val="18"/>
                <w:lang w:eastAsia="ja-JP"/>
              </w:rPr>
              <w:t xml:space="preserve"> name</w:t>
            </w:r>
            <w:r w:rsidR="00F460F7" w:rsidRPr="00014C0D">
              <w:rPr>
                <w:rFonts w:eastAsia="MS-Mincho"/>
                <w:sz w:val="18"/>
                <w:szCs w:val="18"/>
                <w:lang w:eastAsia="ja-JP"/>
              </w:rPr>
              <w:t xml:space="preserve"> and</w:t>
            </w:r>
            <w:r w:rsidRPr="00014C0D">
              <w:rPr>
                <w:rFonts w:eastAsia="MS-Mincho"/>
                <w:sz w:val="18"/>
                <w:szCs w:val="18"/>
                <w:lang w:eastAsia="ja-JP"/>
              </w:rPr>
              <w:t xml:space="preserve"> telephone number</w:t>
            </w:r>
            <w:r w:rsidR="00F460F7" w:rsidRPr="00014C0D">
              <w:rPr>
                <w:rFonts w:eastAsia="MS-Mincho"/>
                <w:sz w:val="18"/>
                <w:szCs w:val="18"/>
                <w:lang w:eastAsia="ja-JP"/>
              </w:rPr>
              <w:t xml:space="preserve"> in charge</w:t>
            </w:r>
          </w:p>
        </w:tc>
        <w:tc>
          <w:tcPr>
            <w:tcW w:w="450" w:type="dxa"/>
          </w:tcPr>
          <w:p w14:paraId="5C1D7FC9" w14:textId="77777777" w:rsidR="00983741"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72BC3362" w14:textId="77777777" w:rsidR="00983741" w:rsidRPr="00014C0D" w:rsidRDefault="001601C6" w:rsidP="00C171C3">
            <w:pPr>
              <w:jc w:val="both"/>
              <w:rPr>
                <w:sz w:val="18"/>
                <w:szCs w:val="18"/>
                <w:lang w:eastAsia="ja-JP"/>
              </w:rPr>
            </w:pPr>
            <w:r w:rsidRPr="00014C0D">
              <w:rPr>
                <w:rFonts w:eastAsia="MS-Mincho"/>
                <w:sz w:val="18"/>
                <w:szCs w:val="18"/>
                <w:lang w:eastAsia="ja-JP"/>
              </w:rPr>
              <w:t>Department</w:t>
            </w:r>
            <w:r w:rsidR="00983741" w:rsidRPr="00014C0D">
              <w:rPr>
                <w:rFonts w:eastAsia="MS-Mincho"/>
                <w:sz w:val="18"/>
                <w:szCs w:val="18"/>
                <w:lang w:eastAsia="ja-JP"/>
              </w:rPr>
              <w:t xml:space="preserve"> name</w:t>
            </w:r>
          </w:p>
        </w:tc>
      </w:tr>
      <w:tr w:rsidR="00014C0D" w:rsidRPr="00014C0D" w14:paraId="0B317450" w14:textId="77777777" w:rsidTr="00195675">
        <w:tc>
          <w:tcPr>
            <w:tcW w:w="316" w:type="dxa"/>
            <w:vMerge/>
          </w:tcPr>
          <w:p w14:paraId="2399BA47" w14:textId="77777777" w:rsidR="00983741" w:rsidRPr="00014C0D" w:rsidRDefault="00983741" w:rsidP="00C171C3">
            <w:pPr>
              <w:jc w:val="both"/>
              <w:rPr>
                <w:sz w:val="18"/>
                <w:szCs w:val="18"/>
                <w:lang w:eastAsia="ja-JP"/>
              </w:rPr>
            </w:pPr>
          </w:p>
        </w:tc>
        <w:tc>
          <w:tcPr>
            <w:tcW w:w="3811" w:type="dxa"/>
            <w:gridSpan w:val="3"/>
            <w:vMerge/>
          </w:tcPr>
          <w:p w14:paraId="5B8C0690" w14:textId="77777777" w:rsidR="00983741" w:rsidRPr="00014C0D" w:rsidRDefault="00983741" w:rsidP="00983741">
            <w:pPr>
              <w:widowControl w:val="0"/>
              <w:autoSpaceDE w:val="0"/>
              <w:autoSpaceDN w:val="0"/>
              <w:adjustRightInd w:val="0"/>
              <w:rPr>
                <w:rFonts w:eastAsia="MS-Mincho"/>
                <w:sz w:val="18"/>
                <w:szCs w:val="18"/>
                <w:lang w:eastAsia="ja-JP"/>
              </w:rPr>
            </w:pPr>
          </w:p>
        </w:tc>
        <w:tc>
          <w:tcPr>
            <w:tcW w:w="1882" w:type="dxa"/>
            <w:vMerge/>
          </w:tcPr>
          <w:p w14:paraId="25E4BB2C" w14:textId="77777777" w:rsidR="00983741" w:rsidRPr="00014C0D" w:rsidRDefault="00983741" w:rsidP="00C171C3">
            <w:pPr>
              <w:jc w:val="both"/>
              <w:rPr>
                <w:sz w:val="18"/>
                <w:szCs w:val="18"/>
                <w:lang w:eastAsia="ja-JP"/>
              </w:rPr>
            </w:pPr>
          </w:p>
        </w:tc>
        <w:tc>
          <w:tcPr>
            <w:tcW w:w="450" w:type="dxa"/>
          </w:tcPr>
          <w:p w14:paraId="52ED604C" w14:textId="77777777" w:rsidR="00983741" w:rsidRPr="00014C0D" w:rsidRDefault="009A776C" w:rsidP="00CB7189">
            <w:pPr>
              <w:jc w:val="center"/>
              <w:rPr>
                <w:sz w:val="18"/>
                <w:szCs w:val="18"/>
                <w:lang w:eastAsia="ja-JP"/>
              </w:rPr>
            </w:pPr>
            <w:r w:rsidRPr="00014C0D">
              <w:rPr>
                <w:rFonts w:hAnsi="ＭＳ 明朝"/>
                <w:sz w:val="18"/>
                <w:szCs w:val="18"/>
                <w:lang w:eastAsia="ja-JP"/>
              </w:rPr>
              <w:t>ii</w:t>
            </w:r>
          </w:p>
        </w:tc>
        <w:tc>
          <w:tcPr>
            <w:tcW w:w="2234" w:type="dxa"/>
          </w:tcPr>
          <w:p w14:paraId="7794313A" w14:textId="77777777" w:rsidR="00983741" w:rsidRPr="00014C0D" w:rsidRDefault="00983741" w:rsidP="00C171C3">
            <w:pPr>
              <w:jc w:val="both"/>
              <w:rPr>
                <w:sz w:val="18"/>
                <w:szCs w:val="18"/>
                <w:lang w:eastAsia="ja-JP"/>
              </w:rPr>
            </w:pPr>
            <w:r w:rsidRPr="00014C0D">
              <w:rPr>
                <w:rFonts w:eastAsia="MS-Mincho"/>
                <w:sz w:val="18"/>
                <w:szCs w:val="18"/>
                <w:lang w:eastAsia="ja-JP"/>
              </w:rPr>
              <w:t>Telephone number</w:t>
            </w:r>
          </w:p>
        </w:tc>
      </w:tr>
      <w:tr w:rsidR="00014C0D" w:rsidRPr="00014C0D" w14:paraId="4F7FFAEF" w14:textId="77777777" w:rsidTr="00195675">
        <w:tc>
          <w:tcPr>
            <w:tcW w:w="316" w:type="dxa"/>
          </w:tcPr>
          <w:p w14:paraId="0347C675" w14:textId="77777777" w:rsidR="00983741" w:rsidRPr="00014C0D" w:rsidRDefault="008420BE" w:rsidP="00C171C3">
            <w:pPr>
              <w:jc w:val="both"/>
              <w:rPr>
                <w:sz w:val="18"/>
                <w:szCs w:val="18"/>
                <w:lang w:eastAsia="ja-JP"/>
              </w:rPr>
            </w:pPr>
            <w:r w:rsidRPr="00014C0D">
              <w:rPr>
                <w:sz w:val="18"/>
                <w:szCs w:val="18"/>
                <w:lang w:eastAsia="ja-JP"/>
              </w:rPr>
              <w:t>6</w:t>
            </w:r>
          </w:p>
        </w:tc>
        <w:tc>
          <w:tcPr>
            <w:tcW w:w="3811" w:type="dxa"/>
            <w:gridSpan w:val="3"/>
          </w:tcPr>
          <w:p w14:paraId="73951C1D" w14:textId="77777777" w:rsidR="008420BE" w:rsidRPr="00014C0D" w:rsidRDefault="002F3436" w:rsidP="008420BE">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8420BE" w:rsidRPr="00014C0D">
              <w:rPr>
                <w:rFonts w:eastAsia="MS-Mincho"/>
                <w:sz w:val="18"/>
                <w:szCs w:val="18"/>
                <w:lang w:eastAsia="ja-JP"/>
              </w:rPr>
              <w:t>Information in the past</w:t>
            </w:r>
            <w:r w:rsidRPr="00014C0D">
              <w:rPr>
                <w:rFonts w:eastAsia="MS-Mincho"/>
                <w:sz w:val="18"/>
                <w:szCs w:val="18"/>
                <w:lang w:eastAsia="ja-JP"/>
              </w:rPr>
              <w:t>)</w:t>
            </w:r>
          </w:p>
          <w:p w14:paraId="3A648BC9" w14:textId="69C053AF" w:rsidR="00983741" w:rsidRPr="00014C0D" w:rsidRDefault="002F3436" w:rsidP="002F3436">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224CF0" w:rsidRPr="00014C0D">
              <w:rPr>
                <w:rFonts w:eastAsia="MS-Mincho"/>
                <w:sz w:val="18"/>
                <w:szCs w:val="18"/>
                <w:lang w:eastAsia="ja-JP"/>
              </w:rPr>
              <w:t>As necessary</w:t>
            </w:r>
            <w:r w:rsidRPr="00014C0D">
              <w:rPr>
                <w:rFonts w:eastAsia="MS-Mincho"/>
                <w:sz w:val="18"/>
                <w:szCs w:val="18"/>
                <w:lang w:eastAsia="ja-JP"/>
              </w:rPr>
              <w:t>&gt;</w:t>
            </w:r>
          </w:p>
        </w:tc>
        <w:tc>
          <w:tcPr>
            <w:tcW w:w="1882" w:type="dxa"/>
          </w:tcPr>
          <w:p w14:paraId="3E53632E" w14:textId="12574A27" w:rsidR="00983741" w:rsidRPr="00014C0D" w:rsidRDefault="008420BE" w:rsidP="008420BE">
            <w:pPr>
              <w:widowControl w:val="0"/>
              <w:autoSpaceDE w:val="0"/>
              <w:autoSpaceDN w:val="0"/>
              <w:adjustRightInd w:val="0"/>
              <w:rPr>
                <w:sz w:val="18"/>
                <w:szCs w:val="18"/>
                <w:lang w:eastAsia="ja-JP"/>
              </w:rPr>
            </w:pPr>
            <w:r w:rsidRPr="00014C0D">
              <w:rPr>
                <w:rFonts w:eastAsia="MS-Mincho"/>
                <w:sz w:val="18"/>
                <w:szCs w:val="18"/>
                <w:lang w:eastAsia="ja-JP"/>
              </w:rPr>
              <w:t xml:space="preserve">Previously published information is properly marked with </w:t>
            </w:r>
            <w:r w:rsidR="001601C6" w:rsidRPr="00014C0D">
              <w:rPr>
                <w:rFonts w:eastAsia="MS-Mincho"/>
                <w:sz w:val="18"/>
                <w:szCs w:val="18"/>
                <w:lang w:eastAsia="ja-JP"/>
              </w:rPr>
              <w:t>the</w:t>
            </w:r>
            <w:r w:rsidRPr="00014C0D">
              <w:rPr>
                <w:rFonts w:eastAsia="MS-Mincho"/>
                <w:sz w:val="18"/>
                <w:szCs w:val="18"/>
                <w:lang w:eastAsia="ja-JP"/>
              </w:rPr>
              <w:t xml:space="preserve"> survey</w:t>
            </w:r>
            <w:r w:rsidR="001601C6" w:rsidRPr="00014C0D">
              <w:rPr>
                <w:rFonts w:eastAsia="MS-Mincho"/>
                <w:sz w:val="18"/>
                <w:szCs w:val="18"/>
                <w:lang w:eastAsia="ja-JP"/>
              </w:rPr>
              <w:t xml:space="preserve"> number</w:t>
            </w:r>
            <w:r w:rsidRPr="00014C0D">
              <w:rPr>
                <w:rFonts w:eastAsia="MS-Mincho"/>
                <w:sz w:val="18"/>
                <w:szCs w:val="18"/>
                <w:lang w:eastAsia="ja-JP"/>
              </w:rPr>
              <w:t xml:space="preserve"> and year</w:t>
            </w:r>
          </w:p>
        </w:tc>
        <w:tc>
          <w:tcPr>
            <w:tcW w:w="450" w:type="dxa"/>
          </w:tcPr>
          <w:p w14:paraId="2010A84A" w14:textId="77777777" w:rsidR="00983741"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3A14EAC9" w14:textId="143C50BB" w:rsidR="00983741" w:rsidRPr="00014C0D" w:rsidRDefault="008420BE">
            <w:pPr>
              <w:jc w:val="both"/>
              <w:rPr>
                <w:sz w:val="18"/>
                <w:szCs w:val="18"/>
                <w:lang w:eastAsia="ja-JP"/>
              </w:rPr>
            </w:pPr>
            <w:r w:rsidRPr="00014C0D">
              <w:rPr>
                <w:rFonts w:eastAsia="MS-Mincho"/>
                <w:sz w:val="18"/>
                <w:szCs w:val="18"/>
                <w:lang w:eastAsia="ja-JP"/>
              </w:rPr>
              <w:t>Past information (</w:t>
            </w:r>
            <w:r w:rsidR="008F3B1F"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3CBAB4D7" w14:textId="77777777" w:rsidTr="00195675">
        <w:tc>
          <w:tcPr>
            <w:tcW w:w="316" w:type="dxa"/>
            <w:vMerge w:val="restart"/>
          </w:tcPr>
          <w:p w14:paraId="7BCA7B76" w14:textId="77777777" w:rsidR="008420BE" w:rsidRPr="00014C0D" w:rsidRDefault="008420BE" w:rsidP="00C171C3">
            <w:pPr>
              <w:jc w:val="both"/>
              <w:rPr>
                <w:sz w:val="18"/>
                <w:szCs w:val="18"/>
                <w:lang w:eastAsia="ja-JP"/>
              </w:rPr>
            </w:pPr>
            <w:r w:rsidRPr="00014C0D">
              <w:rPr>
                <w:sz w:val="18"/>
                <w:szCs w:val="18"/>
                <w:lang w:eastAsia="ja-JP"/>
              </w:rPr>
              <w:t>7</w:t>
            </w:r>
          </w:p>
        </w:tc>
        <w:tc>
          <w:tcPr>
            <w:tcW w:w="3811" w:type="dxa"/>
            <w:gridSpan w:val="3"/>
            <w:vMerge w:val="restart"/>
          </w:tcPr>
          <w:p w14:paraId="21EF5980" w14:textId="67D9A1E9" w:rsidR="008420BE" w:rsidRPr="00014C0D" w:rsidRDefault="002F3436" w:rsidP="008420BE">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1601C6" w:rsidRPr="00014C0D">
              <w:rPr>
                <w:rFonts w:eastAsia="MS-Mincho"/>
                <w:sz w:val="18"/>
                <w:szCs w:val="18"/>
                <w:lang w:eastAsia="ja-JP"/>
              </w:rPr>
              <w:t>O</w:t>
            </w:r>
            <w:r w:rsidR="008420BE" w:rsidRPr="00014C0D">
              <w:rPr>
                <w:rFonts w:eastAsia="MS-Mincho"/>
                <w:sz w:val="18"/>
                <w:szCs w:val="18"/>
                <w:lang w:eastAsia="ja-JP"/>
              </w:rPr>
              <w:t>ther</w:t>
            </w:r>
            <w:r w:rsidR="00A525A1">
              <w:rPr>
                <w:rFonts w:eastAsia="MS-Mincho" w:hint="eastAsia"/>
                <w:sz w:val="18"/>
                <w:szCs w:val="18"/>
                <w:lang w:eastAsia="ja-JP"/>
              </w:rPr>
              <w:t xml:space="preserve"> notes</w:t>
            </w:r>
            <w:r w:rsidRPr="00014C0D">
              <w:rPr>
                <w:rFonts w:eastAsia="MS-Mincho"/>
                <w:sz w:val="18"/>
                <w:szCs w:val="18"/>
                <w:lang w:eastAsia="ja-JP"/>
              </w:rPr>
              <w:t>)</w:t>
            </w:r>
          </w:p>
          <w:p w14:paraId="7649523F" w14:textId="68F1C37D" w:rsidR="008420BE" w:rsidRPr="00014C0D" w:rsidRDefault="002F3436" w:rsidP="008F3B1F">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8F3B1F" w:rsidRPr="00014C0D">
              <w:rPr>
                <w:rFonts w:eastAsia="MS-Mincho"/>
                <w:sz w:val="18"/>
                <w:szCs w:val="18"/>
                <w:lang w:eastAsia="ja-JP"/>
              </w:rPr>
              <w:t>As necessary</w:t>
            </w:r>
            <w:r w:rsidRPr="00014C0D">
              <w:rPr>
                <w:rFonts w:eastAsia="MS-Mincho"/>
                <w:sz w:val="18"/>
                <w:szCs w:val="18"/>
                <w:lang w:eastAsia="ja-JP"/>
              </w:rPr>
              <w:t>&gt;</w:t>
            </w:r>
          </w:p>
        </w:tc>
        <w:tc>
          <w:tcPr>
            <w:tcW w:w="1882" w:type="dxa"/>
            <w:vMerge w:val="restart"/>
          </w:tcPr>
          <w:p w14:paraId="75E5376A" w14:textId="53E3E5A9" w:rsidR="008420BE" w:rsidRPr="00014C0D" w:rsidRDefault="008420BE" w:rsidP="00207A0F">
            <w:pPr>
              <w:widowControl w:val="0"/>
              <w:autoSpaceDE w:val="0"/>
              <w:autoSpaceDN w:val="0"/>
              <w:adjustRightInd w:val="0"/>
              <w:rPr>
                <w:sz w:val="18"/>
                <w:szCs w:val="18"/>
                <w:lang w:eastAsia="ja-JP"/>
              </w:rPr>
            </w:pPr>
            <w:r w:rsidRPr="00014C0D">
              <w:rPr>
                <w:rFonts w:eastAsia="MS-Mincho"/>
                <w:sz w:val="18"/>
                <w:szCs w:val="18"/>
                <w:lang w:eastAsia="ja-JP"/>
              </w:rPr>
              <w:t xml:space="preserve">Besides the above mentioned, </w:t>
            </w:r>
            <w:r w:rsidR="00932537" w:rsidRPr="00014C0D">
              <w:rPr>
                <w:rFonts w:eastAsia="MS-Mincho"/>
                <w:sz w:val="18"/>
                <w:szCs w:val="18"/>
                <w:lang w:eastAsia="ja-JP"/>
              </w:rPr>
              <w:t xml:space="preserve">images of </w:t>
            </w:r>
            <w:r w:rsidR="008F3B1F" w:rsidRPr="00014C0D">
              <w:rPr>
                <w:rFonts w:eastAsia="MS-Mincho"/>
                <w:sz w:val="18"/>
                <w:szCs w:val="18"/>
                <w:lang w:eastAsia="ja-JP"/>
              </w:rPr>
              <w:t>brochures</w:t>
            </w:r>
            <w:r w:rsidRPr="00014C0D">
              <w:rPr>
                <w:rFonts w:eastAsia="MS-Mincho"/>
                <w:sz w:val="18"/>
                <w:szCs w:val="18"/>
                <w:lang w:eastAsia="ja-JP"/>
              </w:rPr>
              <w:t xml:space="preserve"> and posters</w:t>
            </w:r>
            <w:r w:rsidR="00932537" w:rsidRPr="00014C0D">
              <w:rPr>
                <w:rFonts w:eastAsia="MS-Mincho"/>
                <w:sz w:val="18"/>
                <w:szCs w:val="18"/>
                <w:lang w:eastAsia="ja-JP"/>
              </w:rPr>
              <w:t xml:space="preserve"> may be published on the web site,</w:t>
            </w:r>
            <w:r w:rsidRPr="00014C0D">
              <w:rPr>
                <w:rFonts w:eastAsia="MS-Mincho"/>
                <w:sz w:val="18"/>
                <w:szCs w:val="18"/>
                <w:lang w:eastAsia="ja-JP"/>
              </w:rPr>
              <w:t xml:space="preserve"> </w:t>
            </w:r>
            <w:r w:rsidR="00932537" w:rsidRPr="00014C0D">
              <w:rPr>
                <w:rFonts w:eastAsia="MS-Mincho"/>
                <w:sz w:val="18"/>
                <w:szCs w:val="18"/>
                <w:lang w:eastAsia="ja-JP"/>
              </w:rPr>
              <w:t>in accordance with</w:t>
            </w:r>
            <w:r w:rsidRPr="00014C0D">
              <w:rPr>
                <w:rFonts w:eastAsia="MS-Mincho"/>
                <w:sz w:val="18"/>
                <w:szCs w:val="18"/>
                <w:lang w:eastAsia="ja-JP"/>
              </w:rPr>
              <w:t xml:space="preserve"> the characteristics of </w:t>
            </w:r>
            <w:r w:rsidR="008F3B1F" w:rsidRPr="00014C0D">
              <w:rPr>
                <w:rFonts w:eastAsia="MS-Mincho"/>
                <w:sz w:val="18"/>
                <w:szCs w:val="18"/>
                <w:lang w:eastAsia="ja-JP"/>
              </w:rPr>
              <w:t>each</w:t>
            </w:r>
            <w:r w:rsidRPr="00014C0D">
              <w:rPr>
                <w:rFonts w:eastAsia="MS-Mincho"/>
                <w:sz w:val="18"/>
                <w:szCs w:val="18"/>
                <w:lang w:eastAsia="ja-JP"/>
              </w:rPr>
              <w:t xml:space="preserve"> survey</w:t>
            </w:r>
            <w:r w:rsidR="00224CF0" w:rsidRPr="00014C0D">
              <w:rPr>
                <w:rFonts w:eastAsia="MS-Mincho"/>
                <w:sz w:val="18"/>
                <w:szCs w:val="18"/>
                <w:lang w:eastAsia="ja-JP"/>
              </w:rPr>
              <w:t>,</w:t>
            </w:r>
            <w:r w:rsidR="00932537" w:rsidRPr="00014C0D">
              <w:rPr>
                <w:rFonts w:eastAsia="MS-Mincho"/>
                <w:sz w:val="18"/>
                <w:szCs w:val="18"/>
                <w:lang w:eastAsia="ja-JP"/>
              </w:rPr>
              <w:t xml:space="preserve"> </w:t>
            </w:r>
            <w:r w:rsidR="002F42F4" w:rsidRPr="00014C0D">
              <w:rPr>
                <w:rFonts w:eastAsia="MS-Mincho"/>
                <w:sz w:val="18"/>
                <w:szCs w:val="18"/>
                <w:lang w:eastAsia="ja-JP"/>
              </w:rPr>
              <w:t>at</w:t>
            </w:r>
            <w:r w:rsidR="00932537" w:rsidRPr="00014C0D">
              <w:rPr>
                <w:rFonts w:eastAsia="MS-Mincho"/>
                <w:sz w:val="18"/>
                <w:szCs w:val="18"/>
                <w:lang w:eastAsia="ja-JP"/>
              </w:rPr>
              <w:t xml:space="preserve"> any</w:t>
            </w:r>
            <w:r w:rsidR="00207A0F" w:rsidRPr="00014C0D">
              <w:rPr>
                <w:rFonts w:eastAsia="MS-Mincho"/>
                <w:sz w:val="18"/>
                <w:szCs w:val="18"/>
                <w:lang w:eastAsia="ja-JP"/>
              </w:rPr>
              <w:t xml:space="preserve"> appropriate</w:t>
            </w:r>
            <w:r w:rsidR="00932537" w:rsidRPr="00014C0D">
              <w:rPr>
                <w:rFonts w:eastAsia="MS-Mincho"/>
                <w:sz w:val="18"/>
                <w:szCs w:val="18"/>
                <w:lang w:eastAsia="ja-JP"/>
              </w:rPr>
              <w:t xml:space="preserve"> time or </w:t>
            </w:r>
            <w:r w:rsidR="00207A0F" w:rsidRPr="00014C0D">
              <w:rPr>
                <w:rFonts w:eastAsia="MS-Mincho"/>
                <w:sz w:val="18"/>
                <w:szCs w:val="18"/>
                <w:lang w:eastAsia="ja-JP"/>
              </w:rPr>
              <w:t>appropriate</w:t>
            </w:r>
            <w:r w:rsidR="002F42F4" w:rsidRPr="00014C0D">
              <w:rPr>
                <w:rFonts w:eastAsia="MS-Mincho"/>
                <w:sz w:val="18"/>
                <w:szCs w:val="18"/>
                <w:lang w:eastAsia="ja-JP"/>
              </w:rPr>
              <w:t xml:space="preserve"> </w:t>
            </w:r>
            <w:r w:rsidR="00932537" w:rsidRPr="00014C0D">
              <w:rPr>
                <w:rFonts w:eastAsia="MS-Mincho"/>
                <w:sz w:val="18"/>
                <w:szCs w:val="18"/>
                <w:lang w:eastAsia="ja-JP"/>
              </w:rPr>
              <w:t>page</w:t>
            </w:r>
            <w:r w:rsidRPr="00014C0D">
              <w:rPr>
                <w:rFonts w:eastAsia="MS-Mincho"/>
                <w:sz w:val="18"/>
                <w:szCs w:val="18"/>
                <w:lang w:eastAsia="ja-JP"/>
              </w:rPr>
              <w:t xml:space="preserve">. </w:t>
            </w:r>
          </w:p>
        </w:tc>
        <w:tc>
          <w:tcPr>
            <w:tcW w:w="450" w:type="dxa"/>
          </w:tcPr>
          <w:p w14:paraId="758BD983" w14:textId="77777777" w:rsidR="008420BE" w:rsidRPr="00014C0D" w:rsidRDefault="009A776C" w:rsidP="00CB7189">
            <w:pPr>
              <w:jc w:val="center"/>
              <w:rPr>
                <w:sz w:val="18"/>
                <w:szCs w:val="18"/>
                <w:lang w:eastAsia="ja-JP"/>
              </w:rPr>
            </w:pPr>
            <w:r w:rsidRPr="00014C0D">
              <w:rPr>
                <w:rFonts w:hAnsi="ＭＳ 明朝"/>
                <w:sz w:val="18"/>
                <w:szCs w:val="18"/>
                <w:lang w:eastAsia="ja-JP"/>
              </w:rPr>
              <w:t>i</w:t>
            </w:r>
          </w:p>
        </w:tc>
        <w:tc>
          <w:tcPr>
            <w:tcW w:w="2234" w:type="dxa"/>
          </w:tcPr>
          <w:p w14:paraId="1124681C" w14:textId="68EE760F" w:rsidR="008420BE" w:rsidRPr="00014C0D" w:rsidRDefault="008420BE" w:rsidP="00C171C3">
            <w:pPr>
              <w:jc w:val="both"/>
              <w:rPr>
                <w:sz w:val="18"/>
                <w:szCs w:val="18"/>
                <w:lang w:eastAsia="ja-JP"/>
              </w:rPr>
            </w:pPr>
            <w:r w:rsidRPr="00014C0D">
              <w:rPr>
                <w:rFonts w:eastAsia="MS-Mincho"/>
                <w:sz w:val="18"/>
                <w:szCs w:val="18"/>
                <w:lang w:eastAsia="ja-JP"/>
              </w:rPr>
              <w:t xml:space="preserve">Slogans, posters, and </w:t>
            </w:r>
            <w:r w:rsidR="00226CC5" w:rsidRPr="00014C0D">
              <w:rPr>
                <w:rFonts w:eastAsia="MS-Mincho"/>
                <w:sz w:val="18"/>
                <w:szCs w:val="18"/>
                <w:lang w:eastAsia="ja-JP"/>
              </w:rPr>
              <w:t>brochures</w:t>
            </w:r>
            <w:r w:rsidRPr="00014C0D">
              <w:rPr>
                <w:rFonts w:eastAsia="MS-Mincho"/>
                <w:sz w:val="18"/>
                <w:szCs w:val="18"/>
                <w:lang w:eastAsia="ja-JP"/>
              </w:rPr>
              <w:t>, etc.</w:t>
            </w:r>
          </w:p>
        </w:tc>
      </w:tr>
      <w:tr w:rsidR="00014C0D" w:rsidRPr="00014C0D" w14:paraId="6E2B0349" w14:textId="77777777" w:rsidTr="00195675">
        <w:tc>
          <w:tcPr>
            <w:tcW w:w="316" w:type="dxa"/>
            <w:vMerge/>
          </w:tcPr>
          <w:p w14:paraId="61B87E8F" w14:textId="77777777" w:rsidR="008420BE" w:rsidRPr="00014C0D" w:rsidRDefault="008420BE" w:rsidP="00C171C3">
            <w:pPr>
              <w:jc w:val="both"/>
              <w:rPr>
                <w:sz w:val="18"/>
                <w:szCs w:val="18"/>
                <w:lang w:eastAsia="ja-JP"/>
              </w:rPr>
            </w:pPr>
          </w:p>
        </w:tc>
        <w:tc>
          <w:tcPr>
            <w:tcW w:w="3811" w:type="dxa"/>
            <w:gridSpan w:val="3"/>
            <w:vMerge/>
          </w:tcPr>
          <w:p w14:paraId="7DDC27B6" w14:textId="77777777" w:rsidR="008420BE" w:rsidRPr="00014C0D" w:rsidRDefault="008420BE" w:rsidP="00C171C3">
            <w:pPr>
              <w:jc w:val="both"/>
              <w:rPr>
                <w:sz w:val="18"/>
                <w:szCs w:val="18"/>
                <w:lang w:eastAsia="ja-JP"/>
              </w:rPr>
            </w:pPr>
          </w:p>
        </w:tc>
        <w:tc>
          <w:tcPr>
            <w:tcW w:w="1882" w:type="dxa"/>
            <w:vMerge/>
          </w:tcPr>
          <w:p w14:paraId="01EC6350" w14:textId="77777777" w:rsidR="008420BE" w:rsidRPr="00014C0D" w:rsidRDefault="008420BE" w:rsidP="00C171C3">
            <w:pPr>
              <w:jc w:val="both"/>
              <w:rPr>
                <w:sz w:val="18"/>
                <w:szCs w:val="18"/>
                <w:lang w:eastAsia="ja-JP"/>
              </w:rPr>
            </w:pPr>
          </w:p>
        </w:tc>
        <w:tc>
          <w:tcPr>
            <w:tcW w:w="450" w:type="dxa"/>
          </w:tcPr>
          <w:p w14:paraId="64AAA0A5" w14:textId="77777777" w:rsidR="008420BE" w:rsidRPr="00014C0D" w:rsidRDefault="009A776C" w:rsidP="00CB7189">
            <w:pPr>
              <w:jc w:val="center"/>
              <w:rPr>
                <w:sz w:val="18"/>
                <w:szCs w:val="18"/>
                <w:lang w:eastAsia="ja-JP"/>
              </w:rPr>
            </w:pPr>
            <w:r w:rsidRPr="00014C0D">
              <w:rPr>
                <w:rFonts w:hAnsi="ＭＳ 明朝"/>
                <w:sz w:val="18"/>
                <w:szCs w:val="18"/>
                <w:lang w:eastAsia="ja-JP"/>
              </w:rPr>
              <w:t>ii</w:t>
            </w:r>
          </w:p>
        </w:tc>
        <w:tc>
          <w:tcPr>
            <w:tcW w:w="2234" w:type="dxa"/>
          </w:tcPr>
          <w:p w14:paraId="00E1B6B6" w14:textId="77777777" w:rsidR="008420BE" w:rsidRPr="00014C0D" w:rsidRDefault="008420BE" w:rsidP="00C171C3">
            <w:pPr>
              <w:jc w:val="both"/>
              <w:rPr>
                <w:sz w:val="18"/>
                <w:szCs w:val="18"/>
                <w:lang w:eastAsia="ja-JP"/>
              </w:rPr>
            </w:pPr>
            <w:r w:rsidRPr="00014C0D">
              <w:rPr>
                <w:rFonts w:eastAsia="MS-Mincho"/>
                <w:sz w:val="18"/>
                <w:szCs w:val="18"/>
                <w:lang w:eastAsia="ja-JP"/>
              </w:rPr>
              <w:t>Research papers</w:t>
            </w:r>
          </w:p>
        </w:tc>
      </w:tr>
      <w:tr w:rsidR="00014C0D" w:rsidRPr="00014C0D" w14:paraId="384E38C0" w14:textId="77777777" w:rsidTr="00195675">
        <w:tc>
          <w:tcPr>
            <w:tcW w:w="316" w:type="dxa"/>
            <w:vMerge/>
          </w:tcPr>
          <w:p w14:paraId="0329F6F1" w14:textId="77777777" w:rsidR="008420BE" w:rsidRPr="00014C0D" w:rsidRDefault="008420BE" w:rsidP="00C171C3">
            <w:pPr>
              <w:jc w:val="both"/>
              <w:rPr>
                <w:sz w:val="18"/>
                <w:szCs w:val="18"/>
                <w:lang w:eastAsia="ja-JP"/>
              </w:rPr>
            </w:pPr>
          </w:p>
        </w:tc>
        <w:tc>
          <w:tcPr>
            <w:tcW w:w="3811" w:type="dxa"/>
            <w:gridSpan w:val="3"/>
            <w:vMerge/>
          </w:tcPr>
          <w:p w14:paraId="7BF33E75" w14:textId="77777777" w:rsidR="008420BE" w:rsidRPr="00014C0D" w:rsidRDefault="008420BE" w:rsidP="00C171C3">
            <w:pPr>
              <w:jc w:val="both"/>
              <w:rPr>
                <w:sz w:val="18"/>
                <w:szCs w:val="18"/>
                <w:lang w:eastAsia="ja-JP"/>
              </w:rPr>
            </w:pPr>
          </w:p>
        </w:tc>
        <w:tc>
          <w:tcPr>
            <w:tcW w:w="1882" w:type="dxa"/>
            <w:vMerge/>
          </w:tcPr>
          <w:p w14:paraId="3DB01694" w14:textId="77777777" w:rsidR="008420BE" w:rsidRPr="00014C0D" w:rsidRDefault="008420BE" w:rsidP="00C171C3">
            <w:pPr>
              <w:jc w:val="both"/>
              <w:rPr>
                <w:sz w:val="18"/>
                <w:szCs w:val="18"/>
                <w:lang w:eastAsia="ja-JP"/>
              </w:rPr>
            </w:pPr>
          </w:p>
        </w:tc>
        <w:tc>
          <w:tcPr>
            <w:tcW w:w="450" w:type="dxa"/>
          </w:tcPr>
          <w:p w14:paraId="275EF0ED" w14:textId="77777777" w:rsidR="008420BE" w:rsidRPr="00014C0D" w:rsidRDefault="009A776C" w:rsidP="00CB7189">
            <w:pPr>
              <w:jc w:val="center"/>
              <w:rPr>
                <w:sz w:val="18"/>
                <w:szCs w:val="18"/>
                <w:lang w:eastAsia="ja-JP"/>
              </w:rPr>
            </w:pPr>
            <w:r w:rsidRPr="00014C0D">
              <w:rPr>
                <w:rFonts w:hAnsi="ＭＳ 明朝"/>
                <w:sz w:val="18"/>
                <w:szCs w:val="18"/>
                <w:lang w:eastAsia="ja-JP"/>
              </w:rPr>
              <w:t>iii</w:t>
            </w:r>
          </w:p>
        </w:tc>
        <w:tc>
          <w:tcPr>
            <w:tcW w:w="2234" w:type="dxa"/>
          </w:tcPr>
          <w:p w14:paraId="004D80AE" w14:textId="2ACA5F37" w:rsidR="008420BE" w:rsidRPr="00014C0D" w:rsidRDefault="008420BE">
            <w:pPr>
              <w:widowControl w:val="0"/>
              <w:autoSpaceDE w:val="0"/>
              <w:autoSpaceDN w:val="0"/>
              <w:adjustRightInd w:val="0"/>
              <w:rPr>
                <w:sz w:val="18"/>
                <w:szCs w:val="18"/>
                <w:lang w:eastAsia="ja-JP"/>
              </w:rPr>
            </w:pPr>
            <w:r w:rsidRPr="00014C0D">
              <w:rPr>
                <w:rFonts w:eastAsia="MS-Mincho"/>
                <w:sz w:val="18"/>
                <w:szCs w:val="18"/>
                <w:lang w:eastAsia="ja-JP"/>
              </w:rPr>
              <w:t xml:space="preserve">Introduction of </w:t>
            </w:r>
            <w:r w:rsidR="001601C6" w:rsidRPr="00014C0D">
              <w:rPr>
                <w:rFonts w:eastAsia="MS-Mincho"/>
                <w:sz w:val="18"/>
                <w:szCs w:val="18"/>
                <w:lang w:eastAsia="ja-JP"/>
              </w:rPr>
              <w:t xml:space="preserve">the </w:t>
            </w:r>
            <w:r w:rsidRPr="00014C0D">
              <w:rPr>
                <w:rFonts w:eastAsia="MS-Mincho"/>
                <w:sz w:val="18"/>
                <w:szCs w:val="18"/>
                <w:lang w:eastAsia="ja-JP"/>
              </w:rPr>
              <w:t xml:space="preserve">medium </w:t>
            </w:r>
            <w:r w:rsidR="001601C6" w:rsidRPr="00014C0D">
              <w:rPr>
                <w:rFonts w:eastAsia="MS-Mincho"/>
                <w:sz w:val="18"/>
                <w:szCs w:val="18"/>
                <w:lang w:eastAsia="ja-JP"/>
              </w:rPr>
              <w:t xml:space="preserve">in </w:t>
            </w:r>
            <w:r w:rsidRPr="00014C0D">
              <w:rPr>
                <w:rFonts w:eastAsia="MS-Mincho"/>
                <w:sz w:val="18"/>
                <w:szCs w:val="18"/>
                <w:lang w:eastAsia="ja-JP"/>
              </w:rPr>
              <w:t xml:space="preserve">which </w:t>
            </w:r>
            <w:r w:rsidR="001601C6" w:rsidRPr="00014C0D">
              <w:rPr>
                <w:rFonts w:eastAsia="MS-Mincho"/>
                <w:sz w:val="18"/>
                <w:szCs w:val="18"/>
                <w:lang w:eastAsia="ja-JP"/>
              </w:rPr>
              <w:t xml:space="preserve">information </w:t>
            </w:r>
            <w:r w:rsidRPr="00014C0D">
              <w:rPr>
                <w:rFonts w:eastAsia="MS-Mincho"/>
                <w:sz w:val="18"/>
                <w:szCs w:val="18"/>
                <w:lang w:eastAsia="ja-JP"/>
              </w:rPr>
              <w:t xml:space="preserve">about </w:t>
            </w:r>
            <w:r w:rsidR="003C08B5" w:rsidRPr="00014C0D">
              <w:rPr>
                <w:rFonts w:eastAsia="MS-Mincho" w:hint="eastAsia"/>
                <w:sz w:val="18"/>
                <w:szCs w:val="18"/>
                <w:lang w:eastAsia="ja-JP"/>
              </w:rPr>
              <w:t xml:space="preserve">the </w:t>
            </w:r>
            <w:r w:rsidRPr="00014C0D">
              <w:rPr>
                <w:rFonts w:eastAsia="MS-Mincho"/>
                <w:sz w:val="18"/>
                <w:szCs w:val="18"/>
                <w:lang w:eastAsia="ja-JP"/>
              </w:rPr>
              <w:t>survey</w:t>
            </w:r>
            <w:r w:rsidR="001601C6" w:rsidRPr="00014C0D">
              <w:rPr>
                <w:rFonts w:eastAsia="MS-Mincho"/>
                <w:sz w:val="18"/>
                <w:szCs w:val="18"/>
                <w:lang w:eastAsia="ja-JP"/>
              </w:rPr>
              <w:t xml:space="preserve"> is published</w:t>
            </w:r>
          </w:p>
        </w:tc>
      </w:tr>
      <w:tr w:rsidR="00014C0D" w:rsidRPr="00014C0D" w14:paraId="49E4D98D" w14:textId="77777777" w:rsidTr="00195675">
        <w:tc>
          <w:tcPr>
            <w:tcW w:w="316" w:type="dxa"/>
            <w:vMerge/>
          </w:tcPr>
          <w:p w14:paraId="2BE3F7AB" w14:textId="77777777" w:rsidR="008420BE" w:rsidRPr="00014C0D" w:rsidRDefault="008420BE" w:rsidP="00C171C3">
            <w:pPr>
              <w:jc w:val="both"/>
              <w:rPr>
                <w:sz w:val="18"/>
                <w:szCs w:val="18"/>
                <w:lang w:eastAsia="ja-JP"/>
              </w:rPr>
            </w:pPr>
          </w:p>
        </w:tc>
        <w:tc>
          <w:tcPr>
            <w:tcW w:w="3811" w:type="dxa"/>
            <w:gridSpan w:val="3"/>
            <w:vMerge/>
          </w:tcPr>
          <w:p w14:paraId="63A11BC8" w14:textId="77777777" w:rsidR="008420BE" w:rsidRPr="00014C0D" w:rsidRDefault="008420BE" w:rsidP="00C171C3">
            <w:pPr>
              <w:jc w:val="both"/>
              <w:rPr>
                <w:sz w:val="18"/>
                <w:szCs w:val="18"/>
                <w:lang w:eastAsia="ja-JP"/>
              </w:rPr>
            </w:pPr>
          </w:p>
        </w:tc>
        <w:tc>
          <w:tcPr>
            <w:tcW w:w="1882" w:type="dxa"/>
            <w:vMerge/>
          </w:tcPr>
          <w:p w14:paraId="36B3BE7E" w14:textId="77777777" w:rsidR="008420BE" w:rsidRPr="00014C0D" w:rsidRDefault="008420BE" w:rsidP="00C171C3">
            <w:pPr>
              <w:jc w:val="both"/>
              <w:rPr>
                <w:sz w:val="18"/>
                <w:szCs w:val="18"/>
                <w:lang w:eastAsia="ja-JP"/>
              </w:rPr>
            </w:pPr>
          </w:p>
        </w:tc>
        <w:tc>
          <w:tcPr>
            <w:tcW w:w="450" w:type="dxa"/>
          </w:tcPr>
          <w:p w14:paraId="289FC4C3" w14:textId="77777777" w:rsidR="008420BE" w:rsidRPr="00014C0D" w:rsidRDefault="009A776C" w:rsidP="00CB7189">
            <w:pPr>
              <w:jc w:val="center"/>
              <w:rPr>
                <w:sz w:val="18"/>
                <w:szCs w:val="18"/>
                <w:lang w:eastAsia="ja-JP"/>
              </w:rPr>
            </w:pPr>
            <w:r w:rsidRPr="00014C0D">
              <w:rPr>
                <w:rFonts w:hAnsi="ＭＳ 明朝"/>
                <w:sz w:val="18"/>
                <w:szCs w:val="18"/>
                <w:lang w:eastAsia="ja-JP"/>
              </w:rPr>
              <w:t>iv</w:t>
            </w:r>
          </w:p>
        </w:tc>
        <w:tc>
          <w:tcPr>
            <w:tcW w:w="2234" w:type="dxa"/>
          </w:tcPr>
          <w:p w14:paraId="144C3047" w14:textId="1CBC5E2A" w:rsidR="008420BE" w:rsidRPr="00014C0D" w:rsidRDefault="008420BE" w:rsidP="00C171C3">
            <w:pPr>
              <w:jc w:val="both"/>
              <w:rPr>
                <w:sz w:val="18"/>
                <w:szCs w:val="18"/>
                <w:lang w:eastAsia="ja-JP"/>
              </w:rPr>
            </w:pPr>
            <w:r w:rsidRPr="00014C0D">
              <w:rPr>
                <w:rFonts w:eastAsia="MS-Mincho"/>
                <w:sz w:val="18"/>
                <w:szCs w:val="18"/>
                <w:lang w:eastAsia="ja-JP"/>
              </w:rPr>
              <w:t>Information in foreign language</w:t>
            </w:r>
            <w:r w:rsidR="008F3B1F" w:rsidRPr="00014C0D">
              <w:rPr>
                <w:rFonts w:eastAsia="MS-Mincho"/>
                <w:sz w:val="18"/>
                <w:szCs w:val="18"/>
                <w:lang w:eastAsia="ja-JP"/>
              </w:rPr>
              <w:t>s</w:t>
            </w:r>
          </w:p>
        </w:tc>
      </w:tr>
      <w:tr w:rsidR="002E31FF" w:rsidRPr="00014C0D" w14:paraId="1AFF03E0" w14:textId="77777777" w:rsidTr="00195675">
        <w:tc>
          <w:tcPr>
            <w:tcW w:w="316" w:type="dxa"/>
            <w:vMerge/>
          </w:tcPr>
          <w:p w14:paraId="6B7AD42E" w14:textId="77777777" w:rsidR="008420BE" w:rsidRPr="00014C0D" w:rsidRDefault="008420BE" w:rsidP="00C171C3">
            <w:pPr>
              <w:jc w:val="both"/>
              <w:rPr>
                <w:sz w:val="18"/>
                <w:szCs w:val="18"/>
                <w:lang w:eastAsia="ja-JP"/>
              </w:rPr>
            </w:pPr>
          </w:p>
        </w:tc>
        <w:tc>
          <w:tcPr>
            <w:tcW w:w="3811" w:type="dxa"/>
            <w:gridSpan w:val="3"/>
            <w:vMerge/>
          </w:tcPr>
          <w:p w14:paraId="622AE05F" w14:textId="77777777" w:rsidR="008420BE" w:rsidRPr="00014C0D" w:rsidRDefault="008420BE" w:rsidP="00C171C3">
            <w:pPr>
              <w:jc w:val="both"/>
              <w:rPr>
                <w:sz w:val="18"/>
                <w:szCs w:val="18"/>
                <w:lang w:eastAsia="ja-JP"/>
              </w:rPr>
            </w:pPr>
          </w:p>
        </w:tc>
        <w:tc>
          <w:tcPr>
            <w:tcW w:w="1882" w:type="dxa"/>
            <w:vMerge/>
          </w:tcPr>
          <w:p w14:paraId="21EE7980" w14:textId="77777777" w:rsidR="008420BE" w:rsidRPr="00014C0D" w:rsidRDefault="008420BE" w:rsidP="00C171C3">
            <w:pPr>
              <w:jc w:val="both"/>
              <w:rPr>
                <w:sz w:val="18"/>
                <w:szCs w:val="18"/>
                <w:lang w:eastAsia="ja-JP"/>
              </w:rPr>
            </w:pPr>
          </w:p>
        </w:tc>
        <w:tc>
          <w:tcPr>
            <w:tcW w:w="450" w:type="dxa"/>
          </w:tcPr>
          <w:p w14:paraId="54B7E6EF" w14:textId="77777777" w:rsidR="008420BE" w:rsidRPr="00014C0D" w:rsidRDefault="009A776C" w:rsidP="00CB7189">
            <w:pPr>
              <w:jc w:val="center"/>
              <w:rPr>
                <w:sz w:val="18"/>
                <w:szCs w:val="18"/>
                <w:lang w:eastAsia="ja-JP"/>
              </w:rPr>
            </w:pPr>
            <w:r w:rsidRPr="00014C0D">
              <w:rPr>
                <w:rFonts w:hAnsi="ＭＳ 明朝"/>
                <w:sz w:val="18"/>
                <w:szCs w:val="18"/>
                <w:lang w:eastAsia="ja-JP"/>
              </w:rPr>
              <w:t>v</w:t>
            </w:r>
          </w:p>
        </w:tc>
        <w:tc>
          <w:tcPr>
            <w:tcW w:w="2234" w:type="dxa"/>
          </w:tcPr>
          <w:p w14:paraId="2E234AF2" w14:textId="77777777" w:rsidR="008420BE" w:rsidRPr="00014C0D" w:rsidRDefault="008420BE" w:rsidP="008420BE">
            <w:pPr>
              <w:widowControl w:val="0"/>
              <w:autoSpaceDE w:val="0"/>
              <w:autoSpaceDN w:val="0"/>
              <w:adjustRightInd w:val="0"/>
              <w:rPr>
                <w:rFonts w:eastAsia="MS-Mincho"/>
                <w:sz w:val="18"/>
                <w:szCs w:val="18"/>
                <w:lang w:eastAsia="ja-JP"/>
              </w:rPr>
            </w:pPr>
            <w:r w:rsidRPr="00014C0D">
              <w:rPr>
                <w:rFonts w:eastAsia="MS-Mincho"/>
                <w:sz w:val="18"/>
                <w:szCs w:val="18"/>
                <w:lang w:eastAsia="ja-JP"/>
              </w:rPr>
              <w:t>Storage method of survey results (magnetic media</w:t>
            </w:r>
            <w:r w:rsidR="001601C6" w:rsidRPr="00014C0D">
              <w:rPr>
                <w:rFonts w:eastAsia="MS-Mincho"/>
                <w:sz w:val="18"/>
                <w:szCs w:val="18"/>
                <w:lang w:eastAsia="ja-JP"/>
              </w:rPr>
              <w:t>,</w:t>
            </w:r>
            <w:r w:rsidRPr="00014C0D">
              <w:rPr>
                <w:rFonts w:eastAsia="MS-Mincho"/>
                <w:sz w:val="18"/>
                <w:szCs w:val="18"/>
                <w:lang w:eastAsia="ja-JP"/>
              </w:rPr>
              <w:t xml:space="preserve"> electronic media, etc.)</w:t>
            </w:r>
          </w:p>
        </w:tc>
      </w:tr>
    </w:tbl>
    <w:p w14:paraId="444479AC" w14:textId="77777777" w:rsidR="00C171C3" w:rsidRPr="00014C0D" w:rsidRDefault="00C171C3" w:rsidP="000366E1">
      <w:pPr>
        <w:ind w:left="28" w:firstLine="12"/>
        <w:jc w:val="both"/>
        <w:rPr>
          <w:sz w:val="22"/>
          <w:szCs w:val="22"/>
          <w:lang w:eastAsia="ja-JP"/>
        </w:rPr>
      </w:pPr>
    </w:p>
    <w:p w14:paraId="11FC9866" w14:textId="1CB61239" w:rsidR="00E63D90" w:rsidRPr="00014C0D" w:rsidRDefault="00E63D90" w:rsidP="00E63D90">
      <w:pPr>
        <w:ind w:left="28" w:firstLine="12"/>
        <w:jc w:val="both"/>
        <w:rPr>
          <w:rFonts w:eastAsia="MS-Gothic"/>
          <w:sz w:val="22"/>
          <w:szCs w:val="22"/>
          <w:lang w:eastAsia="ja-JP"/>
        </w:rPr>
      </w:pPr>
      <w:r w:rsidRPr="00014C0D">
        <w:rPr>
          <w:rFonts w:eastAsia="MS-Gothic"/>
          <w:sz w:val="22"/>
          <w:szCs w:val="22"/>
          <w:lang w:eastAsia="ja-JP"/>
        </w:rPr>
        <w:br w:type="page"/>
      </w:r>
      <w:r w:rsidRPr="00014C0D">
        <w:rPr>
          <w:rFonts w:eastAsia="MS-Gothic"/>
          <w:sz w:val="22"/>
          <w:szCs w:val="22"/>
          <w:lang w:eastAsia="ja-JP"/>
        </w:rPr>
        <w:lastRenderedPageBreak/>
        <w:t>II.</w:t>
      </w:r>
      <w:r w:rsidR="009A776C" w:rsidRPr="00014C0D">
        <w:rPr>
          <w:rFonts w:eastAsia="MS-Gothic"/>
          <w:sz w:val="22"/>
          <w:szCs w:val="22"/>
          <w:lang w:eastAsia="ja-JP"/>
        </w:rPr>
        <w:t xml:space="preserve"> </w:t>
      </w:r>
      <w:r w:rsidR="00D722D3" w:rsidRPr="00014C0D">
        <w:rPr>
          <w:rFonts w:eastAsia="MS-Gothic"/>
          <w:sz w:val="22"/>
          <w:szCs w:val="22"/>
          <w:lang w:eastAsia="ja-JP"/>
        </w:rPr>
        <w:t xml:space="preserve">Statistics not </w:t>
      </w:r>
      <w:r w:rsidR="00207A0F" w:rsidRPr="00014C0D">
        <w:rPr>
          <w:rFonts w:eastAsia="MS-Gothic"/>
          <w:sz w:val="22"/>
          <w:szCs w:val="22"/>
          <w:lang w:eastAsia="ja-JP"/>
        </w:rPr>
        <w:t xml:space="preserve">Based </w:t>
      </w:r>
      <w:r w:rsidR="00D722D3" w:rsidRPr="00014C0D">
        <w:rPr>
          <w:rFonts w:eastAsia="MS-Gothic"/>
          <w:sz w:val="22"/>
          <w:szCs w:val="22"/>
          <w:lang w:eastAsia="ja-JP"/>
        </w:rPr>
        <w:t>on</w:t>
      </w:r>
      <w:r w:rsidR="002E31FF" w:rsidRPr="00014C0D">
        <w:rPr>
          <w:rFonts w:eastAsia="MS-Gothic"/>
          <w:sz w:val="22"/>
          <w:szCs w:val="22"/>
          <w:lang w:eastAsia="ja-JP"/>
        </w:rPr>
        <w:t xml:space="preserve"> </w:t>
      </w:r>
      <w:r w:rsidR="00377523" w:rsidRPr="00377523">
        <w:rPr>
          <w:rFonts w:eastAsia="MS-Gothic"/>
          <w:sz w:val="22"/>
          <w:szCs w:val="22"/>
          <w:lang w:eastAsia="ja-JP"/>
        </w:rPr>
        <w:t xml:space="preserve">Statistical </w:t>
      </w:r>
      <w:r w:rsidR="00207A0F" w:rsidRPr="00014C0D">
        <w:rPr>
          <w:rFonts w:eastAsia="MS-Gothic"/>
          <w:sz w:val="22"/>
          <w:szCs w:val="22"/>
          <w:lang w:eastAsia="ja-JP"/>
        </w:rPr>
        <w:t>Surveys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255"/>
        <w:gridCol w:w="469"/>
        <w:gridCol w:w="1661"/>
        <w:gridCol w:w="1704"/>
        <w:gridCol w:w="426"/>
        <w:gridCol w:w="2862"/>
      </w:tblGrid>
      <w:tr w:rsidR="00A525A1" w:rsidRPr="00014C0D" w14:paraId="1542D3B0" w14:textId="77777777" w:rsidTr="00195675">
        <w:tc>
          <w:tcPr>
            <w:tcW w:w="1571" w:type="dxa"/>
            <w:gridSpan w:val="2"/>
            <w:vAlign w:val="center"/>
          </w:tcPr>
          <w:p w14:paraId="226F3D86" w14:textId="77777777" w:rsidR="00A525A1" w:rsidRPr="00014C0D" w:rsidRDefault="00A525A1" w:rsidP="00B525B3">
            <w:pPr>
              <w:jc w:val="center"/>
              <w:rPr>
                <w:sz w:val="18"/>
                <w:szCs w:val="18"/>
                <w:lang w:eastAsia="ja-JP"/>
              </w:rPr>
            </w:pPr>
            <w:r w:rsidRPr="00014C0D">
              <w:rPr>
                <w:rFonts w:eastAsia="MS-Gothic"/>
                <w:sz w:val="18"/>
                <w:szCs w:val="18"/>
                <w:lang w:eastAsia="ja-JP"/>
              </w:rPr>
              <w:t>Common menu</w:t>
            </w:r>
          </w:p>
        </w:tc>
        <w:tc>
          <w:tcPr>
            <w:tcW w:w="2130" w:type="dxa"/>
            <w:gridSpan w:val="2"/>
            <w:vAlign w:val="center"/>
          </w:tcPr>
          <w:p w14:paraId="0366D68A" w14:textId="7CAA2CC2" w:rsidR="00A525A1" w:rsidRPr="00014C0D" w:rsidRDefault="00A525A1" w:rsidP="00B525B3">
            <w:pPr>
              <w:jc w:val="center"/>
              <w:rPr>
                <w:sz w:val="18"/>
                <w:szCs w:val="18"/>
                <w:lang w:eastAsia="ja-JP"/>
              </w:rPr>
            </w:pPr>
            <w:r w:rsidRPr="00014C0D">
              <w:rPr>
                <w:rFonts w:eastAsia="MS-Gothic"/>
                <w:sz w:val="18"/>
                <w:szCs w:val="18"/>
                <w:lang w:eastAsia="ja-JP"/>
              </w:rPr>
              <w:t>Common item</w:t>
            </w:r>
            <w:r>
              <w:rPr>
                <w:rFonts w:eastAsia="MS-Gothic" w:hint="eastAsia"/>
                <w:sz w:val="18"/>
                <w:szCs w:val="18"/>
                <w:lang w:eastAsia="ja-JP"/>
              </w:rPr>
              <w:t xml:space="preserve"> to be indicated</w:t>
            </w:r>
          </w:p>
        </w:tc>
        <w:tc>
          <w:tcPr>
            <w:tcW w:w="1704" w:type="dxa"/>
            <w:vAlign w:val="center"/>
          </w:tcPr>
          <w:p w14:paraId="1B411A97" w14:textId="11E6075C" w:rsidR="00A525A1" w:rsidRPr="00014C0D" w:rsidRDefault="00A525A1" w:rsidP="00B525B3">
            <w:pPr>
              <w:jc w:val="center"/>
              <w:rPr>
                <w:sz w:val="18"/>
                <w:szCs w:val="18"/>
                <w:lang w:eastAsia="ja-JP"/>
              </w:rPr>
            </w:pPr>
            <w:r>
              <w:rPr>
                <w:rFonts w:eastAsia="MS-Gothic"/>
                <w:sz w:val="18"/>
                <w:szCs w:val="18"/>
                <w:lang w:eastAsia="ja-JP"/>
              </w:rPr>
              <w:t>Content</w:t>
            </w:r>
          </w:p>
        </w:tc>
        <w:tc>
          <w:tcPr>
            <w:tcW w:w="3288" w:type="dxa"/>
            <w:gridSpan w:val="2"/>
            <w:vAlign w:val="center"/>
          </w:tcPr>
          <w:p w14:paraId="2BA5DE03" w14:textId="7AA6C39D" w:rsidR="00A525A1" w:rsidRPr="00014C0D" w:rsidRDefault="00A525A1" w:rsidP="00B525B3">
            <w:pPr>
              <w:jc w:val="center"/>
              <w:rPr>
                <w:sz w:val="18"/>
                <w:szCs w:val="18"/>
                <w:lang w:eastAsia="ja-JP"/>
              </w:rPr>
            </w:pPr>
            <w:r>
              <w:rPr>
                <w:rFonts w:eastAsia="MS-Gothic" w:hint="eastAsia"/>
                <w:sz w:val="18"/>
                <w:szCs w:val="18"/>
                <w:lang w:eastAsia="ja-JP"/>
              </w:rPr>
              <w:t>Instances</w:t>
            </w:r>
          </w:p>
        </w:tc>
      </w:tr>
      <w:tr w:rsidR="00014C0D" w:rsidRPr="00014C0D" w14:paraId="53930473" w14:textId="77777777" w:rsidTr="00195675">
        <w:tc>
          <w:tcPr>
            <w:tcW w:w="316" w:type="dxa"/>
            <w:vMerge w:val="restart"/>
          </w:tcPr>
          <w:p w14:paraId="3FBFBC10" w14:textId="77777777" w:rsidR="00B525B3" w:rsidRPr="00014C0D" w:rsidRDefault="00B525B3" w:rsidP="00B525B3">
            <w:pPr>
              <w:jc w:val="both"/>
              <w:rPr>
                <w:sz w:val="18"/>
                <w:szCs w:val="18"/>
                <w:lang w:eastAsia="ja-JP"/>
              </w:rPr>
            </w:pPr>
            <w:r w:rsidRPr="00014C0D">
              <w:rPr>
                <w:sz w:val="18"/>
                <w:szCs w:val="18"/>
                <w:lang w:eastAsia="ja-JP"/>
              </w:rPr>
              <w:t>1</w:t>
            </w:r>
          </w:p>
        </w:tc>
        <w:tc>
          <w:tcPr>
            <w:tcW w:w="1255" w:type="dxa"/>
            <w:vMerge w:val="restart"/>
          </w:tcPr>
          <w:p w14:paraId="399E8356" w14:textId="77777777" w:rsidR="00B525B3" w:rsidRPr="00014C0D" w:rsidRDefault="00B525B3"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Outline of</w:t>
            </w:r>
          </w:p>
          <w:p w14:paraId="112145B3" w14:textId="7DD84166" w:rsidR="00B525B3" w:rsidRPr="00014C0D" w:rsidRDefault="00932537"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the</w:t>
            </w:r>
            <w:r w:rsidR="002E31FF" w:rsidRPr="00014C0D">
              <w:rPr>
                <w:rFonts w:eastAsia="MS-Mincho"/>
                <w:sz w:val="18"/>
                <w:szCs w:val="18"/>
                <w:lang w:eastAsia="ja-JP"/>
              </w:rPr>
              <w:t xml:space="preserve"> </w:t>
            </w:r>
            <w:r w:rsidRPr="00014C0D">
              <w:rPr>
                <w:rFonts w:eastAsia="MS-Mincho"/>
                <w:sz w:val="18"/>
                <w:szCs w:val="18"/>
                <w:lang w:eastAsia="ja-JP"/>
              </w:rPr>
              <w:t>statistics</w:t>
            </w:r>
          </w:p>
          <w:p w14:paraId="447B9422" w14:textId="77777777" w:rsidR="00B525B3" w:rsidRPr="00014C0D" w:rsidRDefault="002F3436" w:rsidP="002F3436">
            <w:pPr>
              <w:jc w:val="both"/>
              <w:rPr>
                <w:sz w:val="18"/>
                <w:szCs w:val="18"/>
                <w:lang w:eastAsia="ja-JP"/>
              </w:rPr>
            </w:pPr>
            <w:r w:rsidRPr="00014C0D">
              <w:rPr>
                <w:rFonts w:eastAsia="MS-Mincho"/>
                <w:sz w:val="18"/>
                <w:szCs w:val="18"/>
                <w:lang w:eastAsia="ja-JP"/>
              </w:rPr>
              <w:t>&lt;</w:t>
            </w:r>
            <w:r w:rsidR="00B525B3" w:rsidRPr="00014C0D">
              <w:rPr>
                <w:rFonts w:eastAsia="MS-Mincho"/>
                <w:sz w:val="18"/>
                <w:szCs w:val="18"/>
                <w:lang w:eastAsia="ja-JP"/>
              </w:rPr>
              <w:t>Prior</w:t>
            </w:r>
            <w:r w:rsidRPr="00014C0D">
              <w:rPr>
                <w:rFonts w:eastAsia="MS-Mincho"/>
                <w:sz w:val="18"/>
                <w:szCs w:val="18"/>
                <w:lang w:eastAsia="ja-JP"/>
              </w:rPr>
              <w:t>&gt;</w:t>
            </w:r>
          </w:p>
        </w:tc>
        <w:tc>
          <w:tcPr>
            <w:tcW w:w="469" w:type="dxa"/>
            <w:vMerge w:val="restart"/>
          </w:tcPr>
          <w:p w14:paraId="53EEA75B" w14:textId="77777777" w:rsidR="00B525B3" w:rsidRPr="00014C0D" w:rsidRDefault="00B525B3" w:rsidP="00B525B3">
            <w:pPr>
              <w:jc w:val="both"/>
              <w:rPr>
                <w:sz w:val="18"/>
                <w:szCs w:val="18"/>
                <w:lang w:eastAsia="ja-JP"/>
              </w:rPr>
            </w:pPr>
            <w:r w:rsidRPr="00014C0D">
              <w:rPr>
                <w:sz w:val="18"/>
                <w:szCs w:val="18"/>
                <w:lang w:eastAsia="ja-JP"/>
              </w:rPr>
              <w:t>(1)</w:t>
            </w:r>
          </w:p>
        </w:tc>
        <w:tc>
          <w:tcPr>
            <w:tcW w:w="1661" w:type="dxa"/>
            <w:vMerge w:val="restart"/>
          </w:tcPr>
          <w:p w14:paraId="11DCE000" w14:textId="6C51DAB7" w:rsidR="00B525B3" w:rsidRPr="00014C0D" w:rsidRDefault="00B525B3" w:rsidP="00BD5667">
            <w:pPr>
              <w:widowControl w:val="0"/>
              <w:autoSpaceDE w:val="0"/>
              <w:autoSpaceDN w:val="0"/>
              <w:adjustRightInd w:val="0"/>
              <w:rPr>
                <w:sz w:val="18"/>
                <w:szCs w:val="18"/>
                <w:lang w:eastAsia="ja-JP"/>
              </w:rPr>
            </w:pPr>
            <w:r w:rsidRPr="00014C0D">
              <w:rPr>
                <w:rFonts w:eastAsia="MS-Mincho"/>
                <w:sz w:val="18"/>
                <w:szCs w:val="18"/>
                <w:lang w:eastAsia="ja-JP"/>
              </w:rPr>
              <w:t>Purpose of</w:t>
            </w:r>
            <w:r w:rsidR="00BD5667" w:rsidRPr="00014C0D">
              <w:rPr>
                <w:rFonts w:eastAsia="MS-Mincho"/>
                <w:sz w:val="18"/>
                <w:szCs w:val="18"/>
                <w:lang w:eastAsia="ja-JP"/>
              </w:rPr>
              <w:t xml:space="preserve"> the </w:t>
            </w:r>
            <w:r w:rsidRPr="00014C0D">
              <w:rPr>
                <w:rFonts w:eastAsia="MS-Mincho"/>
                <w:sz w:val="18"/>
                <w:szCs w:val="18"/>
                <w:lang w:eastAsia="ja-JP"/>
              </w:rPr>
              <w:t>statistics</w:t>
            </w:r>
          </w:p>
        </w:tc>
        <w:tc>
          <w:tcPr>
            <w:tcW w:w="1704" w:type="dxa"/>
            <w:vMerge w:val="restart"/>
          </w:tcPr>
          <w:p w14:paraId="618A0A68" w14:textId="4271556D" w:rsidR="00B525B3" w:rsidRPr="00014C0D" w:rsidRDefault="00B525B3" w:rsidP="00460EC4">
            <w:pPr>
              <w:widowControl w:val="0"/>
              <w:autoSpaceDE w:val="0"/>
              <w:autoSpaceDN w:val="0"/>
              <w:adjustRightInd w:val="0"/>
              <w:rPr>
                <w:sz w:val="18"/>
                <w:szCs w:val="18"/>
                <w:lang w:eastAsia="ja-JP"/>
              </w:rPr>
            </w:pPr>
            <w:r w:rsidRPr="00014C0D">
              <w:rPr>
                <w:rFonts w:eastAsia="MS-Mincho"/>
                <w:sz w:val="18"/>
                <w:szCs w:val="18"/>
                <w:lang w:eastAsia="ja-JP"/>
              </w:rPr>
              <w:t>Description of the purpose of the statistics</w:t>
            </w:r>
          </w:p>
        </w:tc>
        <w:tc>
          <w:tcPr>
            <w:tcW w:w="426" w:type="dxa"/>
          </w:tcPr>
          <w:p w14:paraId="07BE30A5" w14:textId="77777777" w:rsidR="00B525B3" w:rsidRPr="00014C0D" w:rsidRDefault="009A776C" w:rsidP="00CB7189">
            <w:pPr>
              <w:jc w:val="center"/>
              <w:rPr>
                <w:sz w:val="18"/>
                <w:szCs w:val="18"/>
                <w:lang w:eastAsia="ja-JP"/>
              </w:rPr>
            </w:pPr>
            <w:r w:rsidRPr="00014C0D">
              <w:rPr>
                <w:sz w:val="18"/>
                <w:szCs w:val="18"/>
                <w:lang w:eastAsia="ja-JP"/>
              </w:rPr>
              <w:t>i</w:t>
            </w:r>
          </w:p>
        </w:tc>
        <w:tc>
          <w:tcPr>
            <w:tcW w:w="2862" w:type="dxa"/>
          </w:tcPr>
          <w:p w14:paraId="265CDCE5" w14:textId="6501FBAC" w:rsidR="00B525B3" w:rsidRPr="00014C0D" w:rsidRDefault="00B525B3" w:rsidP="00B525B3">
            <w:pPr>
              <w:widowControl w:val="0"/>
              <w:autoSpaceDE w:val="0"/>
              <w:autoSpaceDN w:val="0"/>
              <w:adjustRightInd w:val="0"/>
              <w:rPr>
                <w:sz w:val="18"/>
                <w:szCs w:val="18"/>
                <w:lang w:eastAsia="ja-JP"/>
              </w:rPr>
            </w:pPr>
            <w:r w:rsidRPr="00014C0D">
              <w:rPr>
                <w:rFonts w:eastAsia="MS-Mincho"/>
                <w:sz w:val="18"/>
                <w:szCs w:val="18"/>
                <w:lang w:eastAsia="ja-JP"/>
              </w:rPr>
              <w:t xml:space="preserve">Purpose of </w:t>
            </w:r>
            <w:r w:rsidR="00324FFE" w:rsidRPr="00014C0D">
              <w:rPr>
                <w:rFonts w:eastAsia="MS-Mincho"/>
                <w:sz w:val="18"/>
                <w:szCs w:val="18"/>
                <w:lang w:eastAsia="ja-JP"/>
              </w:rPr>
              <w:t xml:space="preserve">the </w:t>
            </w:r>
            <w:r w:rsidRPr="00014C0D">
              <w:rPr>
                <w:rFonts w:eastAsia="MS-Mincho"/>
                <w:sz w:val="18"/>
                <w:szCs w:val="18"/>
                <w:lang w:eastAsia="ja-JP"/>
              </w:rPr>
              <w:t>statistics</w:t>
            </w:r>
          </w:p>
        </w:tc>
      </w:tr>
      <w:tr w:rsidR="00014C0D" w:rsidRPr="00014C0D" w14:paraId="78C46297" w14:textId="77777777" w:rsidTr="00195675">
        <w:tc>
          <w:tcPr>
            <w:tcW w:w="316" w:type="dxa"/>
            <w:vMerge/>
          </w:tcPr>
          <w:p w14:paraId="4A1E7FA7" w14:textId="77777777" w:rsidR="00B525B3" w:rsidRPr="00014C0D" w:rsidRDefault="00B525B3" w:rsidP="00B525B3">
            <w:pPr>
              <w:jc w:val="both"/>
              <w:rPr>
                <w:sz w:val="18"/>
                <w:szCs w:val="18"/>
                <w:lang w:eastAsia="ja-JP"/>
              </w:rPr>
            </w:pPr>
          </w:p>
        </w:tc>
        <w:tc>
          <w:tcPr>
            <w:tcW w:w="1255" w:type="dxa"/>
            <w:vMerge/>
          </w:tcPr>
          <w:p w14:paraId="0F13F546"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0BB53C79" w14:textId="77777777" w:rsidR="00B525B3" w:rsidRPr="00014C0D" w:rsidRDefault="00B525B3" w:rsidP="00B525B3">
            <w:pPr>
              <w:jc w:val="both"/>
              <w:rPr>
                <w:sz w:val="18"/>
                <w:szCs w:val="18"/>
                <w:lang w:eastAsia="ja-JP"/>
              </w:rPr>
            </w:pPr>
          </w:p>
        </w:tc>
        <w:tc>
          <w:tcPr>
            <w:tcW w:w="1661" w:type="dxa"/>
            <w:vMerge/>
          </w:tcPr>
          <w:p w14:paraId="42DDB0B8"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4DD1569D"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72F4A1B8" w14:textId="77777777" w:rsidR="00B525B3" w:rsidRPr="00014C0D" w:rsidRDefault="009A776C" w:rsidP="00CB7189">
            <w:pPr>
              <w:jc w:val="center"/>
              <w:rPr>
                <w:sz w:val="18"/>
                <w:szCs w:val="18"/>
                <w:lang w:eastAsia="ja-JP"/>
              </w:rPr>
            </w:pPr>
            <w:r w:rsidRPr="00014C0D">
              <w:rPr>
                <w:sz w:val="18"/>
                <w:szCs w:val="18"/>
                <w:lang w:eastAsia="ja-JP"/>
              </w:rPr>
              <w:t>ii</w:t>
            </w:r>
          </w:p>
        </w:tc>
        <w:tc>
          <w:tcPr>
            <w:tcW w:w="2862" w:type="dxa"/>
          </w:tcPr>
          <w:p w14:paraId="2DED0422" w14:textId="10E703DA" w:rsidR="00B525B3" w:rsidRPr="00014C0D" w:rsidRDefault="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Purpose and position of the statistic</w:t>
            </w:r>
            <w:r w:rsidR="00324FFE" w:rsidRPr="00014C0D">
              <w:rPr>
                <w:rFonts w:eastAsia="MS-Mincho"/>
                <w:sz w:val="18"/>
                <w:szCs w:val="18"/>
                <w:lang w:eastAsia="ja-JP"/>
              </w:rPr>
              <w:t>s</w:t>
            </w:r>
            <w:r w:rsidRPr="00014C0D">
              <w:rPr>
                <w:rFonts w:eastAsia="MS-Mincho"/>
                <w:sz w:val="18"/>
                <w:szCs w:val="18"/>
                <w:lang w:eastAsia="ja-JP"/>
              </w:rPr>
              <w:t xml:space="preserve"> under the Master Plan</w:t>
            </w:r>
          </w:p>
        </w:tc>
      </w:tr>
      <w:tr w:rsidR="00014C0D" w:rsidRPr="00014C0D" w14:paraId="728FCB40" w14:textId="77777777" w:rsidTr="00195675">
        <w:tc>
          <w:tcPr>
            <w:tcW w:w="316" w:type="dxa"/>
            <w:vMerge/>
          </w:tcPr>
          <w:p w14:paraId="21073DAF" w14:textId="77777777" w:rsidR="00B525B3" w:rsidRPr="00014C0D" w:rsidRDefault="00B525B3" w:rsidP="00B525B3">
            <w:pPr>
              <w:jc w:val="both"/>
              <w:rPr>
                <w:sz w:val="18"/>
                <w:szCs w:val="18"/>
                <w:lang w:eastAsia="ja-JP"/>
              </w:rPr>
            </w:pPr>
          </w:p>
        </w:tc>
        <w:tc>
          <w:tcPr>
            <w:tcW w:w="1255" w:type="dxa"/>
            <w:vMerge/>
          </w:tcPr>
          <w:p w14:paraId="2DD61BBF"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09F33892" w14:textId="77777777" w:rsidR="00B525B3" w:rsidRPr="00014C0D" w:rsidRDefault="00B525B3" w:rsidP="00B525B3">
            <w:pPr>
              <w:jc w:val="both"/>
              <w:rPr>
                <w:sz w:val="18"/>
                <w:szCs w:val="18"/>
                <w:lang w:eastAsia="ja-JP"/>
              </w:rPr>
            </w:pPr>
          </w:p>
        </w:tc>
        <w:tc>
          <w:tcPr>
            <w:tcW w:w="1661" w:type="dxa"/>
            <w:vMerge/>
          </w:tcPr>
          <w:p w14:paraId="52CDE5C5"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3FF4A144"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26DB7A5B" w14:textId="77777777" w:rsidR="00B525B3" w:rsidRPr="00014C0D" w:rsidRDefault="009A776C" w:rsidP="00CB7189">
            <w:pPr>
              <w:jc w:val="center"/>
              <w:rPr>
                <w:sz w:val="18"/>
                <w:szCs w:val="18"/>
                <w:lang w:eastAsia="ja-JP"/>
              </w:rPr>
            </w:pPr>
            <w:r w:rsidRPr="00014C0D">
              <w:rPr>
                <w:sz w:val="18"/>
                <w:szCs w:val="18"/>
                <w:lang w:eastAsia="ja-JP"/>
              </w:rPr>
              <w:t>iii</w:t>
            </w:r>
          </w:p>
        </w:tc>
        <w:tc>
          <w:tcPr>
            <w:tcW w:w="2862" w:type="dxa"/>
          </w:tcPr>
          <w:p w14:paraId="4CF1C7EE" w14:textId="77777777" w:rsidR="00B525B3" w:rsidRPr="00014C0D" w:rsidRDefault="00B525B3"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International standards and recommendations</w:t>
            </w:r>
          </w:p>
        </w:tc>
      </w:tr>
      <w:tr w:rsidR="00014C0D" w:rsidRPr="00014C0D" w14:paraId="781E2399" w14:textId="77777777" w:rsidTr="00195675">
        <w:tc>
          <w:tcPr>
            <w:tcW w:w="316" w:type="dxa"/>
            <w:vMerge/>
          </w:tcPr>
          <w:p w14:paraId="117555A2" w14:textId="77777777" w:rsidR="00B525B3" w:rsidRPr="00014C0D" w:rsidRDefault="00B525B3" w:rsidP="00B525B3">
            <w:pPr>
              <w:jc w:val="both"/>
              <w:rPr>
                <w:sz w:val="18"/>
                <w:szCs w:val="18"/>
                <w:lang w:eastAsia="ja-JP"/>
              </w:rPr>
            </w:pPr>
          </w:p>
        </w:tc>
        <w:tc>
          <w:tcPr>
            <w:tcW w:w="1255" w:type="dxa"/>
            <w:vMerge/>
          </w:tcPr>
          <w:p w14:paraId="5D62D33C"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val="restart"/>
          </w:tcPr>
          <w:p w14:paraId="334E8528" w14:textId="77777777" w:rsidR="00B525B3" w:rsidRPr="00014C0D" w:rsidRDefault="00B525B3" w:rsidP="00B525B3">
            <w:pPr>
              <w:jc w:val="both"/>
              <w:rPr>
                <w:sz w:val="18"/>
                <w:szCs w:val="18"/>
                <w:lang w:eastAsia="ja-JP"/>
              </w:rPr>
            </w:pPr>
            <w:r w:rsidRPr="00014C0D">
              <w:rPr>
                <w:sz w:val="18"/>
                <w:szCs w:val="18"/>
                <w:lang w:eastAsia="ja-JP"/>
              </w:rPr>
              <w:t>(2)</w:t>
            </w:r>
          </w:p>
        </w:tc>
        <w:tc>
          <w:tcPr>
            <w:tcW w:w="1661" w:type="dxa"/>
            <w:vMerge w:val="restart"/>
          </w:tcPr>
          <w:p w14:paraId="367F4E58" w14:textId="51C36BB9" w:rsidR="00B525B3" w:rsidRPr="00014C0D" w:rsidRDefault="00B525B3" w:rsidP="00BD5667">
            <w:pPr>
              <w:widowControl w:val="0"/>
              <w:autoSpaceDE w:val="0"/>
              <w:autoSpaceDN w:val="0"/>
              <w:adjustRightInd w:val="0"/>
              <w:rPr>
                <w:rFonts w:eastAsia="MS-Mincho"/>
                <w:sz w:val="18"/>
                <w:szCs w:val="18"/>
                <w:lang w:eastAsia="ja-JP"/>
              </w:rPr>
            </w:pPr>
            <w:r w:rsidRPr="00014C0D">
              <w:rPr>
                <w:rFonts w:eastAsia="MS-Mincho"/>
                <w:sz w:val="18"/>
                <w:szCs w:val="18"/>
                <w:lang w:eastAsia="ja-JP"/>
              </w:rPr>
              <w:t>History of</w:t>
            </w:r>
            <w:r w:rsidR="00BD5667" w:rsidRPr="00014C0D">
              <w:rPr>
                <w:rFonts w:eastAsia="MS-Mincho"/>
                <w:sz w:val="18"/>
                <w:szCs w:val="18"/>
                <w:lang w:eastAsia="ja-JP"/>
              </w:rPr>
              <w:t xml:space="preserve"> the </w:t>
            </w:r>
            <w:r w:rsidR="002E31FF" w:rsidRPr="00014C0D">
              <w:rPr>
                <w:rFonts w:eastAsia="MS-Mincho"/>
                <w:sz w:val="18"/>
                <w:szCs w:val="18"/>
                <w:lang w:eastAsia="ja-JP"/>
              </w:rPr>
              <w:t>statistic</w:t>
            </w:r>
            <w:r w:rsidR="00932537" w:rsidRPr="00014C0D">
              <w:rPr>
                <w:rFonts w:eastAsia="MS-Mincho"/>
                <w:sz w:val="18"/>
                <w:szCs w:val="18"/>
                <w:lang w:eastAsia="ja-JP"/>
              </w:rPr>
              <w:t>s</w:t>
            </w:r>
          </w:p>
        </w:tc>
        <w:tc>
          <w:tcPr>
            <w:tcW w:w="1704" w:type="dxa"/>
            <w:vMerge w:val="restart"/>
          </w:tcPr>
          <w:p w14:paraId="4CED4E6D" w14:textId="30D09021" w:rsidR="00B525B3" w:rsidRPr="00014C0D" w:rsidRDefault="0026555F">
            <w:pPr>
              <w:widowControl w:val="0"/>
              <w:autoSpaceDE w:val="0"/>
              <w:autoSpaceDN w:val="0"/>
              <w:adjustRightInd w:val="0"/>
              <w:rPr>
                <w:rFonts w:eastAsia="MS-Mincho"/>
                <w:sz w:val="18"/>
                <w:szCs w:val="18"/>
                <w:lang w:eastAsia="ja-JP"/>
              </w:rPr>
            </w:pPr>
            <w:r w:rsidRPr="00014C0D">
              <w:rPr>
                <w:rFonts w:eastAsia="MS-Mincho"/>
                <w:sz w:val="18"/>
                <w:szCs w:val="18"/>
                <w:lang w:eastAsia="ja-JP"/>
              </w:rPr>
              <w:t>D</w:t>
            </w:r>
            <w:r w:rsidR="00B525B3" w:rsidRPr="00014C0D">
              <w:rPr>
                <w:rFonts w:eastAsia="MS-Mincho"/>
                <w:sz w:val="18"/>
                <w:szCs w:val="18"/>
                <w:lang w:eastAsia="ja-JP"/>
              </w:rPr>
              <w:t>etails, transition, history</w:t>
            </w:r>
            <w:r w:rsidRPr="00014C0D">
              <w:rPr>
                <w:rFonts w:eastAsia="MS-Mincho"/>
                <w:sz w:val="18"/>
                <w:szCs w:val="18"/>
                <w:lang w:eastAsia="ja-JP"/>
              </w:rPr>
              <w:t xml:space="preserve"> and other description </w:t>
            </w:r>
            <w:r w:rsidR="00B525B3" w:rsidRPr="00014C0D">
              <w:rPr>
                <w:rFonts w:eastAsia="MS-Mincho"/>
                <w:sz w:val="18"/>
                <w:szCs w:val="18"/>
                <w:lang w:eastAsia="ja-JP"/>
              </w:rPr>
              <w:t>of the statistic</w:t>
            </w:r>
            <w:r w:rsidRPr="00014C0D">
              <w:rPr>
                <w:rFonts w:eastAsia="MS-Mincho"/>
                <w:sz w:val="18"/>
                <w:szCs w:val="18"/>
                <w:lang w:eastAsia="ja-JP"/>
              </w:rPr>
              <w:t>s</w:t>
            </w:r>
          </w:p>
        </w:tc>
        <w:tc>
          <w:tcPr>
            <w:tcW w:w="426" w:type="dxa"/>
          </w:tcPr>
          <w:p w14:paraId="46E677E0" w14:textId="77777777" w:rsidR="00B525B3" w:rsidRPr="00014C0D" w:rsidRDefault="009A776C" w:rsidP="00CB7189">
            <w:pPr>
              <w:jc w:val="center"/>
              <w:rPr>
                <w:sz w:val="18"/>
                <w:szCs w:val="18"/>
                <w:lang w:eastAsia="ja-JP"/>
              </w:rPr>
            </w:pPr>
            <w:r w:rsidRPr="00014C0D">
              <w:rPr>
                <w:sz w:val="18"/>
                <w:szCs w:val="18"/>
                <w:lang w:eastAsia="ja-JP"/>
              </w:rPr>
              <w:t>i</w:t>
            </w:r>
          </w:p>
        </w:tc>
        <w:tc>
          <w:tcPr>
            <w:tcW w:w="2862" w:type="dxa"/>
          </w:tcPr>
          <w:p w14:paraId="1291A2C5" w14:textId="51245937" w:rsidR="00B525B3" w:rsidRPr="00014C0D" w:rsidRDefault="00B525B3" w:rsidP="00460EC4">
            <w:pPr>
              <w:widowControl w:val="0"/>
              <w:autoSpaceDE w:val="0"/>
              <w:autoSpaceDN w:val="0"/>
              <w:adjustRightInd w:val="0"/>
              <w:rPr>
                <w:rFonts w:eastAsia="MS-Mincho"/>
                <w:sz w:val="18"/>
                <w:szCs w:val="18"/>
                <w:lang w:eastAsia="ja-JP"/>
              </w:rPr>
            </w:pPr>
            <w:r w:rsidRPr="00014C0D">
              <w:rPr>
                <w:rFonts w:eastAsia="MS-Mincho"/>
                <w:sz w:val="18"/>
                <w:szCs w:val="18"/>
                <w:lang w:eastAsia="ja-JP"/>
              </w:rPr>
              <w:t>Details, transition, and history of the statistics</w:t>
            </w:r>
          </w:p>
        </w:tc>
      </w:tr>
      <w:tr w:rsidR="00014C0D" w:rsidRPr="00014C0D" w14:paraId="5D61D68E" w14:textId="77777777" w:rsidTr="00195675">
        <w:tc>
          <w:tcPr>
            <w:tcW w:w="316" w:type="dxa"/>
            <w:vMerge/>
          </w:tcPr>
          <w:p w14:paraId="3748A216" w14:textId="77777777" w:rsidR="00B525B3" w:rsidRPr="00014C0D" w:rsidRDefault="00B525B3" w:rsidP="00B525B3">
            <w:pPr>
              <w:jc w:val="both"/>
              <w:rPr>
                <w:sz w:val="18"/>
                <w:szCs w:val="18"/>
                <w:lang w:eastAsia="ja-JP"/>
              </w:rPr>
            </w:pPr>
          </w:p>
        </w:tc>
        <w:tc>
          <w:tcPr>
            <w:tcW w:w="1255" w:type="dxa"/>
            <w:vMerge/>
          </w:tcPr>
          <w:p w14:paraId="787F096B"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3C994F7F" w14:textId="77777777" w:rsidR="00B525B3" w:rsidRPr="00014C0D" w:rsidRDefault="00B525B3" w:rsidP="00B525B3">
            <w:pPr>
              <w:jc w:val="both"/>
              <w:rPr>
                <w:sz w:val="18"/>
                <w:szCs w:val="18"/>
                <w:lang w:eastAsia="ja-JP"/>
              </w:rPr>
            </w:pPr>
          </w:p>
        </w:tc>
        <w:tc>
          <w:tcPr>
            <w:tcW w:w="1661" w:type="dxa"/>
            <w:vMerge/>
          </w:tcPr>
          <w:p w14:paraId="608B9E44"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67437C74"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230A619B" w14:textId="77777777" w:rsidR="00B525B3" w:rsidRPr="00014C0D" w:rsidRDefault="009A776C" w:rsidP="00CB7189">
            <w:pPr>
              <w:jc w:val="center"/>
              <w:rPr>
                <w:sz w:val="18"/>
                <w:szCs w:val="18"/>
                <w:lang w:eastAsia="ja-JP"/>
              </w:rPr>
            </w:pPr>
            <w:r w:rsidRPr="00014C0D">
              <w:rPr>
                <w:sz w:val="18"/>
                <w:szCs w:val="18"/>
                <w:lang w:eastAsia="ja-JP"/>
              </w:rPr>
              <w:t>ii</w:t>
            </w:r>
          </w:p>
        </w:tc>
        <w:tc>
          <w:tcPr>
            <w:tcW w:w="2862" w:type="dxa"/>
          </w:tcPr>
          <w:p w14:paraId="604F4DA0" w14:textId="68EA3104" w:rsidR="00B525B3" w:rsidRPr="00014C0D" w:rsidRDefault="001F783B" w:rsidP="001F783B">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If</w:t>
            </w:r>
            <w:r w:rsidRPr="00014C0D">
              <w:rPr>
                <w:rFonts w:eastAsia="MS-Mincho"/>
                <w:sz w:val="18"/>
                <w:szCs w:val="18"/>
                <w:lang w:eastAsia="ja-JP"/>
              </w:rPr>
              <w:t xml:space="preserve"> the survey </w:t>
            </w:r>
            <w:r w:rsidRPr="00014C0D">
              <w:rPr>
                <w:rFonts w:eastAsia="MS-Mincho" w:hint="eastAsia"/>
                <w:sz w:val="18"/>
                <w:szCs w:val="18"/>
                <w:lang w:eastAsia="ja-JP"/>
              </w:rPr>
              <w:t>was</w:t>
            </w:r>
            <w:r w:rsidRPr="00014C0D">
              <w:rPr>
                <w:rFonts w:eastAsia="MS-Mincho"/>
                <w:sz w:val="18"/>
                <w:szCs w:val="18"/>
                <w:lang w:eastAsia="ja-JP"/>
              </w:rPr>
              <w:t xml:space="preserve"> unified or reorganized in the past, </w:t>
            </w:r>
            <w:r w:rsidRPr="00014C0D">
              <w:rPr>
                <w:rFonts w:eastAsia="MS-Mincho" w:hint="eastAsia"/>
                <w:sz w:val="18"/>
                <w:szCs w:val="18"/>
                <w:lang w:eastAsia="ja-JP"/>
              </w:rPr>
              <w:t xml:space="preserve">the </w:t>
            </w:r>
            <w:r w:rsidRPr="00014C0D">
              <w:rPr>
                <w:rFonts w:eastAsia="MS-Mincho"/>
                <w:sz w:val="18"/>
                <w:szCs w:val="18"/>
                <w:lang w:eastAsia="ja-JP"/>
              </w:rPr>
              <w:t>name and information of the surveys concerned (reference on the linked web page is acceptable)</w:t>
            </w:r>
          </w:p>
        </w:tc>
      </w:tr>
      <w:tr w:rsidR="00014C0D" w:rsidRPr="00014C0D" w14:paraId="4D554E22" w14:textId="77777777" w:rsidTr="00195675">
        <w:tc>
          <w:tcPr>
            <w:tcW w:w="316" w:type="dxa"/>
            <w:vMerge/>
          </w:tcPr>
          <w:p w14:paraId="0D70E0DA" w14:textId="77777777" w:rsidR="00B525B3" w:rsidRPr="00014C0D" w:rsidRDefault="00B525B3" w:rsidP="00B525B3">
            <w:pPr>
              <w:jc w:val="both"/>
              <w:rPr>
                <w:sz w:val="18"/>
                <w:szCs w:val="18"/>
                <w:lang w:eastAsia="ja-JP"/>
              </w:rPr>
            </w:pPr>
          </w:p>
        </w:tc>
        <w:tc>
          <w:tcPr>
            <w:tcW w:w="1255" w:type="dxa"/>
            <w:vMerge/>
          </w:tcPr>
          <w:p w14:paraId="3E6EC7D0"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val="restart"/>
          </w:tcPr>
          <w:p w14:paraId="3AF44E61" w14:textId="77777777" w:rsidR="00B525B3" w:rsidRPr="00014C0D" w:rsidRDefault="00B525B3" w:rsidP="00B525B3">
            <w:pPr>
              <w:jc w:val="both"/>
              <w:rPr>
                <w:sz w:val="18"/>
                <w:szCs w:val="18"/>
                <w:lang w:eastAsia="ja-JP"/>
              </w:rPr>
            </w:pPr>
            <w:r w:rsidRPr="00014C0D">
              <w:rPr>
                <w:sz w:val="18"/>
                <w:szCs w:val="18"/>
                <w:lang w:eastAsia="ja-JP"/>
              </w:rPr>
              <w:t>(3)</w:t>
            </w:r>
          </w:p>
        </w:tc>
        <w:tc>
          <w:tcPr>
            <w:tcW w:w="1661" w:type="dxa"/>
            <w:vMerge w:val="restart"/>
          </w:tcPr>
          <w:p w14:paraId="5D6F8DB2" w14:textId="44B83C4C" w:rsidR="00B525B3" w:rsidRPr="00014C0D" w:rsidRDefault="00932537" w:rsidP="00932537">
            <w:pPr>
              <w:widowControl w:val="0"/>
              <w:autoSpaceDE w:val="0"/>
              <w:autoSpaceDN w:val="0"/>
              <w:adjustRightInd w:val="0"/>
              <w:rPr>
                <w:rFonts w:eastAsia="MS-Mincho"/>
                <w:sz w:val="18"/>
                <w:szCs w:val="18"/>
                <w:lang w:eastAsia="ja-JP"/>
              </w:rPr>
            </w:pPr>
            <w:r w:rsidRPr="00014C0D">
              <w:rPr>
                <w:rFonts w:eastAsia="MS-Mincho"/>
                <w:sz w:val="18"/>
                <w:szCs w:val="18"/>
                <w:lang w:eastAsia="ja-JP"/>
              </w:rPr>
              <w:t>Method of</w:t>
            </w:r>
            <w:r w:rsidR="00BD5667" w:rsidRPr="00014C0D">
              <w:rPr>
                <w:rFonts w:eastAsia="MS-Mincho"/>
                <w:sz w:val="18"/>
                <w:szCs w:val="18"/>
                <w:lang w:eastAsia="ja-JP"/>
              </w:rPr>
              <w:t xml:space="preserve"> the </w:t>
            </w:r>
            <w:r w:rsidR="00B525B3" w:rsidRPr="00014C0D">
              <w:rPr>
                <w:rFonts w:eastAsia="MS-Mincho"/>
                <w:sz w:val="18"/>
                <w:szCs w:val="18"/>
                <w:lang w:eastAsia="ja-JP"/>
              </w:rPr>
              <w:t>statistics</w:t>
            </w:r>
          </w:p>
        </w:tc>
        <w:tc>
          <w:tcPr>
            <w:tcW w:w="1704" w:type="dxa"/>
            <w:vMerge w:val="restart"/>
          </w:tcPr>
          <w:p w14:paraId="1B9BD024" w14:textId="03C855D1" w:rsidR="00B525B3" w:rsidRPr="00014C0D" w:rsidRDefault="00B525B3" w:rsidP="00BD5667">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Description of the </w:t>
            </w:r>
            <w:r w:rsidR="00932537" w:rsidRPr="00014C0D">
              <w:rPr>
                <w:rFonts w:eastAsia="MS-Mincho"/>
                <w:sz w:val="18"/>
                <w:szCs w:val="18"/>
                <w:lang w:eastAsia="ja-JP"/>
              </w:rPr>
              <w:t>method of</w:t>
            </w:r>
            <w:r w:rsidR="00BD5667" w:rsidRPr="00014C0D">
              <w:rPr>
                <w:rFonts w:eastAsia="MS-Mincho"/>
                <w:sz w:val="18"/>
                <w:szCs w:val="18"/>
                <w:lang w:eastAsia="ja-JP"/>
              </w:rPr>
              <w:t xml:space="preserve"> the </w:t>
            </w:r>
            <w:r w:rsidR="00932537" w:rsidRPr="00014C0D">
              <w:rPr>
                <w:rFonts w:eastAsia="MS-Mincho"/>
                <w:sz w:val="18"/>
                <w:szCs w:val="18"/>
                <w:lang w:eastAsia="ja-JP"/>
              </w:rPr>
              <w:t xml:space="preserve"> s</w:t>
            </w:r>
            <w:r w:rsidRPr="00014C0D">
              <w:rPr>
                <w:rFonts w:eastAsia="MS-Mincho"/>
                <w:sz w:val="18"/>
                <w:szCs w:val="18"/>
                <w:lang w:eastAsia="ja-JP"/>
              </w:rPr>
              <w:t>tatistics</w:t>
            </w:r>
          </w:p>
        </w:tc>
        <w:tc>
          <w:tcPr>
            <w:tcW w:w="426" w:type="dxa"/>
          </w:tcPr>
          <w:p w14:paraId="438CACD3" w14:textId="77777777" w:rsidR="00B525B3" w:rsidRPr="00014C0D" w:rsidRDefault="009A776C" w:rsidP="00CB7189">
            <w:pPr>
              <w:jc w:val="center"/>
              <w:rPr>
                <w:sz w:val="18"/>
                <w:szCs w:val="18"/>
                <w:lang w:eastAsia="ja-JP"/>
              </w:rPr>
            </w:pPr>
            <w:r w:rsidRPr="00014C0D">
              <w:rPr>
                <w:sz w:val="18"/>
                <w:szCs w:val="18"/>
                <w:lang w:eastAsia="ja-JP"/>
              </w:rPr>
              <w:t>i</w:t>
            </w:r>
          </w:p>
        </w:tc>
        <w:tc>
          <w:tcPr>
            <w:tcW w:w="2862" w:type="dxa"/>
          </w:tcPr>
          <w:p w14:paraId="06CEF9E4" w14:textId="3790DD7C" w:rsidR="00B525B3" w:rsidRPr="00014C0D" w:rsidRDefault="00932537" w:rsidP="00BD5667">
            <w:pPr>
              <w:widowControl w:val="0"/>
              <w:autoSpaceDE w:val="0"/>
              <w:autoSpaceDN w:val="0"/>
              <w:adjustRightInd w:val="0"/>
              <w:rPr>
                <w:rFonts w:eastAsia="MS-Mincho"/>
                <w:sz w:val="18"/>
                <w:szCs w:val="18"/>
                <w:lang w:eastAsia="ja-JP"/>
              </w:rPr>
            </w:pPr>
            <w:r w:rsidRPr="00014C0D">
              <w:rPr>
                <w:rFonts w:eastAsia="MS-Mincho"/>
                <w:sz w:val="18"/>
                <w:szCs w:val="18"/>
                <w:lang w:eastAsia="ja-JP"/>
              </w:rPr>
              <w:t>Method of</w:t>
            </w:r>
            <w:r w:rsidR="00B525B3" w:rsidRPr="00014C0D">
              <w:rPr>
                <w:rFonts w:eastAsia="MS-Mincho"/>
                <w:sz w:val="18"/>
                <w:szCs w:val="18"/>
                <w:lang w:eastAsia="ja-JP"/>
              </w:rPr>
              <w:t xml:space="preserve"> </w:t>
            </w:r>
            <w:r w:rsidR="00BD5667" w:rsidRPr="00014C0D">
              <w:rPr>
                <w:rFonts w:eastAsia="MS-Mincho"/>
                <w:sz w:val="18"/>
                <w:szCs w:val="18"/>
                <w:lang w:eastAsia="ja-JP"/>
              </w:rPr>
              <w:t xml:space="preserve">the </w:t>
            </w:r>
            <w:r w:rsidR="00B525B3" w:rsidRPr="00014C0D">
              <w:rPr>
                <w:rFonts w:eastAsia="MS-Mincho"/>
                <w:sz w:val="18"/>
                <w:szCs w:val="18"/>
                <w:lang w:eastAsia="ja-JP"/>
              </w:rPr>
              <w:t>statistics</w:t>
            </w:r>
          </w:p>
        </w:tc>
      </w:tr>
      <w:tr w:rsidR="00014C0D" w:rsidRPr="00014C0D" w14:paraId="61FA47A7" w14:textId="77777777" w:rsidTr="00195675">
        <w:tc>
          <w:tcPr>
            <w:tcW w:w="316" w:type="dxa"/>
            <w:vMerge/>
          </w:tcPr>
          <w:p w14:paraId="5CA351EE" w14:textId="77777777" w:rsidR="00B525B3" w:rsidRPr="00014C0D" w:rsidRDefault="00B525B3" w:rsidP="00B525B3">
            <w:pPr>
              <w:jc w:val="both"/>
              <w:rPr>
                <w:sz w:val="18"/>
                <w:szCs w:val="18"/>
                <w:lang w:eastAsia="ja-JP"/>
              </w:rPr>
            </w:pPr>
          </w:p>
        </w:tc>
        <w:tc>
          <w:tcPr>
            <w:tcW w:w="1255" w:type="dxa"/>
            <w:vMerge/>
          </w:tcPr>
          <w:p w14:paraId="008B00AA"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6FA52E21" w14:textId="77777777" w:rsidR="00B525B3" w:rsidRPr="00014C0D" w:rsidRDefault="00B525B3" w:rsidP="00B525B3">
            <w:pPr>
              <w:jc w:val="both"/>
              <w:rPr>
                <w:sz w:val="18"/>
                <w:szCs w:val="18"/>
                <w:lang w:eastAsia="ja-JP"/>
              </w:rPr>
            </w:pPr>
          </w:p>
        </w:tc>
        <w:tc>
          <w:tcPr>
            <w:tcW w:w="1661" w:type="dxa"/>
            <w:vMerge/>
          </w:tcPr>
          <w:p w14:paraId="2EE7A6EB"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07FB5F37"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51806C4A" w14:textId="77777777" w:rsidR="00B525B3" w:rsidRPr="00014C0D" w:rsidRDefault="009A776C" w:rsidP="00CB7189">
            <w:pPr>
              <w:jc w:val="center"/>
              <w:rPr>
                <w:sz w:val="18"/>
                <w:szCs w:val="18"/>
                <w:lang w:eastAsia="ja-JP"/>
              </w:rPr>
            </w:pPr>
            <w:r w:rsidRPr="00014C0D">
              <w:rPr>
                <w:sz w:val="18"/>
                <w:szCs w:val="18"/>
                <w:lang w:eastAsia="ja-JP"/>
              </w:rPr>
              <w:t>ii</w:t>
            </w:r>
          </w:p>
        </w:tc>
        <w:tc>
          <w:tcPr>
            <w:tcW w:w="2862" w:type="dxa"/>
          </w:tcPr>
          <w:p w14:paraId="46C72C46" w14:textId="512DCC7E" w:rsidR="00B525B3" w:rsidRPr="00014C0D" w:rsidRDefault="0026555F">
            <w:pPr>
              <w:widowControl w:val="0"/>
              <w:autoSpaceDE w:val="0"/>
              <w:autoSpaceDN w:val="0"/>
              <w:adjustRightInd w:val="0"/>
              <w:rPr>
                <w:rFonts w:eastAsia="MS-Mincho"/>
                <w:sz w:val="18"/>
                <w:szCs w:val="18"/>
                <w:lang w:eastAsia="ja-JP"/>
              </w:rPr>
            </w:pPr>
            <w:r w:rsidRPr="00014C0D">
              <w:rPr>
                <w:rFonts w:eastAsia="MS-Mincho"/>
                <w:sz w:val="18"/>
                <w:szCs w:val="18"/>
                <w:lang w:eastAsia="ja-JP"/>
              </w:rPr>
              <w:t>Use or non-use of business registers</w:t>
            </w:r>
          </w:p>
        </w:tc>
      </w:tr>
      <w:tr w:rsidR="00014C0D" w:rsidRPr="00014C0D" w14:paraId="50793828" w14:textId="77777777" w:rsidTr="00195675">
        <w:tc>
          <w:tcPr>
            <w:tcW w:w="316" w:type="dxa"/>
            <w:vMerge/>
          </w:tcPr>
          <w:p w14:paraId="599BC3C8" w14:textId="77777777" w:rsidR="00B525B3" w:rsidRPr="00014C0D" w:rsidRDefault="00B525B3" w:rsidP="00B525B3">
            <w:pPr>
              <w:jc w:val="both"/>
              <w:rPr>
                <w:sz w:val="18"/>
                <w:szCs w:val="18"/>
                <w:lang w:eastAsia="ja-JP"/>
              </w:rPr>
            </w:pPr>
          </w:p>
        </w:tc>
        <w:tc>
          <w:tcPr>
            <w:tcW w:w="1255" w:type="dxa"/>
            <w:vMerge/>
          </w:tcPr>
          <w:p w14:paraId="47B2C1FF"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2FC93485" w14:textId="77777777" w:rsidR="00B525B3" w:rsidRPr="00014C0D" w:rsidRDefault="00B525B3" w:rsidP="00B525B3">
            <w:pPr>
              <w:jc w:val="both"/>
              <w:rPr>
                <w:sz w:val="18"/>
                <w:szCs w:val="18"/>
                <w:lang w:eastAsia="ja-JP"/>
              </w:rPr>
            </w:pPr>
          </w:p>
        </w:tc>
        <w:tc>
          <w:tcPr>
            <w:tcW w:w="1661" w:type="dxa"/>
            <w:vMerge/>
          </w:tcPr>
          <w:p w14:paraId="54F0A6D6"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2F3D3563"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5A35E20B" w14:textId="77777777" w:rsidR="00B525B3" w:rsidRPr="00014C0D" w:rsidRDefault="009A776C" w:rsidP="00CB7189">
            <w:pPr>
              <w:jc w:val="center"/>
              <w:rPr>
                <w:sz w:val="18"/>
                <w:szCs w:val="18"/>
                <w:lang w:eastAsia="ja-JP"/>
              </w:rPr>
            </w:pPr>
            <w:r w:rsidRPr="00014C0D">
              <w:rPr>
                <w:sz w:val="18"/>
                <w:szCs w:val="18"/>
                <w:lang w:eastAsia="ja-JP"/>
              </w:rPr>
              <w:t>iii</w:t>
            </w:r>
          </w:p>
        </w:tc>
        <w:tc>
          <w:tcPr>
            <w:tcW w:w="2862" w:type="dxa"/>
          </w:tcPr>
          <w:p w14:paraId="602D99FC" w14:textId="670F305A" w:rsidR="00B525B3" w:rsidRPr="00014C0D" w:rsidRDefault="0026555F">
            <w:pPr>
              <w:widowControl w:val="0"/>
              <w:autoSpaceDE w:val="0"/>
              <w:autoSpaceDN w:val="0"/>
              <w:adjustRightInd w:val="0"/>
              <w:rPr>
                <w:rFonts w:eastAsia="MS-Mincho"/>
                <w:sz w:val="18"/>
                <w:szCs w:val="18"/>
                <w:lang w:eastAsia="ja-JP"/>
              </w:rPr>
            </w:pPr>
            <w:r w:rsidRPr="00014C0D">
              <w:rPr>
                <w:rFonts w:eastAsia="MS-Mincho"/>
                <w:sz w:val="18"/>
                <w:szCs w:val="18"/>
                <w:lang w:eastAsia="ja-JP"/>
              </w:rPr>
              <w:t>U</w:t>
            </w:r>
            <w:r w:rsidR="00B525B3" w:rsidRPr="00014C0D">
              <w:rPr>
                <w:rFonts w:eastAsia="MS-Mincho"/>
                <w:sz w:val="18"/>
                <w:szCs w:val="18"/>
                <w:lang w:eastAsia="ja-JP"/>
              </w:rPr>
              <w:t xml:space="preserve">se </w:t>
            </w:r>
            <w:r w:rsidRPr="00014C0D">
              <w:rPr>
                <w:rFonts w:eastAsia="MS-Mincho"/>
                <w:sz w:val="18"/>
                <w:szCs w:val="18"/>
                <w:lang w:eastAsia="ja-JP"/>
              </w:rPr>
              <w:t xml:space="preserve">or non-use </w:t>
            </w:r>
            <w:r w:rsidR="00B525B3" w:rsidRPr="00014C0D">
              <w:rPr>
                <w:rFonts w:eastAsia="MS-Mincho"/>
                <w:sz w:val="18"/>
                <w:szCs w:val="18"/>
                <w:lang w:eastAsia="ja-JP"/>
              </w:rPr>
              <w:t>of administrative record</w:t>
            </w:r>
            <w:r w:rsidRPr="00014C0D">
              <w:rPr>
                <w:rFonts w:eastAsia="MS-Mincho"/>
                <w:sz w:val="18"/>
                <w:szCs w:val="18"/>
                <w:lang w:eastAsia="ja-JP"/>
              </w:rPr>
              <w:t>s</w:t>
            </w:r>
            <w:r w:rsidR="00B525B3" w:rsidRPr="00014C0D">
              <w:rPr>
                <w:rFonts w:eastAsia="MS-Mincho"/>
                <w:sz w:val="18"/>
                <w:szCs w:val="18"/>
                <w:lang w:eastAsia="ja-JP"/>
              </w:rPr>
              <w:t xml:space="preserve"> (</w:t>
            </w:r>
            <w:r w:rsidRPr="00014C0D">
              <w:rPr>
                <w:rFonts w:eastAsia="MS-Mincho"/>
                <w:sz w:val="18"/>
                <w:szCs w:val="18"/>
                <w:lang w:eastAsia="ja-JP"/>
              </w:rPr>
              <w:t xml:space="preserve">Outline of the </w:t>
            </w:r>
            <w:r w:rsidR="00B525B3" w:rsidRPr="00014C0D">
              <w:rPr>
                <w:rFonts w:eastAsia="MS-Mincho"/>
                <w:sz w:val="18"/>
                <w:szCs w:val="18"/>
                <w:lang w:eastAsia="ja-JP"/>
              </w:rPr>
              <w:t>administrative record</w:t>
            </w:r>
            <w:r w:rsidR="00137A8B" w:rsidRPr="00014C0D">
              <w:rPr>
                <w:rFonts w:eastAsia="MS-Mincho"/>
                <w:sz w:val="18"/>
                <w:szCs w:val="18"/>
                <w:lang w:eastAsia="ja-JP"/>
              </w:rPr>
              <w:t>s</w:t>
            </w:r>
            <w:r w:rsidR="00F44E4D" w:rsidRPr="00014C0D">
              <w:rPr>
                <w:rFonts w:eastAsia="MS-Mincho"/>
                <w:sz w:val="18"/>
                <w:szCs w:val="18"/>
                <w:lang w:eastAsia="ja-JP"/>
              </w:rPr>
              <w:t>, if it is used</w:t>
            </w:r>
            <w:r w:rsidR="00B525B3" w:rsidRPr="00014C0D">
              <w:rPr>
                <w:rFonts w:eastAsia="MS-Mincho"/>
                <w:sz w:val="18"/>
                <w:szCs w:val="18"/>
                <w:lang w:eastAsia="ja-JP"/>
              </w:rPr>
              <w:t>)</w:t>
            </w:r>
          </w:p>
        </w:tc>
      </w:tr>
      <w:tr w:rsidR="00014C0D" w:rsidRPr="00014C0D" w14:paraId="22231B1F" w14:textId="77777777" w:rsidTr="00195675">
        <w:tc>
          <w:tcPr>
            <w:tcW w:w="316" w:type="dxa"/>
            <w:vMerge/>
          </w:tcPr>
          <w:p w14:paraId="556C27AD" w14:textId="77777777" w:rsidR="00B525B3" w:rsidRPr="00014C0D" w:rsidRDefault="00B525B3" w:rsidP="00B525B3">
            <w:pPr>
              <w:jc w:val="both"/>
              <w:rPr>
                <w:sz w:val="18"/>
                <w:szCs w:val="18"/>
                <w:lang w:eastAsia="ja-JP"/>
              </w:rPr>
            </w:pPr>
          </w:p>
        </w:tc>
        <w:tc>
          <w:tcPr>
            <w:tcW w:w="1255" w:type="dxa"/>
            <w:vMerge/>
          </w:tcPr>
          <w:p w14:paraId="313B0D30"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4175AF26" w14:textId="77777777" w:rsidR="00B525B3" w:rsidRPr="00014C0D" w:rsidRDefault="00B525B3" w:rsidP="00B525B3">
            <w:pPr>
              <w:jc w:val="both"/>
              <w:rPr>
                <w:sz w:val="18"/>
                <w:szCs w:val="18"/>
                <w:lang w:eastAsia="ja-JP"/>
              </w:rPr>
            </w:pPr>
          </w:p>
        </w:tc>
        <w:tc>
          <w:tcPr>
            <w:tcW w:w="1661" w:type="dxa"/>
            <w:vMerge/>
          </w:tcPr>
          <w:p w14:paraId="5ACD0DEF"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079C6E75"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17462FCF" w14:textId="77777777" w:rsidR="00B525B3" w:rsidRPr="00014C0D" w:rsidRDefault="009A776C" w:rsidP="00CB7189">
            <w:pPr>
              <w:jc w:val="center"/>
              <w:rPr>
                <w:sz w:val="18"/>
                <w:szCs w:val="18"/>
                <w:lang w:eastAsia="ja-JP"/>
              </w:rPr>
            </w:pPr>
            <w:r w:rsidRPr="00014C0D">
              <w:rPr>
                <w:sz w:val="18"/>
                <w:szCs w:val="18"/>
                <w:lang w:eastAsia="ja-JP"/>
              </w:rPr>
              <w:t>iv</w:t>
            </w:r>
          </w:p>
        </w:tc>
        <w:tc>
          <w:tcPr>
            <w:tcW w:w="2862" w:type="dxa"/>
          </w:tcPr>
          <w:p w14:paraId="7AA4DF9A" w14:textId="62F51CEE" w:rsidR="00B525B3" w:rsidRPr="00014C0D" w:rsidRDefault="00226CC5">
            <w:pPr>
              <w:widowControl w:val="0"/>
              <w:autoSpaceDE w:val="0"/>
              <w:autoSpaceDN w:val="0"/>
              <w:adjustRightInd w:val="0"/>
              <w:rPr>
                <w:rFonts w:eastAsia="MS-Mincho"/>
                <w:sz w:val="18"/>
                <w:szCs w:val="18"/>
                <w:lang w:eastAsia="ja-JP"/>
              </w:rPr>
            </w:pPr>
            <w:r w:rsidRPr="00014C0D">
              <w:rPr>
                <w:rFonts w:eastAsia="MS-Mincho"/>
                <w:sz w:val="18"/>
                <w:szCs w:val="18"/>
                <w:lang w:eastAsia="ja-JP"/>
              </w:rPr>
              <w:t>Terms of reference, outlines of</w:t>
            </w:r>
            <w:r w:rsidR="00B525B3" w:rsidRPr="00014C0D">
              <w:rPr>
                <w:rFonts w:eastAsia="MS-Mincho"/>
                <w:sz w:val="18"/>
                <w:szCs w:val="18"/>
                <w:lang w:eastAsia="ja-JP"/>
              </w:rPr>
              <w:t xml:space="preserve"> the </w:t>
            </w:r>
            <w:r w:rsidR="00BD5667" w:rsidRPr="00014C0D">
              <w:rPr>
                <w:rFonts w:eastAsia="MS-Mincho"/>
                <w:sz w:val="18"/>
                <w:szCs w:val="18"/>
                <w:lang w:eastAsia="ja-JP"/>
              </w:rPr>
              <w:t xml:space="preserve"> tender</w:t>
            </w:r>
            <w:r w:rsidRPr="00014C0D">
              <w:rPr>
                <w:rFonts w:eastAsia="MS-Mincho"/>
                <w:sz w:val="18"/>
                <w:szCs w:val="18"/>
                <w:lang w:eastAsia="ja-JP"/>
              </w:rPr>
              <w:t xml:space="preserve"> </w:t>
            </w:r>
            <w:r w:rsidR="00B525B3" w:rsidRPr="00014C0D">
              <w:rPr>
                <w:rFonts w:eastAsia="MS-Mincho"/>
                <w:sz w:val="18"/>
                <w:szCs w:val="18"/>
                <w:lang w:eastAsia="ja-JP"/>
              </w:rPr>
              <w:t>and contract (</w:t>
            </w:r>
            <w:r w:rsidR="00207A0F" w:rsidRPr="00014C0D">
              <w:rPr>
                <w:rFonts w:eastAsia="MS-Mincho"/>
                <w:sz w:val="18"/>
                <w:szCs w:val="18"/>
                <w:lang w:eastAsia="ja-JP"/>
              </w:rPr>
              <w:t>i</w:t>
            </w:r>
            <w:r w:rsidRPr="00014C0D">
              <w:rPr>
                <w:rFonts w:eastAsia="MS-Mincho"/>
                <w:sz w:val="18"/>
                <w:szCs w:val="18"/>
                <w:lang w:eastAsia="ja-JP"/>
              </w:rPr>
              <w:t xml:space="preserve">n case when contracting </w:t>
            </w:r>
            <w:r w:rsidR="00B525B3" w:rsidRPr="00014C0D">
              <w:rPr>
                <w:rFonts w:eastAsia="MS-Mincho"/>
                <w:sz w:val="18"/>
                <w:szCs w:val="18"/>
                <w:lang w:eastAsia="ja-JP"/>
              </w:rPr>
              <w:t xml:space="preserve">a private </w:t>
            </w:r>
            <w:r w:rsidRPr="00014C0D">
              <w:rPr>
                <w:rFonts w:eastAsia="MS-Mincho"/>
                <w:sz w:val="18"/>
                <w:szCs w:val="18"/>
                <w:lang w:eastAsia="ja-JP"/>
              </w:rPr>
              <w:t>enterprise</w:t>
            </w:r>
            <w:r w:rsidR="00B525B3" w:rsidRPr="00014C0D">
              <w:rPr>
                <w:rFonts w:eastAsia="MS-Mincho"/>
                <w:sz w:val="18"/>
                <w:szCs w:val="18"/>
                <w:lang w:eastAsia="ja-JP"/>
              </w:rPr>
              <w:t>)</w:t>
            </w:r>
          </w:p>
        </w:tc>
      </w:tr>
      <w:tr w:rsidR="00014C0D" w:rsidRPr="00014C0D" w14:paraId="3315F69C" w14:textId="77777777" w:rsidTr="00195675">
        <w:tc>
          <w:tcPr>
            <w:tcW w:w="316" w:type="dxa"/>
            <w:vMerge/>
          </w:tcPr>
          <w:p w14:paraId="37D437A0" w14:textId="77777777" w:rsidR="00B525B3" w:rsidRPr="00014C0D" w:rsidRDefault="00B525B3" w:rsidP="00B525B3">
            <w:pPr>
              <w:jc w:val="both"/>
              <w:rPr>
                <w:sz w:val="18"/>
                <w:szCs w:val="18"/>
                <w:lang w:eastAsia="ja-JP"/>
              </w:rPr>
            </w:pPr>
          </w:p>
        </w:tc>
        <w:tc>
          <w:tcPr>
            <w:tcW w:w="1255" w:type="dxa"/>
            <w:vMerge/>
          </w:tcPr>
          <w:p w14:paraId="6366B3EA"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val="restart"/>
          </w:tcPr>
          <w:p w14:paraId="7610FA16" w14:textId="77777777" w:rsidR="00B525B3" w:rsidRPr="00014C0D" w:rsidRDefault="00B525B3" w:rsidP="00B525B3">
            <w:pPr>
              <w:jc w:val="both"/>
              <w:rPr>
                <w:sz w:val="18"/>
                <w:szCs w:val="18"/>
                <w:lang w:eastAsia="ja-JP"/>
              </w:rPr>
            </w:pPr>
            <w:r w:rsidRPr="00014C0D">
              <w:rPr>
                <w:sz w:val="18"/>
                <w:szCs w:val="18"/>
                <w:lang w:eastAsia="ja-JP"/>
              </w:rPr>
              <w:t>(4)</w:t>
            </w:r>
          </w:p>
        </w:tc>
        <w:tc>
          <w:tcPr>
            <w:tcW w:w="1661" w:type="dxa"/>
            <w:vMerge w:val="restart"/>
          </w:tcPr>
          <w:p w14:paraId="04571548" w14:textId="77777777" w:rsidR="00B525B3" w:rsidRPr="00014C0D" w:rsidRDefault="00B525B3"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1E3898" w:rsidRPr="00014C0D">
              <w:rPr>
                <w:rFonts w:eastAsia="MS-Mincho"/>
                <w:sz w:val="18"/>
                <w:szCs w:val="18"/>
                <w:lang w:eastAsia="ja-JP"/>
              </w:rPr>
              <w:t>O</w:t>
            </w:r>
            <w:r w:rsidRPr="00014C0D">
              <w:rPr>
                <w:rFonts w:eastAsia="MS-Mincho"/>
                <w:sz w:val="18"/>
                <w:szCs w:val="18"/>
                <w:lang w:eastAsia="ja-JP"/>
              </w:rPr>
              <w:t>thers)</w:t>
            </w:r>
          </w:p>
        </w:tc>
        <w:tc>
          <w:tcPr>
            <w:tcW w:w="1704" w:type="dxa"/>
            <w:vMerge w:val="restart"/>
          </w:tcPr>
          <w:p w14:paraId="1BD8253A" w14:textId="7063BC83" w:rsidR="00B525B3" w:rsidRPr="00014C0D" w:rsidRDefault="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Besides the above-mentioned, other items can be published depending on the </w:t>
            </w:r>
            <w:r w:rsidR="00207A0F" w:rsidRPr="00014C0D">
              <w:rPr>
                <w:rFonts w:eastAsia="MS-Mincho"/>
                <w:sz w:val="18"/>
                <w:szCs w:val="18"/>
                <w:lang w:eastAsia="ja-JP"/>
              </w:rPr>
              <w:t xml:space="preserve"> </w:t>
            </w:r>
            <w:r w:rsidRPr="00014C0D">
              <w:rPr>
                <w:rFonts w:eastAsia="MS-Mincho"/>
                <w:sz w:val="18"/>
                <w:szCs w:val="18"/>
                <w:lang w:eastAsia="ja-JP"/>
              </w:rPr>
              <w:t xml:space="preserve">characteristics </w:t>
            </w:r>
            <w:r w:rsidR="0035770F" w:rsidRPr="00014C0D">
              <w:rPr>
                <w:rFonts w:eastAsia="MS-Mincho" w:hint="eastAsia"/>
                <w:sz w:val="18"/>
                <w:szCs w:val="18"/>
                <w:lang w:eastAsia="ja-JP"/>
              </w:rPr>
              <w:t>of  statistics and survey</w:t>
            </w:r>
          </w:p>
        </w:tc>
        <w:tc>
          <w:tcPr>
            <w:tcW w:w="426" w:type="dxa"/>
          </w:tcPr>
          <w:p w14:paraId="4E18F324" w14:textId="77777777" w:rsidR="00B525B3" w:rsidRPr="00014C0D" w:rsidRDefault="009A776C" w:rsidP="00CB7189">
            <w:pPr>
              <w:jc w:val="center"/>
              <w:rPr>
                <w:sz w:val="18"/>
                <w:szCs w:val="18"/>
                <w:lang w:eastAsia="ja-JP"/>
              </w:rPr>
            </w:pPr>
            <w:r w:rsidRPr="00014C0D">
              <w:rPr>
                <w:sz w:val="18"/>
                <w:szCs w:val="18"/>
                <w:lang w:eastAsia="ja-JP"/>
              </w:rPr>
              <w:t>i</w:t>
            </w:r>
          </w:p>
        </w:tc>
        <w:tc>
          <w:tcPr>
            <w:tcW w:w="2862" w:type="dxa"/>
          </w:tcPr>
          <w:p w14:paraId="2E349A73" w14:textId="4C813C5E" w:rsidR="00B525B3" w:rsidRPr="00014C0D" w:rsidRDefault="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Outline of discussion </w:t>
            </w:r>
            <w:r w:rsidR="00226CC5" w:rsidRPr="00014C0D">
              <w:rPr>
                <w:rFonts w:eastAsia="MS-Mincho"/>
                <w:sz w:val="18"/>
                <w:szCs w:val="18"/>
                <w:lang w:eastAsia="ja-JP"/>
              </w:rPr>
              <w:t>at</w:t>
            </w:r>
            <w:r w:rsidRPr="00014C0D">
              <w:rPr>
                <w:rFonts w:eastAsia="MS-Mincho"/>
                <w:sz w:val="18"/>
                <w:szCs w:val="18"/>
                <w:lang w:eastAsia="ja-JP"/>
              </w:rPr>
              <w:t xml:space="preserve"> </w:t>
            </w:r>
            <w:r w:rsidR="00226CC5" w:rsidRPr="00014C0D">
              <w:rPr>
                <w:rFonts w:eastAsia="MS-Mincho"/>
                <w:sz w:val="18"/>
                <w:szCs w:val="18"/>
                <w:lang w:eastAsia="ja-JP"/>
              </w:rPr>
              <w:t xml:space="preserve">the </w:t>
            </w:r>
            <w:r w:rsidRPr="00014C0D">
              <w:rPr>
                <w:rFonts w:eastAsia="MS-Mincho"/>
                <w:sz w:val="18"/>
                <w:szCs w:val="18"/>
                <w:lang w:eastAsia="ja-JP"/>
              </w:rPr>
              <w:t>Statistical Commission (</w:t>
            </w:r>
            <w:r w:rsidR="00073548" w:rsidRPr="00014C0D">
              <w:rPr>
                <w:rFonts w:eastAsia="MS-Mincho"/>
                <w:sz w:val="18"/>
                <w:szCs w:val="18"/>
                <w:lang w:eastAsia="ja-JP"/>
              </w:rPr>
              <w:t xml:space="preserve">including </w:t>
            </w:r>
            <w:r w:rsidR="00A70311" w:rsidRPr="00014C0D">
              <w:rPr>
                <w:rFonts w:eastAsia="MS-Mincho"/>
                <w:sz w:val="18"/>
                <w:szCs w:val="18"/>
                <w:lang w:eastAsia="ja-JP"/>
              </w:rPr>
              <w:t>Subcomm</w:t>
            </w:r>
            <w:r w:rsidR="00B47E5A" w:rsidRPr="00014C0D">
              <w:rPr>
                <w:rFonts w:eastAsia="MS-Mincho" w:hint="eastAsia"/>
                <w:sz w:val="18"/>
                <w:szCs w:val="18"/>
                <w:lang w:eastAsia="ja-JP"/>
              </w:rPr>
              <w:t>i</w:t>
            </w:r>
            <w:r w:rsidR="00A70311" w:rsidRPr="00014C0D">
              <w:rPr>
                <w:rFonts w:eastAsia="MS-Mincho"/>
                <w:sz w:val="18"/>
                <w:szCs w:val="18"/>
                <w:lang w:eastAsia="ja-JP"/>
              </w:rPr>
              <w:t>s</w:t>
            </w:r>
            <w:r w:rsidR="0062457C">
              <w:rPr>
                <w:rFonts w:eastAsia="MS-Mincho" w:hint="eastAsia"/>
                <w:sz w:val="18"/>
                <w:szCs w:val="18"/>
                <w:lang w:eastAsia="ja-JP"/>
              </w:rPr>
              <w:t>s</w:t>
            </w:r>
            <w:r w:rsidR="00A70311" w:rsidRPr="00014C0D">
              <w:rPr>
                <w:rFonts w:eastAsia="MS-Mincho"/>
                <w:sz w:val="18"/>
                <w:szCs w:val="18"/>
                <w:lang w:eastAsia="ja-JP"/>
              </w:rPr>
              <w:t>ions</w:t>
            </w:r>
            <w:r w:rsidRPr="00014C0D">
              <w:rPr>
                <w:rFonts w:eastAsia="MS-Mincho"/>
                <w:sz w:val="18"/>
                <w:szCs w:val="18"/>
                <w:lang w:eastAsia="ja-JP"/>
              </w:rPr>
              <w:t>)</w:t>
            </w:r>
            <w:r w:rsidR="001C4547" w:rsidRPr="00014C0D">
              <w:rPr>
                <w:rFonts w:eastAsia="MS-Mincho"/>
                <w:sz w:val="18"/>
                <w:szCs w:val="18"/>
                <w:lang w:eastAsia="ja-JP"/>
              </w:rPr>
              <w:t xml:space="preserve"> </w:t>
            </w:r>
            <w:r w:rsidRPr="00014C0D">
              <w:rPr>
                <w:rFonts w:eastAsia="MS-Mincho"/>
                <w:sz w:val="18"/>
                <w:szCs w:val="18"/>
                <w:lang w:eastAsia="ja-JP"/>
              </w:rPr>
              <w:t>(</w:t>
            </w:r>
            <w:r w:rsidR="00073548"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63ADA07F" w14:textId="77777777" w:rsidTr="00195675">
        <w:tc>
          <w:tcPr>
            <w:tcW w:w="316" w:type="dxa"/>
            <w:vMerge/>
          </w:tcPr>
          <w:p w14:paraId="6CA2876D" w14:textId="77777777" w:rsidR="00B525B3" w:rsidRPr="00014C0D" w:rsidRDefault="00B525B3" w:rsidP="00B525B3">
            <w:pPr>
              <w:jc w:val="both"/>
              <w:rPr>
                <w:sz w:val="18"/>
                <w:szCs w:val="18"/>
                <w:lang w:eastAsia="ja-JP"/>
              </w:rPr>
            </w:pPr>
          </w:p>
        </w:tc>
        <w:tc>
          <w:tcPr>
            <w:tcW w:w="1255" w:type="dxa"/>
            <w:vMerge/>
          </w:tcPr>
          <w:p w14:paraId="323248C0"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69" w:type="dxa"/>
            <w:vMerge/>
          </w:tcPr>
          <w:p w14:paraId="4E1DB3CF" w14:textId="77777777" w:rsidR="00B525B3" w:rsidRPr="00014C0D" w:rsidRDefault="00B525B3" w:rsidP="00B525B3">
            <w:pPr>
              <w:jc w:val="both"/>
              <w:rPr>
                <w:sz w:val="18"/>
                <w:szCs w:val="18"/>
                <w:lang w:eastAsia="ja-JP"/>
              </w:rPr>
            </w:pPr>
          </w:p>
        </w:tc>
        <w:tc>
          <w:tcPr>
            <w:tcW w:w="1661" w:type="dxa"/>
            <w:vMerge/>
          </w:tcPr>
          <w:p w14:paraId="6487DFAB"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1704" w:type="dxa"/>
            <w:vMerge/>
          </w:tcPr>
          <w:p w14:paraId="4B9C8A4C" w14:textId="77777777" w:rsidR="00B525B3" w:rsidRPr="00014C0D" w:rsidRDefault="00B525B3" w:rsidP="00B525B3">
            <w:pPr>
              <w:widowControl w:val="0"/>
              <w:autoSpaceDE w:val="0"/>
              <w:autoSpaceDN w:val="0"/>
              <w:adjustRightInd w:val="0"/>
              <w:rPr>
                <w:rFonts w:eastAsia="MS-Mincho"/>
                <w:sz w:val="18"/>
                <w:szCs w:val="18"/>
                <w:lang w:eastAsia="ja-JP"/>
              </w:rPr>
            </w:pPr>
          </w:p>
        </w:tc>
        <w:tc>
          <w:tcPr>
            <w:tcW w:w="426" w:type="dxa"/>
          </w:tcPr>
          <w:p w14:paraId="4F726405" w14:textId="77777777" w:rsidR="00B525B3" w:rsidRPr="00014C0D" w:rsidRDefault="009A776C" w:rsidP="00CB7189">
            <w:pPr>
              <w:jc w:val="center"/>
              <w:rPr>
                <w:sz w:val="18"/>
                <w:szCs w:val="18"/>
                <w:lang w:eastAsia="ja-JP"/>
              </w:rPr>
            </w:pPr>
            <w:r w:rsidRPr="00014C0D">
              <w:rPr>
                <w:sz w:val="18"/>
                <w:szCs w:val="18"/>
                <w:lang w:eastAsia="ja-JP"/>
              </w:rPr>
              <w:t>ii</w:t>
            </w:r>
          </w:p>
        </w:tc>
        <w:tc>
          <w:tcPr>
            <w:tcW w:w="2862" w:type="dxa"/>
          </w:tcPr>
          <w:p w14:paraId="7273E88F" w14:textId="32E5D200" w:rsidR="00B525B3" w:rsidRPr="00014C0D" w:rsidRDefault="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Outline of discussion in </w:t>
            </w:r>
            <w:r w:rsidR="001E3898" w:rsidRPr="00014C0D">
              <w:rPr>
                <w:rFonts w:eastAsia="MS-Mincho"/>
                <w:sz w:val="18"/>
                <w:szCs w:val="18"/>
                <w:lang w:eastAsia="ja-JP"/>
              </w:rPr>
              <w:t xml:space="preserve">a </w:t>
            </w:r>
            <w:r w:rsidR="00530633" w:rsidRPr="00014C0D">
              <w:rPr>
                <w:rFonts w:eastAsia="MS-Mincho"/>
                <w:sz w:val="18"/>
                <w:szCs w:val="18"/>
                <w:lang w:eastAsia="ja-JP"/>
              </w:rPr>
              <w:t>working group</w:t>
            </w:r>
            <w:r w:rsidRPr="00014C0D">
              <w:rPr>
                <w:rFonts w:eastAsia="MS-Mincho"/>
                <w:sz w:val="18"/>
                <w:szCs w:val="18"/>
                <w:lang w:eastAsia="ja-JP"/>
              </w:rPr>
              <w:t xml:space="preserve"> </w:t>
            </w:r>
            <w:r w:rsidR="00530633" w:rsidRPr="00014C0D">
              <w:rPr>
                <w:rFonts w:eastAsia="MS-Mincho"/>
                <w:sz w:val="18"/>
                <w:szCs w:val="18"/>
                <w:lang w:eastAsia="ja-JP"/>
              </w:rPr>
              <w:t>on p</w:t>
            </w:r>
            <w:r w:rsidR="009D2BB4" w:rsidRPr="00014C0D">
              <w:rPr>
                <w:rFonts w:eastAsia="MS-Mincho"/>
                <w:sz w:val="18"/>
                <w:szCs w:val="18"/>
                <w:lang w:eastAsia="ja-JP"/>
              </w:rPr>
              <w:t>roduction</w:t>
            </w:r>
            <w:r w:rsidRPr="00014C0D">
              <w:rPr>
                <w:rFonts w:eastAsia="MS-Mincho"/>
                <w:sz w:val="18"/>
                <w:szCs w:val="18"/>
                <w:lang w:eastAsia="ja-JP"/>
              </w:rPr>
              <w:t xml:space="preserve"> of statisti</w:t>
            </w:r>
            <w:r w:rsidR="009D2BB4" w:rsidRPr="00014C0D">
              <w:rPr>
                <w:rFonts w:eastAsia="MS-Mincho"/>
                <w:sz w:val="18"/>
                <w:szCs w:val="18"/>
                <w:lang w:eastAsia="ja-JP"/>
              </w:rPr>
              <w:t>cs</w:t>
            </w:r>
            <w:r w:rsidRPr="00014C0D">
              <w:rPr>
                <w:rFonts w:eastAsia="MS-Mincho"/>
                <w:sz w:val="18"/>
                <w:szCs w:val="18"/>
                <w:lang w:eastAsia="ja-JP"/>
              </w:rPr>
              <w:t xml:space="preserve"> concerned</w:t>
            </w:r>
            <w:r w:rsidR="009D2BB4" w:rsidRPr="00014C0D">
              <w:rPr>
                <w:rFonts w:eastAsia="MS-Mincho"/>
                <w:sz w:val="18"/>
                <w:szCs w:val="18"/>
                <w:lang w:eastAsia="ja-JP"/>
              </w:rPr>
              <w:t xml:space="preserve"> </w:t>
            </w:r>
            <w:r w:rsidRPr="00014C0D">
              <w:rPr>
                <w:rFonts w:eastAsia="MS-Mincho"/>
                <w:sz w:val="18"/>
                <w:szCs w:val="18"/>
                <w:lang w:eastAsia="ja-JP"/>
              </w:rPr>
              <w:t>(</w:t>
            </w:r>
            <w:r w:rsidR="00073548"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3852FB61" w14:textId="77777777" w:rsidTr="00195675">
        <w:tc>
          <w:tcPr>
            <w:tcW w:w="316" w:type="dxa"/>
            <w:vMerge w:val="restart"/>
          </w:tcPr>
          <w:p w14:paraId="16F30D5E" w14:textId="77777777" w:rsidR="000461C4" w:rsidRPr="00014C0D" w:rsidRDefault="000461C4" w:rsidP="00B525B3">
            <w:pPr>
              <w:jc w:val="both"/>
              <w:rPr>
                <w:sz w:val="18"/>
                <w:szCs w:val="18"/>
                <w:lang w:eastAsia="ja-JP"/>
              </w:rPr>
            </w:pPr>
            <w:r w:rsidRPr="00014C0D">
              <w:rPr>
                <w:sz w:val="18"/>
                <w:szCs w:val="18"/>
                <w:lang w:eastAsia="ja-JP"/>
              </w:rPr>
              <w:t>2</w:t>
            </w:r>
          </w:p>
        </w:tc>
        <w:tc>
          <w:tcPr>
            <w:tcW w:w="1255" w:type="dxa"/>
            <w:vMerge w:val="restart"/>
          </w:tcPr>
          <w:p w14:paraId="055491D7" w14:textId="0C75C39A" w:rsidR="000461C4" w:rsidRPr="00014C0D" w:rsidRDefault="00183DEF" w:rsidP="00B525B3">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 xml:space="preserve">Results of tabulation or estimation </w:t>
            </w:r>
          </w:p>
          <w:p w14:paraId="186B8B8C" w14:textId="77777777" w:rsidR="000461C4" w:rsidRPr="00014C0D" w:rsidRDefault="002F3436"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0461C4" w:rsidRPr="00014C0D">
              <w:rPr>
                <w:rFonts w:eastAsia="MS-Mincho"/>
                <w:sz w:val="18"/>
                <w:szCs w:val="18"/>
                <w:lang w:eastAsia="ja-JP"/>
              </w:rPr>
              <w:t>When result</w:t>
            </w:r>
            <w:r w:rsidR="009D2BB4" w:rsidRPr="00014C0D">
              <w:rPr>
                <w:rFonts w:eastAsia="MS-Mincho"/>
                <w:sz w:val="18"/>
                <w:szCs w:val="18"/>
                <w:lang w:eastAsia="ja-JP"/>
              </w:rPr>
              <w:t xml:space="preserve">s </w:t>
            </w:r>
          </w:p>
          <w:p w14:paraId="70D5344D" w14:textId="77777777" w:rsidR="000461C4" w:rsidRPr="00014C0D" w:rsidRDefault="009D2BB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are</w:t>
            </w:r>
            <w:r w:rsidR="000461C4" w:rsidRPr="00014C0D">
              <w:rPr>
                <w:rFonts w:eastAsia="MS-Mincho"/>
                <w:sz w:val="18"/>
                <w:szCs w:val="18"/>
                <w:lang w:eastAsia="ja-JP"/>
              </w:rPr>
              <w:t xml:space="preserve"> made public</w:t>
            </w:r>
            <w:r w:rsidR="002F3436" w:rsidRPr="00014C0D">
              <w:rPr>
                <w:rFonts w:eastAsia="MS-Mincho"/>
                <w:sz w:val="18"/>
                <w:szCs w:val="18"/>
                <w:lang w:eastAsia="ja-JP"/>
              </w:rPr>
              <w:t>&gt;</w:t>
            </w:r>
          </w:p>
        </w:tc>
        <w:tc>
          <w:tcPr>
            <w:tcW w:w="469" w:type="dxa"/>
          </w:tcPr>
          <w:p w14:paraId="3E4461E3" w14:textId="77777777" w:rsidR="000461C4" w:rsidRPr="00014C0D" w:rsidRDefault="000461C4" w:rsidP="00B525B3">
            <w:pPr>
              <w:jc w:val="both"/>
              <w:rPr>
                <w:sz w:val="18"/>
                <w:szCs w:val="18"/>
                <w:lang w:eastAsia="ja-JP"/>
              </w:rPr>
            </w:pPr>
            <w:r w:rsidRPr="00014C0D">
              <w:rPr>
                <w:sz w:val="18"/>
                <w:szCs w:val="18"/>
                <w:lang w:eastAsia="ja-JP"/>
              </w:rPr>
              <w:t>(1)</w:t>
            </w:r>
          </w:p>
        </w:tc>
        <w:tc>
          <w:tcPr>
            <w:tcW w:w="1661" w:type="dxa"/>
          </w:tcPr>
          <w:p w14:paraId="606C1B4D" w14:textId="6EDF709C" w:rsidR="000461C4" w:rsidRPr="00014C0D" w:rsidRDefault="007A32DF">
            <w:pPr>
              <w:widowControl w:val="0"/>
              <w:autoSpaceDE w:val="0"/>
              <w:autoSpaceDN w:val="0"/>
              <w:adjustRightInd w:val="0"/>
              <w:rPr>
                <w:rFonts w:eastAsia="MS-Mincho"/>
                <w:sz w:val="18"/>
                <w:szCs w:val="18"/>
                <w:lang w:eastAsia="ja-JP"/>
              </w:rPr>
            </w:pPr>
            <w:r w:rsidRPr="00014C0D">
              <w:rPr>
                <w:rFonts w:eastAsia="MS-Mincho"/>
                <w:sz w:val="18"/>
                <w:szCs w:val="18"/>
                <w:lang w:eastAsia="ja-JP"/>
              </w:rPr>
              <w:t>Explanation</w:t>
            </w:r>
            <w:r w:rsidR="0035770F" w:rsidRPr="00014C0D">
              <w:rPr>
                <w:rFonts w:eastAsia="MS-Mincho" w:hint="eastAsia"/>
                <w:sz w:val="18"/>
                <w:szCs w:val="18"/>
                <w:lang w:eastAsia="ja-JP"/>
              </w:rPr>
              <w:t xml:space="preserve"> of terms </w:t>
            </w:r>
          </w:p>
        </w:tc>
        <w:tc>
          <w:tcPr>
            <w:tcW w:w="1704" w:type="dxa"/>
          </w:tcPr>
          <w:p w14:paraId="2E605102" w14:textId="4A0FB6BF" w:rsidR="000461C4" w:rsidRPr="00014C0D" w:rsidRDefault="00073548">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Concepts and </w:t>
            </w:r>
            <w:r w:rsidR="000461C4" w:rsidRPr="00014C0D">
              <w:rPr>
                <w:rFonts w:eastAsia="MS-Mincho"/>
                <w:sz w:val="18"/>
                <w:szCs w:val="18"/>
                <w:lang w:eastAsia="ja-JP"/>
              </w:rPr>
              <w:t>definition</w:t>
            </w:r>
            <w:r w:rsidR="009D2BB4" w:rsidRPr="00014C0D">
              <w:rPr>
                <w:rFonts w:eastAsia="MS-Mincho"/>
                <w:sz w:val="18"/>
                <w:szCs w:val="18"/>
                <w:lang w:eastAsia="ja-JP"/>
              </w:rPr>
              <w:t>s</w:t>
            </w:r>
            <w:r w:rsidR="000461C4" w:rsidRPr="00014C0D">
              <w:rPr>
                <w:rFonts w:eastAsia="MS-Mincho"/>
                <w:sz w:val="18"/>
                <w:szCs w:val="18"/>
                <w:lang w:eastAsia="ja-JP"/>
              </w:rPr>
              <w:t xml:space="preserve"> of terms</w:t>
            </w:r>
            <w:r w:rsidRPr="00014C0D">
              <w:rPr>
                <w:rFonts w:eastAsia="MS-Mincho"/>
                <w:sz w:val="18"/>
                <w:szCs w:val="18"/>
                <w:lang w:eastAsia="ja-JP"/>
              </w:rPr>
              <w:t xml:space="preserve"> in the results</w:t>
            </w:r>
          </w:p>
        </w:tc>
        <w:tc>
          <w:tcPr>
            <w:tcW w:w="426" w:type="dxa"/>
          </w:tcPr>
          <w:p w14:paraId="4010931E" w14:textId="77777777" w:rsidR="000461C4" w:rsidRPr="00014C0D" w:rsidRDefault="009A776C" w:rsidP="00CB7189">
            <w:pPr>
              <w:jc w:val="center"/>
              <w:rPr>
                <w:sz w:val="18"/>
                <w:szCs w:val="18"/>
                <w:lang w:eastAsia="ja-JP"/>
              </w:rPr>
            </w:pPr>
            <w:r w:rsidRPr="00014C0D">
              <w:rPr>
                <w:sz w:val="18"/>
                <w:szCs w:val="18"/>
                <w:lang w:eastAsia="ja-JP"/>
              </w:rPr>
              <w:t>i</w:t>
            </w:r>
          </w:p>
        </w:tc>
        <w:tc>
          <w:tcPr>
            <w:tcW w:w="2862" w:type="dxa"/>
          </w:tcPr>
          <w:p w14:paraId="56E8B41F" w14:textId="0BBFFE45" w:rsidR="000461C4" w:rsidRPr="00014C0D" w:rsidRDefault="00073548">
            <w:pPr>
              <w:widowControl w:val="0"/>
              <w:autoSpaceDE w:val="0"/>
              <w:autoSpaceDN w:val="0"/>
              <w:adjustRightInd w:val="0"/>
              <w:rPr>
                <w:rFonts w:eastAsia="MS-Mincho"/>
                <w:sz w:val="18"/>
                <w:szCs w:val="18"/>
                <w:lang w:eastAsia="ja-JP"/>
              </w:rPr>
            </w:pPr>
            <w:r w:rsidRPr="00014C0D">
              <w:rPr>
                <w:rFonts w:eastAsia="MS-Mincho"/>
                <w:sz w:val="18"/>
                <w:szCs w:val="18"/>
                <w:lang w:eastAsia="ja-JP"/>
              </w:rPr>
              <w:t>Concepts and d</w:t>
            </w:r>
            <w:r w:rsidR="000461C4" w:rsidRPr="00014C0D">
              <w:rPr>
                <w:rFonts w:eastAsia="MS-Mincho"/>
                <w:sz w:val="18"/>
                <w:szCs w:val="18"/>
                <w:lang w:eastAsia="ja-JP"/>
              </w:rPr>
              <w:t>efinition</w:t>
            </w:r>
            <w:r w:rsidRPr="00014C0D">
              <w:rPr>
                <w:rFonts w:eastAsia="MS-Mincho"/>
                <w:sz w:val="18"/>
                <w:szCs w:val="18"/>
                <w:lang w:eastAsia="ja-JP"/>
              </w:rPr>
              <w:t>s</w:t>
            </w:r>
            <w:r w:rsidR="0035770F" w:rsidRPr="00014C0D">
              <w:rPr>
                <w:rFonts w:eastAsia="MS-Mincho" w:hint="eastAsia"/>
                <w:sz w:val="18"/>
                <w:szCs w:val="18"/>
                <w:lang w:eastAsia="ja-JP"/>
              </w:rPr>
              <w:t xml:space="preserve"> of terms used in the results</w:t>
            </w:r>
          </w:p>
        </w:tc>
      </w:tr>
      <w:tr w:rsidR="00014C0D" w:rsidRPr="00014C0D" w14:paraId="1584BC2B" w14:textId="77777777" w:rsidTr="00195675">
        <w:tc>
          <w:tcPr>
            <w:tcW w:w="316" w:type="dxa"/>
            <w:vMerge/>
          </w:tcPr>
          <w:p w14:paraId="62828437" w14:textId="77777777" w:rsidR="000461C4" w:rsidRPr="00014C0D" w:rsidRDefault="000461C4" w:rsidP="00B525B3">
            <w:pPr>
              <w:jc w:val="both"/>
              <w:rPr>
                <w:sz w:val="18"/>
                <w:szCs w:val="18"/>
                <w:lang w:eastAsia="ja-JP"/>
              </w:rPr>
            </w:pPr>
          </w:p>
        </w:tc>
        <w:tc>
          <w:tcPr>
            <w:tcW w:w="1255" w:type="dxa"/>
            <w:vMerge/>
          </w:tcPr>
          <w:p w14:paraId="441712DD"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tcPr>
          <w:p w14:paraId="443B7CCE" w14:textId="77777777" w:rsidR="000461C4" w:rsidRPr="00014C0D" w:rsidRDefault="000461C4" w:rsidP="00B525B3">
            <w:pPr>
              <w:jc w:val="both"/>
              <w:rPr>
                <w:sz w:val="18"/>
                <w:szCs w:val="18"/>
                <w:lang w:eastAsia="ja-JP"/>
              </w:rPr>
            </w:pPr>
            <w:r w:rsidRPr="00014C0D">
              <w:rPr>
                <w:sz w:val="18"/>
                <w:szCs w:val="18"/>
                <w:lang w:eastAsia="ja-JP"/>
              </w:rPr>
              <w:t>(2)</w:t>
            </w:r>
          </w:p>
        </w:tc>
        <w:tc>
          <w:tcPr>
            <w:tcW w:w="1661" w:type="dxa"/>
          </w:tcPr>
          <w:p w14:paraId="392FC07B" w14:textId="77777777" w:rsidR="000461C4" w:rsidRPr="00014C0D" w:rsidRDefault="000461C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Outline of</w:t>
            </w:r>
          </w:p>
          <w:p w14:paraId="77F7F9C2" w14:textId="77777777" w:rsidR="000461C4" w:rsidRPr="00014C0D" w:rsidRDefault="000461C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result</w:t>
            </w:r>
            <w:r w:rsidR="009D2BB4" w:rsidRPr="00014C0D">
              <w:rPr>
                <w:rFonts w:eastAsia="MS-Mincho"/>
                <w:sz w:val="18"/>
                <w:szCs w:val="18"/>
                <w:lang w:eastAsia="ja-JP"/>
              </w:rPr>
              <w:t>s</w:t>
            </w:r>
          </w:p>
        </w:tc>
        <w:tc>
          <w:tcPr>
            <w:tcW w:w="1704" w:type="dxa"/>
          </w:tcPr>
          <w:p w14:paraId="7F3587D3" w14:textId="77777777" w:rsidR="000461C4" w:rsidRPr="00014C0D" w:rsidRDefault="000461C4"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Description of the outline of the results</w:t>
            </w:r>
          </w:p>
        </w:tc>
        <w:tc>
          <w:tcPr>
            <w:tcW w:w="426" w:type="dxa"/>
          </w:tcPr>
          <w:p w14:paraId="43A8AFB3" w14:textId="77777777" w:rsidR="000461C4" w:rsidRPr="00014C0D" w:rsidRDefault="009A776C" w:rsidP="00CB7189">
            <w:pPr>
              <w:jc w:val="center"/>
              <w:rPr>
                <w:sz w:val="18"/>
                <w:szCs w:val="18"/>
                <w:lang w:eastAsia="ja-JP"/>
              </w:rPr>
            </w:pPr>
            <w:r w:rsidRPr="00014C0D">
              <w:rPr>
                <w:sz w:val="18"/>
                <w:szCs w:val="18"/>
                <w:lang w:eastAsia="ja-JP"/>
              </w:rPr>
              <w:t>i</w:t>
            </w:r>
          </w:p>
        </w:tc>
        <w:tc>
          <w:tcPr>
            <w:tcW w:w="2862" w:type="dxa"/>
          </w:tcPr>
          <w:p w14:paraId="39693E38" w14:textId="7A73FCB1" w:rsidR="000461C4" w:rsidRPr="00014C0D" w:rsidRDefault="000461C4"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Outline of </w:t>
            </w:r>
            <w:r w:rsidR="00530633" w:rsidRPr="00014C0D">
              <w:rPr>
                <w:rFonts w:eastAsia="MS-Mincho"/>
                <w:sz w:val="18"/>
                <w:szCs w:val="18"/>
                <w:lang w:eastAsia="ja-JP"/>
              </w:rPr>
              <w:t xml:space="preserve">the </w:t>
            </w:r>
            <w:r w:rsidRPr="00014C0D">
              <w:rPr>
                <w:rFonts w:eastAsia="MS-Mincho"/>
                <w:sz w:val="18"/>
                <w:szCs w:val="18"/>
                <w:lang w:eastAsia="ja-JP"/>
              </w:rPr>
              <w:t>results</w:t>
            </w:r>
          </w:p>
        </w:tc>
      </w:tr>
      <w:tr w:rsidR="00014C0D" w:rsidRPr="00014C0D" w14:paraId="50D6D9B0" w14:textId="77777777" w:rsidTr="00195675">
        <w:tc>
          <w:tcPr>
            <w:tcW w:w="316" w:type="dxa"/>
            <w:vMerge/>
          </w:tcPr>
          <w:p w14:paraId="20337E96" w14:textId="77777777" w:rsidR="000461C4" w:rsidRPr="00014C0D" w:rsidRDefault="000461C4" w:rsidP="00B525B3">
            <w:pPr>
              <w:jc w:val="both"/>
              <w:rPr>
                <w:sz w:val="18"/>
                <w:szCs w:val="18"/>
                <w:lang w:eastAsia="ja-JP"/>
              </w:rPr>
            </w:pPr>
          </w:p>
        </w:tc>
        <w:tc>
          <w:tcPr>
            <w:tcW w:w="1255" w:type="dxa"/>
            <w:vMerge/>
          </w:tcPr>
          <w:p w14:paraId="728C0679"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val="restart"/>
          </w:tcPr>
          <w:p w14:paraId="00E142D4" w14:textId="77777777" w:rsidR="000461C4" w:rsidRPr="00014C0D" w:rsidRDefault="000461C4" w:rsidP="00B525B3">
            <w:pPr>
              <w:jc w:val="both"/>
              <w:rPr>
                <w:sz w:val="18"/>
                <w:szCs w:val="18"/>
                <w:lang w:eastAsia="ja-JP"/>
              </w:rPr>
            </w:pPr>
            <w:r w:rsidRPr="00014C0D">
              <w:rPr>
                <w:sz w:val="18"/>
                <w:szCs w:val="18"/>
                <w:lang w:eastAsia="ja-JP"/>
              </w:rPr>
              <w:t>(3)</w:t>
            </w:r>
          </w:p>
        </w:tc>
        <w:tc>
          <w:tcPr>
            <w:tcW w:w="1661" w:type="dxa"/>
            <w:vMerge w:val="restart"/>
          </w:tcPr>
          <w:p w14:paraId="5CCD5DA9" w14:textId="5F8A575C" w:rsidR="000461C4" w:rsidRPr="00014C0D" w:rsidRDefault="00073548"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Notes</w:t>
            </w:r>
            <w:r w:rsidR="0035770F" w:rsidRPr="00014C0D">
              <w:rPr>
                <w:rFonts w:eastAsia="MS-Mincho" w:hint="eastAsia"/>
                <w:sz w:val="18"/>
                <w:szCs w:val="18"/>
                <w:lang w:eastAsia="ja-JP"/>
              </w:rPr>
              <w:t xml:space="preserve"> for use</w:t>
            </w:r>
          </w:p>
        </w:tc>
        <w:tc>
          <w:tcPr>
            <w:tcW w:w="1704" w:type="dxa"/>
            <w:vMerge w:val="restart"/>
          </w:tcPr>
          <w:p w14:paraId="023585AB" w14:textId="045F66B7" w:rsidR="000461C4" w:rsidRPr="00014C0D" w:rsidRDefault="00073548" w:rsidP="007A32DF">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Description </w:t>
            </w:r>
            <w:r w:rsidR="0035770F" w:rsidRPr="00014C0D">
              <w:rPr>
                <w:rFonts w:eastAsia="MS-Mincho" w:hint="eastAsia"/>
                <w:sz w:val="18"/>
                <w:szCs w:val="18"/>
                <w:lang w:eastAsia="ja-JP"/>
              </w:rPr>
              <w:t xml:space="preserve">of information on accuracy </w:t>
            </w:r>
            <w:r w:rsidRPr="00014C0D">
              <w:rPr>
                <w:rFonts w:eastAsia="MS-Mincho"/>
                <w:sz w:val="18"/>
                <w:szCs w:val="18"/>
                <w:lang w:eastAsia="ja-JP"/>
              </w:rPr>
              <w:t xml:space="preserve">such as </w:t>
            </w:r>
            <w:r w:rsidR="007A32DF" w:rsidRPr="00014C0D">
              <w:rPr>
                <w:rFonts w:eastAsia="MS-Mincho"/>
                <w:sz w:val="18"/>
                <w:szCs w:val="18"/>
                <w:lang w:eastAsia="ja-JP"/>
              </w:rPr>
              <w:t>margin</w:t>
            </w:r>
            <w:r w:rsidR="0035770F" w:rsidRPr="00014C0D">
              <w:rPr>
                <w:rFonts w:eastAsia="MS-Mincho" w:hint="eastAsia"/>
                <w:sz w:val="18"/>
                <w:szCs w:val="18"/>
                <w:lang w:eastAsia="ja-JP"/>
              </w:rPr>
              <w:t xml:space="preserve"> of </w:t>
            </w:r>
            <w:r w:rsidR="007A32DF" w:rsidRPr="00014C0D">
              <w:rPr>
                <w:rFonts w:eastAsia="MS-Mincho"/>
                <w:sz w:val="18"/>
                <w:szCs w:val="18"/>
                <w:lang w:eastAsia="ja-JP"/>
              </w:rPr>
              <w:t>error</w:t>
            </w:r>
            <w:r w:rsidR="0035770F" w:rsidRPr="00014C0D">
              <w:rPr>
                <w:rFonts w:eastAsia="MS-Mincho" w:hint="eastAsia"/>
                <w:sz w:val="18"/>
                <w:szCs w:val="18"/>
                <w:lang w:eastAsia="ja-JP"/>
              </w:rPr>
              <w:t xml:space="preserve">, information about </w:t>
            </w:r>
            <w:r w:rsidRPr="00014C0D">
              <w:rPr>
                <w:rFonts w:eastAsia="MS-Mincho"/>
                <w:sz w:val="18"/>
                <w:szCs w:val="18"/>
                <w:lang w:eastAsia="ja-JP"/>
              </w:rPr>
              <w:t xml:space="preserve">structural factors that can cause differences between similar data </w:t>
            </w:r>
            <w:r w:rsidR="0035770F" w:rsidRPr="00014C0D">
              <w:rPr>
                <w:rFonts w:eastAsia="MS-Mincho" w:hint="eastAsia"/>
                <w:sz w:val="18"/>
                <w:szCs w:val="18"/>
                <w:lang w:eastAsia="ja-JP"/>
              </w:rPr>
              <w:t xml:space="preserve">or old ones </w:t>
            </w:r>
            <w:r w:rsidRPr="00014C0D">
              <w:rPr>
                <w:rFonts w:eastAsia="MS-Mincho"/>
                <w:sz w:val="18"/>
                <w:szCs w:val="18"/>
                <w:lang w:eastAsia="ja-JP"/>
              </w:rPr>
              <w:t>and other precautions.</w:t>
            </w:r>
          </w:p>
        </w:tc>
        <w:tc>
          <w:tcPr>
            <w:tcW w:w="426" w:type="dxa"/>
          </w:tcPr>
          <w:p w14:paraId="5A559BE7" w14:textId="77777777" w:rsidR="000461C4" w:rsidRPr="00014C0D" w:rsidRDefault="009A776C" w:rsidP="00CB7189">
            <w:pPr>
              <w:jc w:val="center"/>
              <w:rPr>
                <w:sz w:val="18"/>
                <w:szCs w:val="18"/>
                <w:lang w:eastAsia="ja-JP"/>
              </w:rPr>
            </w:pPr>
            <w:r w:rsidRPr="00014C0D">
              <w:rPr>
                <w:sz w:val="18"/>
                <w:szCs w:val="18"/>
                <w:lang w:eastAsia="ja-JP"/>
              </w:rPr>
              <w:t>i</w:t>
            </w:r>
          </w:p>
        </w:tc>
        <w:tc>
          <w:tcPr>
            <w:tcW w:w="2862" w:type="dxa"/>
          </w:tcPr>
          <w:p w14:paraId="214AE243" w14:textId="3BDA9F2F" w:rsidR="000461C4" w:rsidRPr="00014C0D" w:rsidRDefault="000461C4"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Statistical standard</w:t>
            </w:r>
            <w:r w:rsidR="0035770F" w:rsidRPr="00014C0D">
              <w:rPr>
                <w:rFonts w:eastAsia="MS-Mincho" w:hint="eastAsia"/>
                <w:sz w:val="18"/>
                <w:szCs w:val="18"/>
                <w:lang w:eastAsia="ja-JP"/>
              </w:rPr>
              <w:t>s</w:t>
            </w:r>
            <w:r w:rsidRPr="00014C0D">
              <w:rPr>
                <w:rFonts w:eastAsia="MS-Mincho"/>
                <w:sz w:val="18"/>
                <w:szCs w:val="18"/>
                <w:lang w:eastAsia="ja-JP"/>
              </w:rPr>
              <w:t xml:space="preserve"> used</w:t>
            </w:r>
          </w:p>
        </w:tc>
      </w:tr>
      <w:tr w:rsidR="00014C0D" w:rsidRPr="00014C0D" w14:paraId="42FC47D0" w14:textId="77777777" w:rsidTr="00195675">
        <w:tc>
          <w:tcPr>
            <w:tcW w:w="316" w:type="dxa"/>
            <w:vMerge/>
          </w:tcPr>
          <w:p w14:paraId="5D6A1B5D" w14:textId="77777777" w:rsidR="000461C4" w:rsidRPr="00014C0D" w:rsidRDefault="000461C4" w:rsidP="00B525B3">
            <w:pPr>
              <w:jc w:val="both"/>
              <w:rPr>
                <w:sz w:val="18"/>
                <w:szCs w:val="18"/>
                <w:lang w:eastAsia="ja-JP"/>
              </w:rPr>
            </w:pPr>
          </w:p>
        </w:tc>
        <w:tc>
          <w:tcPr>
            <w:tcW w:w="1255" w:type="dxa"/>
            <w:vMerge/>
          </w:tcPr>
          <w:p w14:paraId="4AA8A43D"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tcPr>
          <w:p w14:paraId="42B18FC0" w14:textId="77777777" w:rsidR="000461C4" w:rsidRPr="00014C0D" w:rsidRDefault="000461C4" w:rsidP="00B525B3">
            <w:pPr>
              <w:jc w:val="both"/>
              <w:rPr>
                <w:sz w:val="18"/>
                <w:szCs w:val="18"/>
                <w:lang w:eastAsia="ja-JP"/>
              </w:rPr>
            </w:pPr>
          </w:p>
        </w:tc>
        <w:tc>
          <w:tcPr>
            <w:tcW w:w="1661" w:type="dxa"/>
            <w:vMerge/>
          </w:tcPr>
          <w:p w14:paraId="30E49F8E"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1704" w:type="dxa"/>
            <w:vMerge/>
          </w:tcPr>
          <w:p w14:paraId="4DC9C627" w14:textId="77777777" w:rsidR="000461C4" w:rsidRPr="00014C0D" w:rsidRDefault="000461C4" w:rsidP="000461C4">
            <w:pPr>
              <w:widowControl w:val="0"/>
              <w:autoSpaceDE w:val="0"/>
              <w:autoSpaceDN w:val="0"/>
              <w:adjustRightInd w:val="0"/>
              <w:rPr>
                <w:rFonts w:eastAsia="MS-Mincho"/>
                <w:sz w:val="18"/>
                <w:szCs w:val="18"/>
                <w:lang w:eastAsia="ja-JP"/>
              </w:rPr>
            </w:pPr>
          </w:p>
        </w:tc>
        <w:tc>
          <w:tcPr>
            <w:tcW w:w="426" w:type="dxa"/>
          </w:tcPr>
          <w:p w14:paraId="50C3AF84" w14:textId="77777777" w:rsidR="000461C4" w:rsidRPr="00014C0D" w:rsidRDefault="009A776C" w:rsidP="00CB7189">
            <w:pPr>
              <w:jc w:val="center"/>
              <w:rPr>
                <w:sz w:val="18"/>
                <w:szCs w:val="18"/>
                <w:lang w:eastAsia="ja-JP"/>
              </w:rPr>
            </w:pPr>
            <w:r w:rsidRPr="00014C0D">
              <w:rPr>
                <w:sz w:val="18"/>
                <w:szCs w:val="18"/>
                <w:lang w:eastAsia="ja-JP"/>
              </w:rPr>
              <w:t>ii</w:t>
            </w:r>
          </w:p>
        </w:tc>
        <w:tc>
          <w:tcPr>
            <w:tcW w:w="2862" w:type="dxa"/>
          </w:tcPr>
          <w:p w14:paraId="7E3143A0" w14:textId="77777777" w:rsidR="000461C4" w:rsidRPr="00014C0D" w:rsidRDefault="000461C4"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Seasonal adjustment information</w:t>
            </w:r>
          </w:p>
        </w:tc>
      </w:tr>
      <w:tr w:rsidR="00014C0D" w:rsidRPr="00014C0D" w14:paraId="4F76C9ED" w14:textId="77777777" w:rsidTr="00195675">
        <w:tc>
          <w:tcPr>
            <w:tcW w:w="316" w:type="dxa"/>
            <w:vMerge/>
          </w:tcPr>
          <w:p w14:paraId="635BC59C" w14:textId="77777777" w:rsidR="000461C4" w:rsidRPr="00014C0D" w:rsidRDefault="000461C4" w:rsidP="00B525B3">
            <w:pPr>
              <w:jc w:val="both"/>
              <w:rPr>
                <w:sz w:val="18"/>
                <w:szCs w:val="18"/>
                <w:lang w:eastAsia="ja-JP"/>
              </w:rPr>
            </w:pPr>
          </w:p>
        </w:tc>
        <w:tc>
          <w:tcPr>
            <w:tcW w:w="1255" w:type="dxa"/>
            <w:vMerge/>
          </w:tcPr>
          <w:p w14:paraId="52B8E3B6"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tcPr>
          <w:p w14:paraId="1A04A87E" w14:textId="77777777" w:rsidR="000461C4" w:rsidRPr="00014C0D" w:rsidRDefault="000461C4" w:rsidP="00B525B3">
            <w:pPr>
              <w:jc w:val="both"/>
              <w:rPr>
                <w:sz w:val="18"/>
                <w:szCs w:val="18"/>
                <w:lang w:eastAsia="ja-JP"/>
              </w:rPr>
            </w:pPr>
          </w:p>
        </w:tc>
        <w:tc>
          <w:tcPr>
            <w:tcW w:w="1661" w:type="dxa"/>
            <w:vMerge/>
          </w:tcPr>
          <w:p w14:paraId="3FC0A86A"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1704" w:type="dxa"/>
            <w:vMerge/>
          </w:tcPr>
          <w:p w14:paraId="5D09BEA7" w14:textId="77777777" w:rsidR="000461C4" w:rsidRPr="00014C0D" w:rsidRDefault="000461C4" w:rsidP="000461C4">
            <w:pPr>
              <w:widowControl w:val="0"/>
              <w:autoSpaceDE w:val="0"/>
              <w:autoSpaceDN w:val="0"/>
              <w:adjustRightInd w:val="0"/>
              <w:rPr>
                <w:rFonts w:eastAsia="MS-Mincho"/>
                <w:sz w:val="18"/>
                <w:szCs w:val="18"/>
                <w:lang w:eastAsia="ja-JP"/>
              </w:rPr>
            </w:pPr>
          </w:p>
        </w:tc>
        <w:tc>
          <w:tcPr>
            <w:tcW w:w="426" w:type="dxa"/>
          </w:tcPr>
          <w:p w14:paraId="59E3E5D5" w14:textId="77777777" w:rsidR="000461C4" w:rsidRPr="00014C0D" w:rsidRDefault="009A776C" w:rsidP="00CB7189">
            <w:pPr>
              <w:jc w:val="center"/>
              <w:rPr>
                <w:sz w:val="18"/>
                <w:szCs w:val="18"/>
                <w:lang w:eastAsia="ja-JP"/>
              </w:rPr>
            </w:pPr>
            <w:r w:rsidRPr="00014C0D">
              <w:rPr>
                <w:sz w:val="18"/>
                <w:szCs w:val="18"/>
                <w:lang w:eastAsia="ja-JP"/>
              </w:rPr>
              <w:t>iii</w:t>
            </w:r>
          </w:p>
        </w:tc>
        <w:tc>
          <w:tcPr>
            <w:tcW w:w="2862" w:type="dxa"/>
          </w:tcPr>
          <w:p w14:paraId="16F4FC11" w14:textId="77777777" w:rsidR="000461C4" w:rsidRPr="00014C0D" w:rsidRDefault="000461C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Information about the difference between preliminary and final results</w:t>
            </w:r>
          </w:p>
        </w:tc>
      </w:tr>
      <w:tr w:rsidR="00014C0D" w:rsidRPr="00014C0D" w14:paraId="7951DAD7" w14:textId="77777777" w:rsidTr="00195675">
        <w:tc>
          <w:tcPr>
            <w:tcW w:w="316" w:type="dxa"/>
            <w:vMerge/>
          </w:tcPr>
          <w:p w14:paraId="1B2D7A51" w14:textId="77777777" w:rsidR="000461C4" w:rsidRPr="00014C0D" w:rsidRDefault="000461C4" w:rsidP="00B525B3">
            <w:pPr>
              <w:jc w:val="both"/>
              <w:rPr>
                <w:sz w:val="18"/>
                <w:szCs w:val="18"/>
                <w:lang w:eastAsia="ja-JP"/>
              </w:rPr>
            </w:pPr>
          </w:p>
        </w:tc>
        <w:tc>
          <w:tcPr>
            <w:tcW w:w="1255" w:type="dxa"/>
            <w:vMerge/>
          </w:tcPr>
          <w:p w14:paraId="3ABA3A83"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tcPr>
          <w:p w14:paraId="15637933" w14:textId="77777777" w:rsidR="000461C4" w:rsidRPr="00014C0D" w:rsidRDefault="000461C4" w:rsidP="00B525B3">
            <w:pPr>
              <w:jc w:val="both"/>
              <w:rPr>
                <w:sz w:val="18"/>
                <w:szCs w:val="18"/>
                <w:lang w:eastAsia="ja-JP"/>
              </w:rPr>
            </w:pPr>
          </w:p>
        </w:tc>
        <w:tc>
          <w:tcPr>
            <w:tcW w:w="1661" w:type="dxa"/>
            <w:vMerge/>
          </w:tcPr>
          <w:p w14:paraId="242D698E"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1704" w:type="dxa"/>
            <w:vMerge/>
          </w:tcPr>
          <w:p w14:paraId="7D371FC2" w14:textId="77777777" w:rsidR="000461C4" w:rsidRPr="00014C0D" w:rsidRDefault="000461C4" w:rsidP="000461C4">
            <w:pPr>
              <w:widowControl w:val="0"/>
              <w:autoSpaceDE w:val="0"/>
              <w:autoSpaceDN w:val="0"/>
              <w:adjustRightInd w:val="0"/>
              <w:rPr>
                <w:rFonts w:eastAsia="MS-Mincho"/>
                <w:sz w:val="18"/>
                <w:szCs w:val="18"/>
                <w:lang w:eastAsia="ja-JP"/>
              </w:rPr>
            </w:pPr>
          </w:p>
        </w:tc>
        <w:tc>
          <w:tcPr>
            <w:tcW w:w="426" w:type="dxa"/>
          </w:tcPr>
          <w:p w14:paraId="46CA5800" w14:textId="77777777" w:rsidR="000461C4" w:rsidRPr="00014C0D" w:rsidRDefault="009A776C" w:rsidP="00CB7189">
            <w:pPr>
              <w:jc w:val="center"/>
              <w:rPr>
                <w:sz w:val="18"/>
                <w:szCs w:val="18"/>
                <w:lang w:eastAsia="ja-JP"/>
              </w:rPr>
            </w:pPr>
            <w:r w:rsidRPr="00014C0D">
              <w:rPr>
                <w:sz w:val="18"/>
                <w:szCs w:val="18"/>
                <w:lang w:eastAsia="ja-JP"/>
              </w:rPr>
              <w:t>iv</w:t>
            </w:r>
          </w:p>
        </w:tc>
        <w:tc>
          <w:tcPr>
            <w:tcW w:w="2862" w:type="dxa"/>
          </w:tcPr>
          <w:p w14:paraId="5B9EE206" w14:textId="0028E441" w:rsidR="000461C4" w:rsidRPr="00014C0D" w:rsidRDefault="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Information on </w:t>
            </w:r>
            <w:r w:rsidR="009D2BB4" w:rsidRPr="00014C0D">
              <w:rPr>
                <w:rFonts w:eastAsia="MS-Mincho"/>
                <w:sz w:val="18"/>
                <w:szCs w:val="18"/>
                <w:lang w:eastAsia="ja-JP"/>
              </w:rPr>
              <w:t xml:space="preserve">the </w:t>
            </w:r>
            <w:r w:rsidRPr="00014C0D">
              <w:rPr>
                <w:rFonts w:eastAsia="MS-Mincho"/>
                <w:sz w:val="18"/>
                <w:szCs w:val="18"/>
                <w:lang w:eastAsia="ja-JP"/>
              </w:rPr>
              <w:t>characteristic</w:t>
            </w:r>
            <w:r w:rsidR="009D2BB4" w:rsidRPr="00014C0D">
              <w:rPr>
                <w:rFonts w:eastAsia="MS-Mincho"/>
                <w:sz w:val="18"/>
                <w:szCs w:val="18"/>
                <w:lang w:eastAsia="ja-JP"/>
              </w:rPr>
              <w:t>s</w:t>
            </w:r>
            <w:r w:rsidRPr="00014C0D">
              <w:rPr>
                <w:rFonts w:eastAsia="MS-Mincho"/>
                <w:sz w:val="18"/>
                <w:szCs w:val="18"/>
                <w:lang w:eastAsia="ja-JP"/>
              </w:rPr>
              <w:t xml:space="preserve"> of result</w:t>
            </w:r>
            <w:r w:rsidR="009D2BB4" w:rsidRPr="00014C0D">
              <w:rPr>
                <w:rFonts w:eastAsia="MS-Mincho"/>
                <w:sz w:val="18"/>
                <w:szCs w:val="18"/>
                <w:lang w:eastAsia="ja-JP"/>
              </w:rPr>
              <w:t>s</w:t>
            </w:r>
            <w:r w:rsidRPr="00014C0D">
              <w:rPr>
                <w:rFonts w:eastAsia="MS-Mincho"/>
                <w:sz w:val="18"/>
                <w:szCs w:val="18"/>
                <w:lang w:eastAsia="ja-JP"/>
              </w:rPr>
              <w:t xml:space="preserve"> due to </w:t>
            </w:r>
            <w:r w:rsidR="00F832FA" w:rsidRPr="00014C0D">
              <w:rPr>
                <w:rFonts w:eastAsia="MS-Mincho"/>
                <w:sz w:val="18"/>
                <w:szCs w:val="18"/>
                <w:lang w:eastAsia="ja-JP"/>
              </w:rPr>
              <w:t>methodology deference</w:t>
            </w:r>
          </w:p>
        </w:tc>
      </w:tr>
      <w:tr w:rsidR="00014C0D" w:rsidRPr="00014C0D" w14:paraId="3848B980" w14:textId="77777777" w:rsidTr="00195675">
        <w:tc>
          <w:tcPr>
            <w:tcW w:w="316" w:type="dxa"/>
            <w:vMerge/>
          </w:tcPr>
          <w:p w14:paraId="54456211" w14:textId="77777777" w:rsidR="000461C4" w:rsidRPr="00014C0D" w:rsidRDefault="000461C4" w:rsidP="00B525B3">
            <w:pPr>
              <w:jc w:val="both"/>
              <w:rPr>
                <w:sz w:val="18"/>
                <w:szCs w:val="18"/>
                <w:lang w:eastAsia="ja-JP"/>
              </w:rPr>
            </w:pPr>
          </w:p>
        </w:tc>
        <w:tc>
          <w:tcPr>
            <w:tcW w:w="1255" w:type="dxa"/>
            <w:vMerge/>
          </w:tcPr>
          <w:p w14:paraId="04CFF8AD"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tcPr>
          <w:p w14:paraId="3983B7CD" w14:textId="77777777" w:rsidR="000461C4" w:rsidRPr="00014C0D" w:rsidRDefault="000461C4" w:rsidP="00B525B3">
            <w:pPr>
              <w:jc w:val="both"/>
              <w:rPr>
                <w:sz w:val="18"/>
                <w:szCs w:val="18"/>
                <w:lang w:eastAsia="ja-JP"/>
              </w:rPr>
            </w:pPr>
          </w:p>
        </w:tc>
        <w:tc>
          <w:tcPr>
            <w:tcW w:w="1661" w:type="dxa"/>
            <w:vMerge/>
          </w:tcPr>
          <w:p w14:paraId="0D2EFABC"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1704" w:type="dxa"/>
            <w:vMerge/>
          </w:tcPr>
          <w:p w14:paraId="5E55A7CE" w14:textId="77777777" w:rsidR="000461C4" w:rsidRPr="00014C0D" w:rsidRDefault="000461C4" w:rsidP="000461C4">
            <w:pPr>
              <w:widowControl w:val="0"/>
              <w:autoSpaceDE w:val="0"/>
              <w:autoSpaceDN w:val="0"/>
              <w:adjustRightInd w:val="0"/>
              <w:rPr>
                <w:rFonts w:eastAsia="MS-Mincho"/>
                <w:sz w:val="18"/>
                <w:szCs w:val="18"/>
                <w:lang w:eastAsia="ja-JP"/>
              </w:rPr>
            </w:pPr>
          </w:p>
        </w:tc>
        <w:tc>
          <w:tcPr>
            <w:tcW w:w="426" w:type="dxa"/>
          </w:tcPr>
          <w:p w14:paraId="17137BCE" w14:textId="77777777" w:rsidR="000461C4" w:rsidRPr="00014C0D" w:rsidRDefault="009A776C" w:rsidP="00CB7189">
            <w:pPr>
              <w:jc w:val="center"/>
              <w:rPr>
                <w:sz w:val="18"/>
                <w:szCs w:val="18"/>
                <w:lang w:eastAsia="ja-JP"/>
              </w:rPr>
            </w:pPr>
            <w:r w:rsidRPr="00014C0D">
              <w:rPr>
                <w:sz w:val="18"/>
                <w:szCs w:val="18"/>
                <w:lang w:eastAsia="ja-JP"/>
              </w:rPr>
              <w:t>v</w:t>
            </w:r>
          </w:p>
        </w:tc>
        <w:tc>
          <w:tcPr>
            <w:tcW w:w="2862" w:type="dxa"/>
          </w:tcPr>
          <w:p w14:paraId="61814BE0" w14:textId="77777777" w:rsidR="000461C4" w:rsidRPr="00014C0D" w:rsidRDefault="000461C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Notes when comparing with other statistics (differences of definition</w:t>
            </w:r>
            <w:r w:rsidR="009D2BB4" w:rsidRPr="00014C0D">
              <w:rPr>
                <w:rFonts w:eastAsia="MS-Mincho"/>
                <w:sz w:val="18"/>
                <w:szCs w:val="18"/>
                <w:lang w:eastAsia="ja-JP"/>
              </w:rPr>
              <w:t>s,</w:t>
            </w:r>
            <w:r w:rsidRPr="00014C0D">
              <w:rPr>
                <w:rFonts w:eastAsia="MS-Mincho"/>
                <w:sz w:val="18"/>
                <w:szCs w:val="18"/>
                <w:lang w:eastAsia="ja-JP"/>
              </w:rPr>
              <w:t xml:space="preserve"> etc.)</w:t>
            </w:r>
          </w:p>
        </w:tc>
      </w:tr>
      <w:tr w:rsidR="00014C0D" w:rsidRPr="00014C0D" w14:paraId="638257C5" w14:textId="77777777" w:rsidTr="00195675">
        <w:tc>
          <w:tcPr>
            <w:tcW w:w="316" w:type="dxa"/>
            <w:vMerge/>
          </w:tcPr>
          <w:p w14:paraId="59013745" w14:textId="77777777" w:rsidR="000461C4" w:rsidRPr="00014C0D" w:rsidRDefault="000461C4" w:rsidP="00B525B3">
            <w:pPr>
              <w:jc w:val="both"/>
              <w:rPr>
                <w:sz w:val="18"/>
                <w:szCs w:val="18"/>
                <w:lang w:eastAsia="ja-JP"/>
              </w:rPr>
            </w:pPr>
          </w:p>
        </w:tc>
        <w:tc>
          <w:tcPr>
            <w:tcW w:w="1255" w:type="dxa"/>
            <w:vMerge/>
          </w:tcPr>
          <w:p w14:paraId="1EB22EC1"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vMerge/>
          </w:tcPr>
          <w:p w14:paraId="34B8700A" w14:textId="77777777" w:rsidR="000461C4" w:rsidRPr="00014C0D" w:rsidRDefault="000461C4" w:rsidP="00B525B3">
            <w:pPr>
              <w:jc w:val="both"/>
              <w:rPr>
                <w:sz w:val="18"/>
                <w:szCs w:val="18"/>
                <w:lang w:eastAsia="ja-JP"/>
              </w:rPr>
            </w:pPr>
          </w:p>
        </w:tc>
        <w:tc>
          <w:tcPr>
            <w:tcW w:w="1661" w:type="dxa"/>
            <w:vMerge/>
          </w:tcPr>
          <w:p w14:paraId="22AF05E1"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1704" w:type="dxa"/>
            <w:vMerge/>
          </w:tcPr>
          <w:p w14:paraId="2F813ED6" w14:textId="77777777" w:rsidR="000461C4" w:rsidRPr="00014C0D" w:rsidRDefault="000461C4" w:rsidP="000461C4">
            <w:pPr>
              <w:widowControl w:val="0"/>
              <w:autoSpaceDE w:val="0"/>
              <w:autoSpaceDN w:val="0"/>
              <w:adjustRightInd w:val="0"/>
              <w:rPr>
                <w:rFonts w:eastAsia="MS-Mincho"/>
                <w:sz w:val="18"/>
                <w:szCs w:val="18"/>
                <w:lang w:eastAsia="ja-JP"/>
              </w:rPr>
            </w:pPr>
          </w:p>
        </w:tc>
        <w:tc>
          <w:tcPr>
            <w:tcW w:w="426" w:type="dxa"/>
          </w:tcPr>
          <w:p w14:paraId="0C547721" w14:textId="77777777" w:rsidR="000461C4" w:rsidRPr="00014C0D" w:rsidRDefault="009A776C" w:rsidP="00CB7189">
            <w:pPr>
              <w:jc w:val="center"/>
              <w:rPr>
                <w:sz w:val="18"/>
                <w:szCs w:val="18"/>
                <w:lang w:eastAsia="ja-JP"/>
              </w:rPr>
            </w:pPr>
            <w:r w:rsidRPr="00014C0D">
              <w:rPr>
                <w:sz w:val="18"/>
                <w:szCs w:val="18"/>
                <w:lang w:eastAsia="ja-JP"/>
              </w:rPr>
              <w:t>vi</w:t>
            </w:r>
          </w:p>
        </w:tc>
        <w:tc>
          <w:tcPr>
            <w:tcW w:w="2862" w:type="dxa"/>
          </w:tcPr>
          <w:p w14:paraId="1F6AE93C" w14:textId="701DC2BF" w:rsidR="000461C4" w:rsidRPr="00014C0D" w:rsidRDefault="000461C4" w:rsidP="00037036">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Notes on other </w:t>
            </w:r>
            <w:r w:rsidR="00037036" w:rsidRPr="00014C0D">
              <w:rPr>
                <w:rFonts w:eastAsia="MS-Mincho"/>
                <w:sz w:val="18"/>
                <w:szCs w:val="18"/>
                <w:lang w:eastAsia="ja-JP"/>
              </w:rPr>
              <w:t>statistical representation</w:t>
            </w:r>
          </w:p>
        </w:tc>
      </w:tr>
      <w:tr w:rsidR="00014C0D" w:rsidRPr="00014C0D" w14:paraId="74AA09FA" w14:textId="77777777" w:rsidTr="00195675">
        <w:tc>
          <w:tcPr>
            <w:tcW w:w="316" w:type="dxa"/>
            <w:vMerge/>
          </w:tcPr>
          <w:p w14:paraId="1A6E0A85" w14:textId="77777777" w:rsidR="000461C4" w:rsidRPr="00014C0D" w:rsidRDefault="000461C4" w:rsidP="00B525B3">
            <w:pPr>
              <w:jc w:val="both"/>
              <w:rPr>
                <w:sz w:val="18"/>
                <w:szCs w:val="18"/>
                <w:lang w:eastAsia="ja-JP"/>
              </w:rPr>
            </w:pPr>
          </w:p>
        </w:tc>
        <w:tc>
          <w:tcPr>
            <w:tcW w:w="1255" w:type="dxa"/>
            <w:vMerge/>
          </w:tcPr>
          <w:p w14:paraId="0A963DA7"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69" w:type="dxa"/>
          </w:tcPr>
          <w:p w14:paraId="40C7DF06" w14:textId="77777777" w:rsidR="000461C4" w:rsidRPr="00014C0D" w:rsidRDefault="000461C4" w:rsidP="00B525B3">
            <w:pPr>
              <w:jc w:val="both"/>
              <w:rPr>
                <w:sz w:val="18"/>
                <w:szCs w:val="18"/>
                <w:lang w:eastAsia="ja-JP"/>
              </w:rPr>
            </w:pPr>
            <w:r w:rsidRPr="00014C0D">
              <w:rPr>
                <w:sz w:val="18"/>
                <w:szCs w:val="18"/>
                <w:lang w:eastAsia="ja-JP"/>
              </w:rPr>
              <w:t>(4)</w:t>
            </w:r>
          </w:p>
        </w:tc>
        <w:tc>
          <w:tcPr>
            <w:tcW w:w="1661" w:type="dxa"/>
          </w:tcPr>
          <w:p w14:paraId="45F275F0" w14:textId="5D00BC91" w:rsidR="000461C4" w:rsidRPr="00014C0D" w:rsidRDefault="00073548"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Notices of corrections</w:t>
            </w:r>
          </w:p>
        </w:tc>
        <w:tc>
          <w:tcPr>
            <w:tcW w:w="1704" w:type="dxa"/>
          </w:tcPr>
          <w:p w14:paraId="01A3582D" w14:textId="52AD2DFC" w:rsidR="000461C4" w:rsidRPr="00014C0D" w:rsidRDefault="00183DEF">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In case w</w:t>
            </w:r>
            <w:r w:rsidR="00207A0F" w:rsidRPr="00014C0D">
              <w:rPr>
                <w:rFonts w:eastAsia="MS-Mincho"/>
                <w:sz w:val="18"/>
                <w:szCs w:val="18"/>
                <w:lang w:eastAsia="ja-JP"/>
              </w:rPr>
              <w:t>hen</w:t>
            </w:r>
            <w:r w:rsidR="000461C4" w:rsidRPr="00014C0D">
              <w:rPr>
                <w:rFonts w:eastAsia="MS-Mincho"/>
                <w:sz w:val="18"/>
                <w:szCs w:val="18"/>
                <w:lang w:eastAsia="ja-JP"/>
              </w:rPr>
              <w:t xml:space="preserve"> </w:t>
            </w:r>
            <w:r w:rsidR="00460EC4" w:rsidRPr="00014C0D">
              <w:rPr>
                <w:rFonts w:eastAsia="MS-Mincho"/>
                <w:sz w:val="18"/>
                <w:szCs w:val="18"/>
                <w:lang w:eastAsia="ja-JP"/>
              </w:rPr>
              <w:t>corrections</w:t>
            </w:r>
            <w:r w:rsidR="000461C4" w:rsidRPr="00014C0D">
              <w:rPr>
                <w:rFonts w:eastAsia="MS-Mincho"/>
                <w:sz w:val="18"/>
                <w:szCs w:val="18"/>
                <w:lang w:eastAsia="ja-JP"/>
              </w:rPr>
              <w:t xml:space="preserve"> </w:t>
            </w:r>
            <w:r w:rsidR="00073548" w:rsidRPr="00014C0D">
              <w:rPr>
                <w:rFonts w:eastAsia="MS-Mincho"/>
                <w:sz w:val="18"/>
                <w:szCs w:val="18"/>
                <w:lang w:eastAsia="ja-JP"/>
              </w:rPr>
              <w:t>have been</w:t>
            </w:r>
            <w:r w:rsidR="000461C4" w:rsidRPr="00014C0D">
              <w:rPr>
                <w:rFonts w:eastAsia="MS-Mincho"/>
                <w:sz w:val="18"/>
                <w:szCs w:val="18"/>
                <w:lang w:eastAsia="ja-JP"/>
              </w:rPr>
              <w:t xml:space="preserve"> </w:t>
            </w:r>
            <w:r w:rsidR="00073548" w:rsidRPr="00014C0D">
              <w:rPr>
                <w:rFonts w:eastAsia="MS-Mincho"/>
                <w:sz w:val="18"/>
                <w:szCs w:val="18"/>
                <w:lang w:eastAsia="ja-JP"/>
              </w:rPr>
              <w:t>made</w:t>
            </w:r>
            <w:r w:rsidR="000461C4" w:rsidRPr="00014C0D">
              <w:rPr>
                <w:rFonts w:eastAsia="MS-Mincho"/>
                <w:sz w:val="18"/>
                <w:szCs w:val="18"/>
                <w:lang w:eastAsia="ja-JP"/>
              </w:rPr>
              <w:t xml:space="preserve"> </w:t>
            </w:r>
            <w:r w:rsidR="00E47AB8" w:rsidRPr="00014C0D">
              <w:rPr>
                <w:rFonts w:eastAsia="MS-Mincho"/>
                <w:sz w:val="18"/>
                <w:szCs w:val="18"/>
                <w:lang w:eastAsia="ja-JP"/>
              </w:rPr>
              <w:t xml:space="preserve">to </w:t>
            </w:r>
            <w:r w:rsidR="000461C4" w:rsidRPr="00014C0D">
              <w:rPr>
                <w:rFonts w:eastAsia="MS-Mincho"/>
                <w:sz w:val="18"/>
                <w:szCs w:val="18"/>
                <w:lang w:eastAsia="ja-JP"/>
              </w:rPr>
              <w:t xml:space="preserve">the </w:t>
            </w:r>
            <w:r w:rsidR="00E47AB8" w:rsidRPr="00014C0D">
              <w:rPr>
                <w:rFonts w:eastAsia="MS-Mincho"/>
                <w:sz w:val="18"/>
                <w:szCs w:val="18"/>
                <w:lang w:eastAsia="ja-JP"/>
              </w:rPr>
              <w:t>figures</w:t>
            </w:r>
            <w:r w:rsidR="000461C4" w:rsidRPr="00014C0D">
              <w:rPr>
                <w:rFonts w:eastAsia="MS-Mincho"/>
                <w:sz w:val="18"/>
                <w:szCs w:val="18"/>
                <w:lang w:eastAsia="ja-JP"/>
              </w:rPr>
              <w:t xml:space="preserve"> after </w:t>
            </w:r>
            <w:r w:rsidR="00207A0F" w:rsidRPr="00014C0D">
              <w:rPr>
                <w:rFonts w:eastAsia="MS-Mincho"/>
                <w:sz w:val="18"/>
                <w:szCs w:val="18"/>
                <w:lang w:eastAsia="ja-JP"/>
              </w:rPr>
              <w:t>the</w:t>
            </w:r>
            <w:r w:rsidR="00E47AB8" w:rsidRPr="00014C0D">
              <w:rPr>
                <w:rFonts w:eastAsia="MS-Mincho"/>
                <w:sz w:val="18"/>
                <w:szCs w:val="18"/>
                <w:lang w:eastAsia="ja-JP"/>
              </w:rPr>
              <w:t xml:space="preserve"> </w:t>
            </w:r>
            <w:r w:rsidR="000461C4" w:rsidRPr="00014C0D">
              <w:rPr>
                <w:rFonts w:eastAsia="MS-Mincho"/>
                <w:sz w:val="18"/>
                <w:szCs w:val="18"/>
                <w:lang w:eastAsia="ja-JP"/>
              </w:rPr>
              <w:t>in</w:t>
            </w:r>
            <w:r w:rsidR="00CF7D7C" w:rsidRPr="00014C0D">
              <w:rPr>
                <w:rFonts w:eastAsia="MS-Mincho"/>
                <w:sz w:val="18"/>
                <w:szCs w:val="18"/>
                <w:lang w:eastAsia="ja-JP"/>
              </w:rPr>
              <w:t>i</w:t>
            </w:r>
            <w:r w:rsidR="000461C4" w:rsidRPr="00014C0D">
              <w:rPr>
                <w:rFonts w:eastAsia="MS-Mincho"/>
                <w:sz w:val="18"/>
                <w:szCs w:val="18"/>
                <w:lang w:eastAsia="ja-JP"/>
              </w:rPr>
              <w:t xml:space="preserve">tial </w:t>
            </w:r>
            <w:r w:rsidR="00D073B1" w:rsidRPr="00014C0D">
              <w:rPr>
                <w:rFonts w:eastAsia="MS-Mincho"/>
                <w:sz w:val="18"/>
                <w:szCs w:val="18"/>
                <w:lang w:eastAsia="ja-JP"/>
              </w:rPr>
              <w:t>release, notice</w:t>
            </w:r>
            <w:r w:rsidR="00E47AB8" w:rsidRPr="00014C0D">
              <w:rPr>
                <w:rFonts w:eastAsia="MS-Mincho"/>
                <w:sz w:val="18"/>
                <w:szCs w:val="18"/>
                <w:lang w:eastAsia="ja-JP"/>
              </w:rPr>
              <w:t>s</w:t>
            </w:r>
            <w:r w:rsidR="000461C4" w:rsidRPr="00014C0D">
              <w:rPr>
                <w:rFonts w:eastAsia="MS-Mincho"/>
                <w:sz w:val="18"/>
                <w:szCs w:val="18"/>
                <w:lang w:eastAsia="ja-JP"/>
              </w:rPr>
              <w:t xml:space="preserve"> of correction</w:t>
            </w:r>
            <w:r w:rsidR="00E47AB8" w:rsidRPr="00014C0D">
              <w:rPr>
                <w:rFonts w:eastAsia="MS-Mincho"/>
                <w:sz w:val="18"/>
                <w:szCs w:val="18"/>
                <w:lang w:eastAsia="ja-JP"/>
              </w:rPr>
              <w:t>s</w:t>
            </w:r>
            <w:r w:rsidR="00207A0F" w:rsidRPr="00014C0D">
              <w:rPr>
                <w:rFonts w:eastAsia="MS-Mincho"/>
                <w:sz w:val="18"/>
                <w:szCs w:val="18"/>
                <w:lang w:eastAsia="ja-JP"/>
              </w:rPr>
              <w:t>,</w:t>
            </w:r>
            <w:r w:rsidR="00E47AB8" w:rsidRPr="00014C0D">
              <w:rPr>
                <w:rFonts w:eastAsia="MS-Mincho"/>
                <w:sz w:val="18"/>
                <w:szCs w:val="18"/>
                <w:lang w:eastAsia="ja-JP"/>
              </w:rPr>
              <w:t xml:space="preserve"> such as </w:t>
            </w:r>
            <w:r w:rsidR="000461C4" w:rsidRPr="00014C0D">
              <w:rPr>
                <w:rFonts w:eastAsia="MS-Mincho"/>
                <w:sz w:val="18"/>
                <w:szCs w:val="18"/>
                <w:lang w:eastAsia="ja-JP"/>
              </w:rPr>
              <w:t>errata</w:t>
            </w:r>
          </w:p>
        </w:tc>
        <w:tc>
          <w:tcPr>
            <w:tcW w:w="426" w:type="dxa"/>
          </w:tcPr>
          <w:p w14:paraId="727A5D9B" w14:textId="77777777" w:rsidR="000461C4" w:rsidRPr="00014C0D" w:rsidRDefault="009A776C" w:rsidP="00CB7189">
            <w:pPr>
              <w:jc w:val="center"/>
              <w:rPr>
                <w:sz w:val="18"/>
                <w:szCs w:val="18"/>
                <w:lang w:eastAsia="ja-JP"/>
              </w:rPr>
            </w:pPr>
            <w:r w:rsidRPr="00014C0D">
              <w:rPr>
                <w:sz w:val="18"/>
                <w:szCs w:val="18"/>
                <w:lang w:eastAsia="ja-JP"/>
              </w:rPr>
              <w:t>i</w:t>
            </w:r>
          </w:p>
        </w:tc>
        <w:tc>
          <w:tcPr>
            <w:tcW w:w="2862" w:type="dxa"/>
          </w:tcPr>
          <w:p w14:paraId="5B660A67" w14:textId="5D7258B3" w:rsidR="000461C4" w:rsidRPr="00014C0D" w:rsidRDefault="00E47AB8" w:rsidP="00D073B1">
            <w:pPr>
              <w:widowControl w:val="0"/>
              <w:autoSpaceDE w:val="0"/>
              <w:autoSpaceDN w:val="0"/>
              <w:adjustRightInd w:val="0"/>
              <w:rPr>
                <w:rFonts w:eastAsia="MS-Mincho"/>
                <w:sz w:val="18"/>
                <w:szCs w:val="18"/>
                <w:lang w:eastAsia="ja-JP"/>
              </w:rPr>
            </w:pPr>
            <w:r w:rsidRPr="00014C0D">
              <w:rPr>
                <w:rFonts w:eastAsia="MS-Mincho"/>
                <w:sz w:val="18"/>
                <w:szCs w:val="18"/>
                <w:lang w:eastAsia="ja-JP"/>
              </w:rPr>
              <w:t>Notices of corrections</w:t>
            </w:r>
          </w:p>
        </w:tc>
      </w:tr>
    </w:tbl>
    <w:p w14:paraId="3A4D9FA0" w14:textId="77777777" w:rsidR="000461C4" w:rsidRPr="00014C0D" w:rsidRDefault="000461C4">
      <w:r w:rsidRPr="00014C0D">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243"/>
        <w:gridCol w:w="434"/>
        <w:gridCol w:w="1696"/>
        <w:gridCol w:w="1721"/>
        <w:gridCol w:w="438"/>
        <w:gridCol w:w="2833"/>
      </w:tblGrid>
      <w:tr w:rsidR="00377523" w:rsidRPr="00014C0D" w14:paraId="4594CA4B" w14:textId="77777777" w:rsidTr="00014C0D">
        <w:trPr>
          <w:trHeight w:val="558"/>
        </w:trPr>
        <w:tc>
          <w:tcPr>
            <w:tcW w:w="1571" w:type="dxa"/>
            <w:gridSpan w:val="2"/>
            <w:vAlign w:val="center"/>
          </w:tcPr>
          <w:p w14:paraId="4EF194DE" w14:textId="77777777" w:rsidR="00377523" w:rsidRPr="00014C0D" w:rsidRDefault="00377523" w:rsidP="00A11CAE">
            <w:pPr>
              <w:jc w:val="center"/>
              <w:rPr>
                <w:sz w:val="18"/>
                <w:szCs w:val="18"/>
                <w:lang w:eastAsia="ja-JP"/>
              </w:rPr>
            </w:pPr>
            <w:r w:rsidRPr="00014C0D">
              <w:rPr>
                <w:rFonts w:eastAsia="MS-Gothic"/>
                <w:sz w:val="18"/>
                <w:szCs w:val="18"/>
                <w:lang w:eastAsia="ja-JP"/>
              </w:rPr>
              <w:lastRenderedPageBreak/>
              <w:t>Common menu</w:t>
            </w:r>
          </w:p>
        </w:tc>
        <w:tc>
          <w:tcPr>
            <w:tcW w:w="2130" w:type="dxa"/>
            <w:gridSpan w:val="2"/>
            <w:vAlign w:val="center"/>
          </w:tcPr>
          <w:p w14:paraId="138DDADF" w14:textId="756A373D" w:rsidR="00377523" w:rsidRPr="00014C0D" w:rsidRDefault="00377523" w:rsidP="00A11CAE">
            <w:pPr>
              <w:jc w:val="center"/>
              <w:rPr>
                <w:sz w:val="18"/>
                <w:szCs w:val="18"/>
                <w:lang w:eastAsia="ja-JP"/>
              </w:rPr>
            </w:pPr>
            <w:r w:rsidRPr="00014C0D">
              <w:rPr>
                <w:rFonts w:eastAsia="MS-Gothic"/>
                <w:sz w:val="18"/>
                <w:szCs w:val="18"/>
                <w:lang w:eastAsia="ja-JP"/>
              </w:rPr>
              <w:t>Common item</w:t>
            </w:r>
            <w:r>
              <w:rPr>
                <w:rFonts w:eastAsia="MS-Gothic" w:hint="eastAsia"/>
                <w:sz w:val="18"/>
                <w:szCs w:val="18"/>
                <w:lang w:eastAsia="ja-JP"/>
              </w:rPr>
              <w:t xml:space="preserve"> to be indicated</w:t>
            </w:r>
          </w:p>
        </w:tc>
        <w:tc>
          <w:tcPr>
            <w:tcW w:w="1721" w:type="dxa"/>
            <w:vAlign w:val="center"/>
          </w:tcPr>
          <w:p w14:paraId="441260BF" w14:textId="5F69E55C" w:rsidR="00377523" w:rsidRPr="00014C0D" w:rsidRDefault="00377523" w:rsidP="00A11CAE">
            <w:pPr>
              <w:jc w:val="center"/>
              <w:rPr>
                <w:sz w:val="18"/>
                <w:szCs w:val="18"/>
                <w:lang w:eastAsia="ja-JP"/>
              </w:rPr>
            </w:pPr>
            <w:r>
              <w:rPr>
                <w:rFonts w:eastAsia="MS-Gothic"/>
                <w:sz w:val="18"/>
                <w:szCs w:val="18"/>
                <w:lang w:eastAsia="ja-JP"/>
              </w:rPr>
              <w:t>Content</w:t>
            </w:r>
          </w:p>
        </w:tc>
        <w:tc>
          <w:tcPr>
            <w:tcW w:w="3271" w:type="dxa"/>
            <w:gridSpan w:val="2"/>
            <w:vAlign w:val="center"/>
          </w:tcPr>
          <w:p w14:paraId="10166106" w14:textId="5F6D4EFF" w:rsidR="00377523" w:rsidRPr="00014C0D" w:rsidRDefault="00377523" w:rsidP="00A11CAE">
            <w:pPr>
              <w:jc w:val="center"/>
              <w:rPr>
                <w:sz w:val="18"/>
                <w:szCs w:val="18"/>
                <w:lang w:eastAsia="ja-JP"/>
              </w:rPr>
            </w:pPr>
            <w:r>
              <w:rPr>
                <w:rFonts w:eastAsia="MS-Gothic" w:hint="eastAsia"/>
                <w:sz w:val="18"/>
                <w:szCs w:val="18"/>
                <w:lang w:eastAsia="ja-JP"/>
              </w:rPr>
              <w:t>Instances</w:t>
            </w:r>
          </w:p>
        </w:tc>
      </w:tr>
      <w:tr w:rsidR="00014C0D" w:rsidRPr="00014C0D" w14:paraId="6E4C0130" w14:textId="77777777" w:rsidTr="00A70311">
        <w:trPr>
          <w:trHeight w:val="1242"/>
        </w:trPr>
        <w:tc>
          <w:tcPr>
            <w:tcW w:w="328" w:type="dxa"/>
            <w:vMerge w:val="restart"/>
          </w:tcPr>
          <w:p w14:paraId="7821720A" w14:textId="77777777" w:rsidR="002E7F0F" w:rsidRPr="00014C0D" w:rsidRDefault="002E7F0F" w:rsidP="00B525B3">
            <w:pPr>
              <w:jc w:val="both"/>
              <w:rPr>
                <w:sz w:val="18"/>
                <w:szCs w:val="18"/>
                <w:lang w:eastAsia="ja-JP"/>
              </w:rPr>
            </w:pPr>
            <w:r w:rsidRPr="00014C0D">
              <w:rPr>
                <w:sz w:val="18"/>
                <w:szCs w:val="18"/>
                <w:lang w:eastAsia="ja-JP"/>
              </w:rPr>
              <w:t>2</w:t>
            </w:r>
          </w:p>
        </w:tc>
        <w:tc>
          <w:tcPr>
            <w:tcW w:w="1243" w:type="dxa"/>
            <w:vMerge w:val="restart"/>
          </w:tcPr>
          <w:p w14:paraId="3620DED2" w14:textId="58C9FE54" w:rsidR="002E7F0F" w:rsidRPr="00014C0D" w:rsidRDefault="00A66615" w:rsidP="00A11CAE">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Results of tabulation or estimation</w:t>
            </w:r>
          </w:p>
          <w:p w14:paraId="2610FB6D" w14:textId="77777777" w:rsidR="002E7F0F" w:rsidRPr="00014C0D" w:rsidRDefault="002E7F0F" w:rsidP="00A11CAE">
            <w:pPr>
              <w:widowControl w:val="0"/>
              <w:autoSpaceDE w:val="0"/>
              <w:autoSpaceDN w:val="0"/>
              <w:adjustRightInd w:val="0"/>
              <w:rPr>
                <w:rFonts w:eastAsia="MS-Mincho"/>
                <w:sz w:val="18"/>
                <w:szCs w:val="18"/>
                <w:lang w:eastAsia="ja-JP"/>
              </w:rPr>
            </w:pPr>
            <w:r w:rsidRPr="00014C0D">
              <w:rPr>
                <w:rFonts w:eastAsia="MS-Mincho"/>
                <w:sz w:val="18"/>
                <w:szCs w:val="18"/>
                <w:lang w:eastAsia="ja-JP"/>
              </w:rPr>
              <w:t>&lt;When results</w:t>
            </w:r>
          </w:p>
          <w:p w14:paraId="748A55F8" w14:textId="77777777" w:rsidR="002E7F0F" w:rsidRPr="00014C0D" w:rsidRDefault="002E7F0F" w:rsidP="00A11CAE">
            <w:pPr>
              <w:widowControl w:val="0"/>
              <w:autoSpaceDE w:val="0"/>
              <w:autoSpaceDN w:val="0"/>
              <w:adjustRightInd w:val="0"/>
              <w:rPr>
                <w:rFonts w:eastAsia="MS-Mincho"/>
                <w:sz w:val="18"/>
                <w:szCs w:val="18"/>
                <w:lang w:eastAsia="ja-JP"/>
              </w:rPr>
            </w:pPr>
            <w:r w:rsidRPr="00014C0D">
              <w:rPr>
                <w:rFonts w:eastAsia="MS-Mincho"/>
                <w:sz w:val="18"/>
                <w:szCs w:val="18"/>
                <w:lang w:eastAsia="ja-JP"/>
              </w:rPr>
              <w:t>are made public&gt;</w:t>
            </w:r>
          </w:p>
        </w:tc>
        <w:tc>
          <w:tcPr>
            <w:tcW w:w="434" w:type="dxa"/>
          </w:tcPr>
          <w:p w14:paraId="7A10EEF8" w14:textId="77777777" w:rsidR="002E7F0F" w:rsidRPr="00014C0D" w:rsidRDefault="002E7F0F" w:rsidP="00B525B3">
            <w:pPr>
              <w:jc w:val="both"/>
              <w:rPr>
                <w:sz w:val="18"/>
                <w:szCs w:val="18"/>
                <w:lang w:eastAsia="ja-JP"/>
              </w:rPr>
            </w:pPr>
            <w:r w:rsidRPr="00014C0D">
              <w:rPr>
                <w:sz w:val="18"/>
                <w:szCs w:val="18"/>
                <w:lang w:eastAsia="ja-JP"/>
              </w:rPr>
              <w:t>(5)</w:t>
            </w:r>
          </w:p>
        </w:tc>
        <w:tc>
          <w:tcPr>
            <w:tcW w:w="1696" w:type="dxa"/>
          </w:tcPr>
          <w:p w14:paraId="76ACA53D" w14:textId="582EB7ED" w:rsidR="002E7F0F" w:rsidRPr="00014C0D" w:rsidRDefault="00A66615">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List of s</w:t>
            </w:r>
            <w:r w:rsidR="002E7F0F" w:rsidRPr="00014C0D">
              <w:rPr>
                <w:rFonts w:eastAsia="MS-Mincho"/>
                <w:sz w:val="18"/>
                <w:szCs w:val="18"/>
                <w:lang w:eastAsia="ja-JP"/>
              </w:rPr>
              <w:t>tatistical tables</w:t>
            </w:r>
          </w:p>
        </w:tc>
        <w:tc>
          <w:tcPr>
            <w:tcW w:w="1721" w:type="dxa"/>
          </w:tcPr>
          <w:p w14:paraId="584C0CD2" w14:textId="1352F005" w:rsidR="002E7F0F" w:rsidRPr="00014C0D" w:rsidRDefault="002E7F0F">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Publication of </w:t>
            </w:r>
            <w:r w:rsidR="00A66615" w:rsidRPr="00014C0D">
              <w:rPr>
                <w:rFonts w:eastAsia="MS-Mincho" w:hint="eastAsia"/>
                <w:sz w:val="18"/>
                <w:szCs w:val="18"/>
                <w:lang w:eastAsia="ja-JP"/>
              </w:rPr>
              <w:t xml:space="preserve">the list of spread sheet, etc., </w:t>
            </w:r>
            <w:r w:rsidRPr="00014C0D">
              <w:rPr>
                <w:rFonts w:eastAsia="MS-Mincho"/>
                <w:sz w:val="18"/>
                <w:szCs w:val="18"/>
                <w:lang w:eastAsia="ja-JP"/>
              </w:rPr>
              <w:t xml:space="preserve"> linked to the statistical table management system</w:t>
            </w:r>
          </w:p>
        </w:tc>
        <w:tc>
          <w:tcPr>
            <w:tcW w:w="438" w:type="dxa"/>
          </w:tcPr>
          <w:p w14:paraId="52D8B6BE" w14:textId="77777777" w:rsidR="002E7F0F" w:rsidRPr="00014C0D" w:rsidRDefault="002E7F0F" w:rsidP="00CB7189">
            <w:pPr>
              <w:jc w:val="center"/>
              <w:rPr>
                <w:sz w:val="18"/>
                <w:szCs w:val="18"/>
                <w:lang w:eastAsia="ja-JP"/>
              </w:rPr>
            </w:pPr>
            <w:r w:rsidRPr="00014C0D">
              <w:rPr>
                <w:sz w:val="18"/>
                <w:szCs w:val="18"/>
                <w:lang w:eastAsia="ja-JP"/>
              </w:rPr>
              <w:t>i</w:t>
            </w:r>
          </w:p>
          <w:p w14:paraId="7894B146" w14:textId="516042BC" w:rsidR="002E7F0F" w:rsidRPr="00014C0D" w:rsidRDefault="002E7F0F" w:rsidP="00CB7189">
            <w:pPr>
              <w:jc w:val="center"/>
              <w:rPr>
                <w:sz w:val="18"/>
                <w:szCs w:val="18"/>
                <w:lang w:eastAsia="ja-JP"/>
              </w:rPr>
            </w:pPr>
          </w:p>
        </w:tc>
        <w:tc>
          <w:tcPr>
            <w:tcW w:w="2833" w:type="dxa"/>
          </w:tcPr>
          <w:p w14:paraId="3606D06E" w14:textId="6FCE9906" w:rsidR="002E7F0F" w:rsidRPr="00014C0D" w:rsidRDefault="00A66615" w:rsidP="002E7F0F">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List of s</w:t>
            </w:r>
            <w:r w:rsidR="002E7F0F" w:rsidRPr="00014C0D">
              <w:rPr>
                <w:rFonts w:eastAsia="MS-Mincho"/>
                <w:sz w:val="18"/>
                <w:szCs w:val="18"/>
                <w:lang w:eastAsia="ja-JP"/>
              </w:rPr>
              <w:t>tatistical tables</w:t>
            </w:r>
          </w:p>
          <w:p w14:paraId="7B61B43A" w14:textId="418D2303" w:rsidR="002E7F0F" w:rsidRPr="00014C0D" w:rsidRDefault="002E7F0F">
            <w:pPr>
              <w:widowControl w:val="0"/>
              <w:autoSpaceDE w:val="0"/>
              <w:autoSpaceDN w:val="0"/>
              <w:adjustRightInd w:val="0"/>
              <w:rPr>
                <w:rFonts w:eastAsia="MS-Mincho"/>
                <w:sz w:val="18"/>
                <w:szCs w:val="18"/>
                <w:lang w:eastAsia="ja-JP"/>
              </w:rPr>
            </w:pPr>
          </w:p>
        </w:tc>
      </w:tr>
      <w:tr w:rsidR="00014C0D" w:rsidRPr="00014C0D" w14:paraId="46423C46" w14:textId="77777777" w:rsidTr="00195675">
        <w:tc>
          <w:tcPr>
            <w:tcW w:w="328" w:type="dxa"/>
            <w:vMerge/>
          </w:tcPr>
          <w:p w14:paraId="7ECF8B78" w14:textId="77777777" w:rsidR="000461C4" w:rsidRPr="00014C0D" w:rsidRDefault="000461C4" w:rsidP="00B525B3">
            <w:pPr>
              <w:jc w:val="both"/>
              <w:rPr>
                <w:sz w:val="18"/>
                <w:szCs w:val="18"/>
                <w:lang w:eastAsia="ja-JP"/>
              </w:rPr>
            </w:pPr>
          </w:p>
        </w:tc>
        <w:tc>
          <w:tcPr>
            <w:tcW w:w="1243" w:type="dxa"/>
            <w:vMerge/>
          </w:tcPr>
          <w:p w14:paraId="7B2667D6"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34" w:type="dxa"/>
          </w:tcPr>
          <w:p w14:paraId="0B6A76A7" w14:textId="77777777" w:rsidR="000461C4" w:rsidRPr="00014C0D" w:rsidRDefault="000461C4" w:rsidP="00B525B3">
            <w:pPr>
              <w:jc w:val="both"/>
              <w:rPr>
                <w:sz w:val="18"/>
                <w:szCs w:val="18"/>
                <w:lang w:eastAsia="ja-JP"/>
              </w:rPr>
            </w:pPr>
            <w:r w:rsidRPr="00014C0D">
              <w:rPr>
                <w:sz w:val="18"/>
                <w:szCs w:val="18"/>
                <w:lang w:eastAsia="ja-JP"/>
              </w:rPr>
              <w:t>(6)</w:t>
            </w:r>
          </w:p>
        </w:tc>
        <w:tc>
          <w:tcPr>
            <w:tcW w:w="1696" w:type="dxa"/>
          </w:tcPr>
          <w:p w14:paraId="0E56AC87" w14:textId="5E84EF19" w:rsidR="000461C4" w:rsidRPr="00014C0D" w:rsidRDefault="00D073B1"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Utilization practices</w:t>
            </w:r>
          </w:p>
        </w:tc>
        <w:tc>
          <w:tcPr>
            <w:tcW w:w="1721" w:type="dxa"/>
          </w:tcPr>
          <w:p w14:paraId="2E2571F0" w14:textId="75E776D0" w:rsidR="000461C4" w:rsidRPr="00014C0D" w:rsidRDefault="00FA7DC6">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Description </w:t>
            </w:r>
            <w:r w:rsidR="000461C4" w:rsidRPr="00014C0D">
              <w:rPr>
                <w:rFonts w:eastAsia="MS-Mincho"/>
                <w:sz w:val="18"/>
                <w:szCs w:val="18"/>
                <w:lang w:eastAsia="ja-JP"/>
              </w:rPr>
              <w:t xml:space="preserve">of </w:t>
            </w:r>
            <w:r w:rsidR="00D073B1" w:rsidRPr="00014C0D">
              <w:rPr>
                <w:rFonts w:eastAsia="MS-Mincho"/>
                <w:sz w:val="18"/>
                <w:szCs w:val="18"/>
                <w:lang w:eastAsia="ja-JP"/>
              </w:rPr>
              <w:t>practices that utilize the  results, or that will utilize the  results</w:t>
            </w:r>
          </w:p>
        </w:tc>
        <w:tc>
          <w:tcPr>
            <w:tcW w:w="438" w:type="dxa"/>
          </w:tcPr>
          <w:p w14:paraId="6D90D52F" w14:textId="77777777" w:rsidR="000461C4" w:rsidRPr="00014C0D" w:rsidRDefault="009A776C" w:rsidP="00CB7189">
            <w:pPr>
              <w:jc w:val="center"/>
              <w:rPr>
                <w:sz w:val="18"/>
                <w:szCs w:val="18"/>
                <w:lang w:eastAsia="ja-JP"/>
              </w:rPr>
            </w:pPr>
            <w:r w:rsidRPr="00014C0D">
              <w:rPr>
                <w:sz w:val="18"/>
                <w:szCs w:val="18"/>
                <w:lang w:eastAsia="ja-JP"/>
              </w:rPr>
              <w:t>i</w:t>
            </w:r>
          </w:p>
        </w:tc>
        <w:tc>
          <w:tcPr>
            <w:tcW w:w="2833" w:type="dxa"/>
          </w:tcPr>
          <w:p w14:paraId="684F5379" w14:textId="390A294F" w:rsidR="000461C4" w:rsidRPr="00014C0D" w:rsidRDefault="00D073B1"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Utilization practices</w:t>
            </w:r>
          </w:p>
        </w:tc>
      </w:tr>
      <w:tr w:rsidR="00014C0D" w:rsidRPr="00014C0D" w14:paraId="1081BEE7" w14:textId="77777777" w:rsidTr="00195675">
        <w:tc>
          <w:tcPr>
            <w:tcW w:w="328" w:type="dxa"/>
            <w:vMerge/>
          </w:tcPr>
          <w:p w14:paraId="760F11CF" w14:textId="77777777" w:rsidR="000461C4" w:rsidRPr="00014C0D" w:rsidRDefault="000461C4" w:rsidP="00B525B3">
            <w:pPr>
              <w:jc w:val="both"/>
              <w:rPr>
                <w:sz w:val="18"/>
                <w:szCs w:val="18"/>
                <w:lang w:eastAsia="ja-JP"/>
              </w:rPr>
            </w:pPr>
          </w:p>
        </w:tc>
        <w:tc>
          <w:tcPr>
            <w:tcW w:w="1243" w:type="dxa"/>
            <w:vMerge/>
          </w:tcPr>
          <w:p w14:paraId="3B2B1DDF" w14:textId="77777777" w:rsidR="000461C4" w:rsidRPr="00014C0D" w:rsidRDefault="000461C4" w:rsidP="00B525B3">
            <w:pPr>
              <w:widowControl w:val="0"/>
              <w:autoSpaceDE w:val="0"/>
              <w:autoSpaceDN w:val="0"/>
              <w:adjustRightInd w:val="0"/>
              <w:rPr>
                <w:rFonts w:eastAsia="MS-Mincho"/>
                <w:sz w:val="18"/>
                <w:szCs w:val="18"/>
                <w:lang w:eastAsia="ja-JP"/>
              </w:rPr>
            </w:pPr>
          </w:p>
        </w:tc>
        <w:tc>
          <w:tcPr>
            <w:tcW w:w="434" w:type="dxa"/>
          </w:tcPr>
          <w:p w14:paraId="0025CE9B" w14:textId="77777777" w:rsidR="000461C4" w:rsidRPr="00014C0D" w:rsidRDefault="000461C4" w:rsidP="00B525B3">
            <w:pPr>
              <w:jc w:val="both"/>
              <w:rPr>
                <w:sz w:val="18"/>
                <w:szCs w:val="18"/>
                <w:lang w:eastAsia="ja-JP"/>
              </w:rPr>
            </w:pPr>
            <w:r w:rsidRPr="00014C0D">
              <w:rPr>
                <w:sz w:val="18"/>
                <w:szCs w:val="18"/>
                <w:lang w:eastAsia="ja-JP"/>
              </w:rPr>
              <w:t>(7)</w:t>
            </w:r>
          </w:p>
        </w:tc>
        <w:tc>
          <w:tcPr>
            <w:tcW w:w="1696" w:type="dxa"/>
          </w:tcPr>
          <w:p w14:paraId="4573B493" w14:textId="77777777" w:rsidR="000461C4" w:rsidRPr="00014C0D" w:rsidRDefault="000461C4"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1E3898" w:rsidRPr="00014C0D">
              <w:rPr>
                <w:rFonts w:eastAsia="MS-Mincho"/>
                <w:sz w:val="18"/>
                <w:szCs w:val="18"/>
                <w:lang w:eastAsia="ja-JP"/>
              </w:rPr>
              <w:t>O</w:t>
            </w:r>
            <w:r w:rsidRPr="00014C0D">
              <w:rPr>
                <w:rFonts w:eastAsia="MS-Mincho"/>
                <w:sz w:val="18"/>
                <w:szCs w:val="18"/>
                <w:lang w:eastAsia="ja-JP"/>
              </w:rPr>
              <w:t>thers)</w:t>
            </w:r>
          </w:p>
        </w:tc>
        <w:tc>
          <w:tcPr>
            <w:tcW w:w="1721" w:type="dxa"/>
          </w:tcPr>
          <w:p w14:paraId="02E341F3" w14:textId="78522D91" w:rsidR="000461C4" w:rsidRPr="00014C0D" w:rsidRDefault="00E334B4">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 </w:t>
            </w:r>
            <w:r w:rsidR="00224CF0" w:rsidRPr="00014C0D">
              <w:rPr>
                <w:rFonts w:eastAsia="MS-Mincho"/>
                <w:sz w:val="18"/>
                <w:szCs w:val="18"/>
                <w:lang w:eastAsia="ja-JP"/>
              </w:rPr>
              <w:t xml:space="preserve">Besides the above-mentioned, </w:t>
            </w:r>
            <w:r w:rsidRPr="00014C0D">
              <w:rPr>
                <w:rFonts w:eastAsia="MS-Mincho" w:hint="eastAsia"/>
                <w:sz w:val="18"/>
                <w:szCs w:val="18"/>
                <w:lang w:eastAsia="ja-JP"/>
              </w:rPr>
              <w:t xml:space="preserve">other </w:t>
            </w:r>
            <w:r w:rsidR="00224CF0" w:rsidRPr="00014C0D">
              <w:rPr>
                <w:rFonts w:eastAsia="MS-Mincho"/>
                <w:sz w:val="18"/>
                <w:szCs w:val="18"/>
                <w:lang w:eastAsia="ja-JP"/>
              </w:rPr>
              <w:t>optional items</w:t>
            </w:r>
            <w:r w:rsidR="002E7F0F" w:rsidRPr="00014C0D">
              <w:rPr>
                <w:rFonts w:eastAsia="MS-Mincho"/>
                <w:sz w:val="18"/>
                <w:szCs w:val="18"/>
                <w:lang w:eastAsia="ja-JP"/>
              </w:rPr>
              <w:t xml:space="preserve"> </w:t>
            </w:r>
            <w:r w:rsidRPr="00014C0D">
              <w:rPr>
                <w:rFonts w:eastAsia="MS-Mincho" w:hint="eastAsia"/>
                <w:sz w:val="18"/>
                <w:szCs w:val="18"/>
                <w:lang w:eastAsia="ja-JP"/>
              </w:rPr>
              <w:t xml:space="preserve">can </w:t>
            </w:r>
            <w:r w:rsidR="00224CF0" w:rsidRPr="00014C0D">
              <w:rPr>
                <w:rFonts w:eastAsia="MS-Mincho"/>
                <w:sz w:val="18"/>
                <w:szCs w:val="18"/>
                <w:lang w:eastAsia="ja-JP"/>
              </w:rPr>
              <w:t xml:space="preserve"> be</w:t>
            </w:r>
            <w:r w:rsidR="000461C4" w:rsidRPr="00014C0D">
              <w:rPr>
                <w:rFonts w:eastAsia="MS-Mincho"/>
                <w:sz w:val="18"/>
                <w:szCs w:val="18"/>
                <w:lang w:eastAsia="ja-JP"/>
              </w:rPr>
              <w:t xml:space="preserve"> published </w:t>
            </w:r>
            <w:r w:rsidRPr="00014C0D">
              <w:rPr>
                <w:rFonts w:eastAsia="MS-Mincho" w:hint="eastAsia"/>
                <w:sz w:val="18"/>
                <w:szCs w:val="18"/>
                <w:lang w:eastAsia="ja-JP"/>
              </w:rPr>
              <w:t xml:space="preserve">depending on </w:t>
            </w:r>
            <w:r w:rsidR="00224CF0" w:rsidRPr="00014C0D">
              <w:rPr>
                <w:rFonts w:eastAsia="MS-Mincho"/>
                <w:sz w:val="18"/>
                <w:szCs w:val="18"/>
                <w:lang w:eastAsia="ja-JP"/>
              </w:rPr>
              <w:t xml:space="preserve"> the characteristics of </w:t>
            </w:r>
            <w:r w:rsidRPr="00014C0D">
              <w:rPr>
                <w:rFonts w:eastAsia="MS-Mincho" w:hint="eastAsia"/>
                <w:sz w:val="18"/>
                <w:szCs w:val="18"/>
                <w:lang w:eastAsia="ja-JP"/>
              </w:rPr>
              <w:t>the statistics</w:t>
            </w:r>
            <w:r w:rsidR="00207A0F" w:rsidRPr="00014C0D">
              <w:rPr>
                <w:rFonts w:eastAsia="MS-Mincho"/>
                <w:sz w:val="18"/>
                <w:szCs w:val="18"/>
                <w:lang w:eastAsia="ja-JP"/>
              </w:rPr>
              <w:t>.</w:t>
            </w:r>
            <w:r w:rsidR="00224CF0" w:rsidRPr="00014C0D">
              <w:rPr>
                <w:rFonts w:eastAsia="MS-Mincho"/>
                <w:sz w:val="18"/>
                <w:szCs w:val="18"/>
                <w:lang w:eastAsia="ja-JP"/>
              </w:rPr>
              <w:t xml:space="preserve"> </w:t>
            </w:r>
          </w:p>
        </w:tc>
        <w:tc>
          <w:tcPr>
            <w:tcW w:w="438" w:type="dxa"/>
          </w:tcPr>
          <w:p w14:paraId="6365C145" w14:textId="77777777" w:rsidR="000461C4" w:rsidRPr="00014C0D" w:rsidRDefault="009A776C" w:rsidP="00CB7189">
            <w:pPr>
              <w:jc w:val="center"/>
              <w:rPr>
                <w:sz w:val="18"/>
                <w:szCs w:val="18"/>
                <w:lang w:eastAsia="ja-JP"/>
              </w:rPr>
            </w:pPr>
            <w:r w:rsidRPr="00014C0D">
              <w:rPr>
                <w:sz w:val="18"/>
                <w:szCs w:val="18"/>
                <w:lang w:eastAsia="ja-JP"/>
              </w:rPr>
              <w:t>i</w:t>
            </w:r>
          </w:p>
        </w:tc>
        <w:tc>
          <w:tcPr>
            <w:tcW w:w="2833" w:type="dxa"/>
          </w:tcPr>
          <w:p w14:paraId="51B46489" w14:textId="03B01E39" w:rsidR="000461C4" w:rsidRPr="00014C0D" w:rsidRDefault="000461C4" w:rsidP="000461C4">
            <w:pPr>
              <w:widowControl w:val="0"/>
              <w:autoSpaceDE w:val="0"/>
              <w:autoSpaceDN w:val="0"/>
              <w:adjustRightInd w:val="0"/>
              <w:rPr>
                <w:rFonts w:eastAsia="MS-Mincho"/>
                <w:sz w:val="18"/>
                <w:szCs w:val="18"/>
                <w:lang w:eastAsia="ja-JP"/>
              </w:rPr>
            </w:pPr>
            <w:r w:rsidRPr="00014C0D">
              <w:rPr>
                <w:rFonts w:eastAsia="MS-Mincho"/>
                <w:sz w:val="18"/>
                <w:szCs w:val="18"/>
                <w:lang w:eastAsia="ja-JP"/>
              </w:rPr>
              <w:t>International comparison of result</w:t>
            </w:r>
            <w:r w:rsidR="001E3898" w:rsidRPr="00014C0D">
              <w:rPr>
                <w:rFonts w:eastAsia="MS-Mincho"/>
                <w:sz w:val="18"/>
                <w:szCs w:val="18"/>
                <w:lang w:eastAsia="ja-JP"/>
              </w:rPr>
              <w:t>s</w:t>
            </w:r>
            <w:r w:rsidRPr="00014C0D">
              <w:rPr>
                <w:rFonts w:eastAsia="MS-Mincho"/>
                <w:sz w:val="18"/>
                <w:szCs w:val="18"/>
                <w:lang w:eastAsia="ja-JP"/>
              </w:rPr>
              <w:t xml:space="preserve">, </w:t>
            </w:r>
            <w:r w:rsidR="002E7F0F" w:rsidRPr="00014C0D">
              <w:rPr>
                <w:rFonts w:eastAsia="MS-Mincho"/>
                <w:sz w:val="18"/>
                <w:szCs w:val="18"/>
                <w:lang w:eastAsia="ja-JP"/>
              </w:rPr>
              <w:t>c</w:t>
            </w:r>
            <w:r w:rsidRPr="00014C0D">
              <w:rPr>
                <w:rFonts w:eastAsia="MS-Mincho"/>
                <w:sz w:val="18"/>
                <w:szCs w:val="18"/>
                <w:lang w:eastAsia="ja-JP"/>
              </w:rPr>
              <w:t>omparison with past result</w:t>
            </w:r>
            <w:r w:rsidR="001E3898" w:rsidRPr="00014C0D">
              <w:rPr>
                <w:rFonts w:eastAsia="MS-Mincho"/>
                <w:sz w:val="18"/>
                <w:szCs w:val="18"/>
                <w:lang w:eastAsia="ja-JP"/>
              </w:rPr>
              <w:t>s</w:t>
            </w:r>
          </w:p>
        </w:tc>
      </w:tr>
      <w:tr w:rsidR="00014C0D" w:rsidRPr="00014C0D" w14:paraId="6136F9AA" w14:textId="77777777" w:rsidTr="00195675">
        <w:tc>
          <w:tcPr>
            <w:tcW w:w="328" w:type="dxa"/>
            <w:vMerge w:val="restart"/>
          </w:tcPr>
          <w:p w14:paraId="5C85634E" w14:textId="77777777" w:rsidR="00B51245" w:rsidRPr="00014C0D" w:rsidRDefault="00B51245" w:rsidP="00B525B3">
            <w:pPr>
              <w:jc w:val="both"/>
              <w:rPr>
                <w:sz w:val="18"/>
                <w:szCs w:val="18"/>
                <w:lang w:eastAsia="ja-JP"/>
              </w:rPr>
            </w:pPr>
            <w:r w:rsidRPr="00014C0D">
              <w:rPr>
                <w:sz w:val="18"/>
                <w:szCs w:val="18"/>
                <w:lang w:eastAsia="ja-JP"/>
              </w:rPr>
              <w:t>3</w:t>
            </w:r>
          </w:p>
        </w:tc>
        <w:tc>
          <w:tcPr>
            <w:tcW w:w="3373" w:type="dxa"/>
            <w:gridSpan w:val="3"/>
            <w:vMerge w:val="restart"/>
          </w:tcPr>
          <w:p w14:paraId="7DAA8C0F" w14:textId="16842922" w:rsidR="008F2B62" w:rsidRPr="00014C0D" w:rsidRDefault="008F2B62">
            <w:pPr>
              <w:widowControl w:val="0"/>
              <w:autoSpaceDE w:val="0"/>
              <w:autoSpaceDN w:val="0"/>
              <w:adjustRightInd w:val="0"/>
              <w:rPr>
                <w:rFonts w:eastAsia="MS-Mincho"/>
                <w:sz w:val="18"/>
                <w:szCs w:val="18"/>
                <w:lang w:eastAsia="ja-JP"/>
              </w:rPr>
            </w:pPr>
            <w:r w:rsidRPr="00014C0D">
              <w:rPr>
                <w:rFonts w:eastAsia="MS-Mincho"/>
                <w:sz w:val="18"/>
                <w:szCs w:val="18"/>
                <w:lang w:eastAsia="ja-JP"/>
              </w:rPr>
              <w:t>Release s</w:t>
            </w:r>
            <w:r w:rsidR="00B51245" w:rsidRPr="00014C0D">
              <w:rPr>
                <w:rFonts w:eastAsia="MS-Mincho"/>
                <w:sz w:val="18"/>
                <w:szCs w:val="18"/>
                <w:lang w:eastAsia="ja-JP"/>
              </w:rPr>
              <w:t>chedule</w:t>
            </w:r>
          </w:p>
          <w:p w14:paraId="172280CB" w14:textId="77777777" w:rsidR="00B51245" w:rsidRPr="00014C0D" w:rsidRDefault="002F3436">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B51245" w:rsidRPr="00014C0D">
              <w:rPr>
                <w:rFonts w:eastAsia="MS-Mincho"/>
                <w:sz w:val="18"/>
                <w:szCs w:val="18"/>
                <w:lang w:eastAsia="ja-JP"/>
              </w:rPr>
              <w:t>Prior</w:t>
            </w:r>
            <w:r w:rsidRPr="00014C0D">
              <w:rPr>
                <w:rFonts w:eastAsia="MS-Mincho"/>
                <w:sz w:val="18"/>
                <w:szCs w:val="18"/>
                <w:lang w:eastAsia="ja-JP"/>
              </w:rPr>
              <w:t>&gt;</w:t>
            </w:r>
          </w:p>
        </w:tc>
        <w:tc>
          <w:tcPr>
            <w:tcW w:w="1721" w:type="dxa"/>
            <w:vMerge w:val="restart"/>
          </w:tcPr>
          <w:p w14:paraId="21B3A8D1" w14:textId="03AB0891" w:rsidR="00B51245" w:rsidRPr="00014C0D" w:rsidRDefault="00224CF0" w:rsidP="0072298B">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The release schedule of the statistics is published three months before its release date at the latest. The schedule is updated whenever it </w:t>
            </w:r>
            <w:r w:rsidR="0072298B" w:rsidRPr="00014C0D">
              <w:rPr>
                <w:rFonts w:eastAsia="MS-Mincho" w:hint="eastAsia"/>
                <w:sz w:val="18"/>
                <w:szCs w:val="18"/>
                <w:lang w:eastAsia="ja-JP"/>
              </w:rPr>
              <w:t xml:space="preserve">is </w:t>
            </w:r>
            <w:r w:rsidRPr="00014C0D">
              <w:rPr>
                <w:rFonts w:eastAsia="MS-Mincho"/>
                <w:sz w:val="18"/>
                <w:szCs w:val="18"/>
                <w:lang w:eastAsia="ja-JP"/>
              </w:rPr>
              <w:t>change</w:t>
            </w:r>
            <w:r w:rsidR="0072298B" w:rsidRPr="00014C0D">
              <w:rPr>
                <w:rFonts w:eastAsia="MS-Mincho" w:hint="eastAsia"/>
                <w:sz w:val="18"/>
                <w:szCs w:val="18"/>
                <w:lang w:eastAsia="ja-JP"/>
              </w:rPr>
              <w:t>d</w:t>
            </w:r>
          </w:p>
        </w:tc>
        <w:tc>
          <w:tcPr>
            <w:tcW w:w="438" w:type="dxa"/>
          </w:tcPr>
          <w:p w14:paraId="04600ED4" w14:textId="77777777" w:rsidR="00B51245" w:rsidRPr="00014C0D" w:rsidRDefault="009A776C" w:rsidP="00CB7189">
            <w:pPr>
              <w:jc w:val="center"/>
              <w:rPr>
                <w:sz w:val="18"/>
                <w:szCs w:val="18"/>
                <w:lang w:eastAsia="ja-JP"/>
              </w:rPr>
            </w:pPr>
            <w:r w:rsidRPr="00014C0D">
              <w:rPr>
                <w:sz w:val="18"/>
                <w:szCs w:val="18"/>
                <w:lang w:eastAsia="ja-JP"/>
              </w:rPr>
              <w:t>i</w:t>
            </w:r>
          </w:p>
        </w:tc>
        <w:tc>
          <w:tcPr>
            <w:tcW w:w="2833" w:type="dxa"/>
          </w:tcPr>
          <w:p w14:paraId="742597A1" w14:textId="679C486C" w:rsidR="00B51245" w:rsidRPr="00014C0D" w:rsidRDefault="00224CF0"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Release </w:t>
            </w:r>
            <w:r w:rsidR="00B51245" w:rsidRPr="00014C0D">
              <w:rPr>
                <w:rFonts w:eastAsia="MS-Mincho"/>
                <w:sz w:val="18"/>
                <w:szCs w:val="18"/>
                <w:lang w:eastAsia="ja-JP"/>
              </w:rPr>
              <w:t>schedule</w:t>
            </w:r>
          </w:p>
        </w:tc>
      </w:tr>
      <w:tr w:rsidR="00014C0D" w:rsidRPr="00014C0D" w14:paraId="2A76285D" w14:textId="77777777" w:rsidTr="00195675">
        <w:tc>
          <w:tcPr>
            <w:tcW w:w="328" w:type="dxa"/>
            <w:vMerge/>
          </w:tcPr>
          <w:p w14:paraId="1514EA78" w14:textId="77777777" w:rsidR="00B51245" w:rsidRPr="00014C0D" w:rsidRDefault="00B51245" w:rsidP="00B525B3">
            <w:pPr>
              <w:jc w:val="both"/>
              <w:rPr>
                <w:sz w:val="18"/>
                <w:szCs w:val="18"/>
                <w:lang w:eastAsia="ja-JP"/>
              </w:rPr>
            </w:pPr>
          </w:p>
        </w:tc>
        <w:tc>
          <w:tcPr>
            <w:tcW w:w="3373" w:type="dxa"/>
            <w:gridSpan w:val="3"/>
            <w:vMerge/>
          </w:tcPr>
          <w:p w14:paraId="5E73ACCC"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16B8F896"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51254A3D" w14:textId="77777777" w:rsidR="00B51245" w:rsidRPr="00014C0D" w:rsidRDefault="009A776C" w:rsidP="00CB7189">
            <w:pPr>
              <w:jc w:val="center"/>
              <w:rPr>
                <w:sz w:val="18"/>
                <w:szCs w:val="18"/>
                <w:lang w:eastAsia="ja-JP"/>
              </w:rPr>
            </w:pPr>
            <w:r w:rsidRPr="00014C0D">
              <w:rPr>
                <w:sz w:val="18"/>
                <w:szCs w:val="18"/>
                <w:lang w:eastAsia="ja-JP"/>
              </w:rPr>
              <w:t>ii</w:t>
            </w:r>
          </w:p>
        </w:tc>
        <w:tc>
          <w:tcPr>
            <w:tcW w:w="2833" w:type="dxa"/>
          </w:tcPr>
          <w:p w14:paraId="1E9DE565" w14:textId="77777777" w:rsidR="00B51245" w:rsidRPr="00014C0D" w:rsidRDefault="00B51245"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Information on statistics which are not made public</w:t>
            </w:r>
          </w:p>
        </w:tc>
      </w:tr>
      <w:tr w:rsidR="00014C0D" w:rsidRPr="00014C0D" w14:paraId="316C3B56" w14:textId="77777777" w:rsidTr="00195675">
        <w:tc>
          <w:tcPr>
            <w:tcW w:w="328" w:type="dxa"/>
            <w:vMerge/>
          </w:tcPr>
          <w:p w14:paraId="11F73501" w14:textId="77777777" w:rsidR="00B51245" w:rsidRPr="00014C0D" w:rsidRDefault="00B51245" w:rsidP="00B525B3">
            <w:pPr>
              <w:jc w:val="both"/>
              <w:rPr>
                <w:sz w:val="18"/>
                <w:szCs w:val="18"/>
                <w:lang w:eastAsia="ja-JP"/>
              </w:rPr>
            </w:pPr>
          </w:p>
        </w:tc>
        <w:tc>
          <w:tcPr>
            <w:tcW w:w="3373" w:type="dxa"/>
            <w:gridSpan w:val="3"/>
            <w:vMerge/>
          </w:tcPr>
          <w:p w14:paraId="53B92A33"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0194C145"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42C72645" w14:textId="77777777" w:rsidR="00B51245" w:rsidRPr="00014C0D" w:rsidRDefault="009A776C" w:rsidP="00CB7189">
            <w:pPr>
              <w:jc w:val="center"/>
              <w:rPr>
                <w:sz w:val="18"/>
                <w:szCs w:val="18"/>
                <w:lang w:eastAsia="ja-JP"/>
              </w:rPr>
            </w:pPr>
            <w:r w:rsidRPr="00014C0D">
              <w:rPr>
                <w:sz w:val="18"/>
                <w:szCs w:val="18"/>
                <w:lang w:eastAsia="ja-JP"/>
              </w:rPr>
              <w:t>iii</w:t>
            </w:r>
          </w:p>
        </w:tc>
        <w:tc>
          <w:tcPr>
            <w:tcW w:w="2833" w:type="dxa"/>
          </w:tcPr>
          <w:p w14:paraId="6D13F35D" w14:textId="71933857" w:rsidR="00B51245" w:rsidRPr="00014C0D" w:rsidRDefault="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Method of </w:t>
            </w:r>
            <w:r w:rsidR="00224CF0" w:rsidRPr="00014C0D">
              <w:rPr>
                <w:rFonts w:eastAsia="MS-Mincho"/>
                <w:sz w:val="18"/>
                <w:szCs w:val="18"/>
                <w:lang w:eastAsia="ja-JP"/>
              </w:rPr>
              <w:t>release</w:t>
            </w:r>
            <w:r w:rsidRPr="00014C0D">
              <w:rPr>
                <w:rFonts w:eastAsia="MS-Mincho"/>
                <w:sz w:val="18"/>
                <w:szCs w:val="18"/>
                <w:lang w:eastAsia="ja-JP"/>
              </w:rPr>
              <w:t xml:space="preserve"> (medium, distribution place, and </w:t>
            </w:r>
            <w:r w:rsidR="001E3898" w:rsidRPr="00014C0D">
              <w:rPr>
                <w:rFonts w:eastAsia="MS-Mincho"/>
                <w:sz w:val="18"/>
                <w:szCs w:val="18"/>
                <w:lang w:eastAsia="ja-JP"/>
              </w:rPr>
              <w:t>fee</w:t>
            </w:r>
            <w:r w:rsidRPr="00014C0D">
              <w:rPr>
                <w:rFonts w:eastAsia="MS-Mincho"/>
                <w:sz w:val="18"/>
                <w:szCs w:val="18"/>
                <w:lang w:eastAsia="ja-JP"/>
              </w:rPr>
              <w:t>, etc.)</w:t>
            </w:r>
          </w:p>
        </w:tc>
      </w:tr>
      <w:tr w:rsidR="00014C0D" w:rsidRPr="00014C0D" w14:paraId="32E32CB6" w14:textId="77777777" w:rsidTr="00195675">
        <w:tc>
          <w:tcPr>
            <w:tcW w:w="328" w:type="dxa"/>
            <w:vMerge/>
          </w:tcPr>
          <w:p w14:paraId="202D1229" w14:textId="77777777" w:rsidR="00B51245" w:rsidRPr="00014C0D" w:rsidRDefault="00B51245" w:rsidP="00B525B3">
            <w:pPr>
              <w:jc w:val="both"/>
              <w:rPr>
                <w:sz w:val="18"/>
                <w:szCs w:val="18"/>
                <w:lang w:eastAsia="ja-JP"/>
              </w:rPr>
            </w:pPr>
          </w:p>
        </w:tc>
        <w:tc>
          <w:tcPr>
            <w:tcW w:w="3373" w:type="dxa"/>
            <w:gridSpan w:val="3"/>
            <w:vMerge/>
          </w:tcPr>
          <w:p w14:paraId="7C1E600B"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34578C32"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1DAA19EE" w14:textId="77777777" w:rsidR="00B51245" w:rsidRPr="00014C0D" w:rsidRDefault="009A776C" w:rsidP="00CB7189">
            <w:pPr>
              <w:jc w:val="center"/>
              <w:rPr>
                <w:sz w:val="18"/>
                <w:szCs w:val="18"/>
                <w:lang w:eastAsia="ja-JP"/>
              </w:rPr>
            </w:pPr>
            <w:r w:rsidRPr="00014C0D">
              <w:rPr>
                <w:sz w:val="18"/>
                <w:szCs w:val="18"/>
                <w:lang w:eastAsia="ja-JP"/>
              </w:rPr>
              <w:t>iv</w:t>
            </w:r>
          </w:p>
        </w:tc>
        <w:tc>
          <w:tcPr>
            <w:tcW w:w="2833" w:type="dxa"/>
          </w:tcPr>
          <w:p w14:paraId="21B1890B" w14:textId="0CF00E41" w:rsidR="00B51245" w:rsidRPr="00014C0D" w:rsidRDefault="0072298B" w:rsidP="007A32DF">
            <w:pPr>
              <w:widowControl w:val="0"/>
              <w:autoSpaceDE w:val="0"/>
              <w:autoSpaceDN w:val="0"/>
              <w:adjustRightInd w:val="0"/>
              <w:rPr>
                <w:rFonts w:eastAsia="MS-Mincho"/>
                <w:sz w:val="18"/>
                <w:szCs w:val="18"/>
                <w:lang w:eastAsia="ja-JP"/>
              </w:rPr>
            </w:pPr>
            <w:r w:rsidRPr="00014C0D">
              <w:rPr>
                <w:rFonts w:eastAsia="MS-Mincho" w:hint="eastAsia"/>
                <w:sz w:val="18"/>
                <w:szCs w:val="18"/>
                <w:lang w:eastAsia="ja-JP"/>
              </w:rPr>
              <w:t>Rules</w:t>
            </w:r>
            <w:r w:rsidR="00224CF0" w:rsidRPr="00014C0D">
              <w:rPr>
                <w:rFonts w:eastAsia="MS-Mincho"/>
                <w:sz w:val="18"/>
                <w:szCs w:val="18"/>
                <w:lang w:eastAsia="ja-JP"/>
              </w:rPr>
              <w:t xml:space="preserve"> for access to statistical data prior to the release date (reference on the linked web page is acceptable)</w:t>
            </w:r>
            <w:r w:rsidR="00B51245" w:rsidRPr="00014C0D">
              <w:rPr>
                <w:rFonts w:eastAsia="MS-Mincho"/>
                <w:sz w:val="18"/>
                <w:szCs w:val="18"/>
                <w:lang w:eastAsia="ja-JP"/>
              </w:rPr>
              <w:t>.</w:t>
            </w:r>
          </w:p>
        </w:tc>
      </w:tr>
      <w:tr w:rsidR="00014C0D" w:rsidRPr="00014C0D" w14:paraId="71D327EF" w14:textId="77777777" w:rsidTr="00195675">
        <w:tc>
          <w:tcPr>
            <w:tcW w:w="328" w:type="dxa"/>
            <w:vMerge w:val="restart"/>
          </w:tcPr>
          <w:p w14:paraId="5037010E" w14:textId="77777777" w:rsidR="00B51245" w:rsidRPr="00014C0D" w:rsidRDefault="00B51245" w:rsidP="00B525B3">
            <w:pPr>
              <w:jc w:val="both"/>
              <w:rPr>
                <w:sz w:val="18"/>
                <w:szCs w:val="18"/>
                <w:lang w:eastAsia="ja-JP"/>
              </w:rPr>
            </w:pPr>
            <w:r w:rsidRPr="00014C0D">
              <w:rPr>
                <w:sz w:val="18"/>
                <w:szCs w:val="18"/>
                <w:lang w:eastAsia="ja-JP"/>
              </w:rPr>
              <w:t>4</w:t>
            </w:r>
          </w:p>
        </w:tc>
        <w:tc>
          <w:tcPr>
            <w:tcW w:w="3373" w:type="dxa"/>
            <w:gridSpan w:val="3"/>
            <w:vMerge w:val="restart"/>
          </w:tcPr>
          <w:p w14:paraId="6930661A" w14:textId="775608E4" w:rsidR="00B51245" w:rsidRPr="00014C0D" w:rsidRDefault="00224CF0"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Contact information</w:t>
            </w:r>
          </w:p>
          <w:p w14:paraId="00C9E27E" w14:textId="77777777" w:rsidR="00B51245" w:rsidRPr="00014C0D" w:rsidRDefault="002F3436" w:rsidP="002F3436">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B51245" w:rsidRPr="00014C0D">
              <w:rPr>
                <w:rFonts w:eastAsia="MS-Mincho"/>
                <w:sz w:val="18"/>
                <w:szCs w:val="18"/>
                <w:lang w:eastAsia="ja-JP"/>
              </w:rPr>
              <w:t>Prior</w:t>
            </w:r>
            <w:r w:rsidRPr="00014C0D">
              <w:rPr>
                <w:rFonts w:eastAsia="MS-Mincho"/>
                <w:sz w:val="18"/>
                <w:szCs w:val="18"/>
                <w:lang w:eastAsia="ja-JP"/>
              </w:rPr>
              <w:t>&gt;</w:t>
            </w:r>
          </w:p>
        </w:tc>
        <w:tc>
          <w:tcPr>
            <w:tcW w:w="1721" w:type="dxa"/>
            <w:vMerge w:val="restart"/>
          </w:tcPr>
          <w:p w14:paraId="5C02B697" w14:textId="285A0059" w:rsidR="00B51245" w:rsidRPr="00014C0D" w:rsidRDefault="00224CF0"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Description of the contact information, such as department name and telephone number in charge</w:t>
            </w:r>
          </w:p>
        </w:tc>
        <w:tc>
          <w:tcPr>
            <w:tcW w:w="438" w:type="dxa"/>
          </w:tcPr>
          <w:p w14:paraId="6F23AF3F" w14:textId="77777777" w:rsidR="00B51245" w:rsidRPr="00014C0D" w:rsidRDefault="009A776C" w:rsidP="00CB7189">
            <w:pPr>
              <w:jc w:val="center"/>
              <w:rPr>
                <w:sz w:val="18"/>
                <w:szCs w:val="18"/>
                <w:lang w:eastAsia="ja-JP"/>
              </w:rPr>
            </w:pPr>
            <w:r w:rsidRPr="00014C0D">
              <w:rPr>
                <w:sz w:val="18"/>
                <w:szCs w:val="18"/>
                <w:lang w:eastAsia="ja-JP"/>
              </w:rPr>
              <w:t>i</w:t>
            </w:r>
          </w:p>
        </w:tc>
        <w:tc>
          <w:tcPr>
            <w:tcW w:w="2833" w:type="dxa"/>
          </w:tcPr>
          <w:p w14:paraId="4706FADF" w14:textId="77777777" w:rsidR="00B51245" w:rsidRPr="00014C0D" w:rsidRDefault="001E3898"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Department</w:t>
            </w:r>
            <w:r w:rsidR="00B51245" w:rsidRPr="00014C0D">
              <w:rPr>
                <w:rFonts w:eastAsia="MS-Mincho"/>
                <w:sz w:val="18"/>
                <w:szCs w:val="18"/>
                <w:lang w:eastAsia="ja-JP"/>
              </w:rPr>
              <w:t xml:space="preserve"> name</w:t>
            </w:r>
          </w:p>
        </w:tc>
      </w:tr>
      <w:tr w:rsidR="00014C0D" w:rsidRPr="00014C0D" w14:paraId="0F031570" w14:textId="77777777" w:rsidTr="00195675">
        <w:tc>
          <w:tcPr>
            <w:tcW w:w="328" w:type="dxa"/>
            <w:vMerge/>
          </w:tcPr>
          <w:p w14:paraId="4CAFDD61" w14:textId="77777777" w:rsidR="00B51245" w:rsidRPr="00014C0D" w:rsidRDefault="00B51245" w:rsidP="00B525B3">
            <w:pPr>
              <w:jc w:val="both"/>
              <w:rPr>
                <w:sz w:val="18"/>
                <w:szCs w:val="18"/>
                <w:lang w:eastAsia="ja-JP"/>
              </w:rPr>
            </w:pPr>
          </w:p>
        </w:tc>
        <w:tc>
          <w:tcPr>
            <w:tcW w:w="3373" w:type="dxa"/>
            <w:gridSpan w:val="3"/>
            <w:vMerge/>
          </w:tcPr>
          <w:p w14:paraId="11CCBF43"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76D22BD4"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77E85095" w14:textId="77777777" w:rsidR="00B51245" w:rsidRPr="00014C0D" w:rsidRDefault="009A776C" w:rsidP="00CB7189">
            <w:pPr>
              <w:jc w:val="center"/>
              <w:rPr>
                <w:sz w:val="18"/>
                <w:szCs w:val="18"/>
                <w:lang w:eastAsia="ja-JP"/>
              </w:rPr>
            </w:pPr>
            <w:r w:rsidRPr="00014C0D">
              <w:rPr>
                <w:sz w:val="18"/>
                <w:szCs w:val="18"/>
                <w:lang w:eastAsia="ja-JP"/>
              </w:rPr>
              <w:t>ii</w:t>
            </w:r>
          </w:p>
        </w:tc>
        <w:tc>
          <w:tcPr>
            <w:tcW w:w="2833" w:type="dxa"/>
          </w:tcPr>
          <w:p w14:paraId="26686BFA" w14:textId="77777777" w:rsidR="00B51245" w:rsidRPr="00014C0D" w:rsidRDefault="00B51245"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Telephone number</w:t>
            </w:r>
          </w:p>
        </w:tc>
      </w:tr>
      <w:tr w:rsidR="00014C0D" w:rsidRPr="00014C0D" w14:paraId="56F9D242" w14:textId="77777777" w:rsidTr="00195675">
        <w:tc>
          <w:tcPr>
            <w:tcW w:w="328" w:type="dxa"/>
          </w:tcPr>
          <w:p w14:paraId="045A2556" w14:textId="77777777" w:rsidR="00B51245" w:rsidRPr="00014C0D" w:rsidRDefault="00B51245" w:rsidP="00B525B3">
            <w:pPr>
              <w:jc w:val="both"/>
              <w:rPr>
                <w:sz w:val="18"/>
                <w:szCs w:val="18"/>
                <w:lang w:eastAsia="ja-JP"/>
              </w:rPr>
            </w:pPr>
            <w:r w:rsidRPr="00014C0D">
              <w:rPr>
                <w:sz w:val="18"/>
                <w:szCs w:val="18"/>
                <w:lang w:eastAsia="ja-JP"/>
              </w:rPr>
              <w:t>5</w:t>
            </w:r>
          </w:p>
        </w:tc>
        <w:tc>
          <w:tcPr>
            <w:tcW w:w="3373" w:type="dxa"/>
            <w:gridSpan w:val="3"/>
          </w:tcPr>
          <w:p w14:paraId="1156F7D6" w14:textId="332AD00C" w:rsidR="00B51245" w:rsidRPr="00014C0D" w:rsidRDefault="002F3436"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1B7336" w:rsidRPr="00014C0D">
              <w:rPr>
                <w:rFonts w:eastAsia="MS-Mincho"/>
                <w:sz w:val="18"/>
                <w:szCs w:val="18"/>
                <w:lang w:eastAsia="ja-JP"/>
              </w:rPr>
              <w:t xml:space="preserve"> </w:t>
            </w:r>
            <w:r w:rsidR="00B51245" w:rsidRPr="00014C0D">
              <w:rPr>
                <w:rFonts w:eastAsia="MS-Mincho"/>
                <w:sz w:val="18"/>
                <w:szCs w:val="18"/>
                <w:lang w:eastAsia="ja-JP"/>
              </w:rPr>
              <w:t>Information</w:t>
            </w:r>
            <w:r w:rsidR="0072298B" w:rsidRPr="00014C0D">
              <w:rPr>
                <w:rFonts w:eastAsia="MS-Mincho" w:hint="eastAsia"/>
                <w:sz w:val="18"/>
                <w:szCs w:val="18"/>
                <w:lang w:eastAsia="ja-JP"/>
              </w:rPr>
              <w:t xml:space="preserve"> in the past</w:t>
            </w:r>
            <w:r w:rsidRPr="00014C0D">
              <w:rPr>
                <w:rFonts w:eastAsia="MS-Mincho"/>
                <w:sz w:val="18"/>
                <w:szCs w:val="18"/>
                <w:lang w:eastAsia="ja-JP"/>
              </w:rPr>
              <w:t>)</w:t>
            </w:r>
          </w:p>
          <w:p w14:paraId="506E8AEF" w14:textId="76BA2127" w:rsidR="00B51245" w:rsidRPr="00014C0D" w:rsidRDefault="002F3436"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224CF0" w:rsidRPr="00014C0D">
              <w:rPr>
                <w:rFonts w:eastAsia="MS-Mincho"/>
                <w:sz w:val="18"/>
                <w:szCs w:val="18"/>
                <w:lang w:eastAsia="ja-JP"/>
              </w:rPr>
              <w:t>As necessary</w:t>
            </w:r>
            <w:r w:rsidRPr="00014C0D">
              <w:rPr>
                <w:rFonts w:eastAsia="MS-Mincho"/>
                <w:sz w:val="18"/>
                <w:szCs w:val="18"/>
                <w:lang w:eastAsia="ja-JP"/>
              </w:rPr>
              <w:t>&gt;</w:t>
            </w:r>
          </w:p>
        </w:tc>
        <w:tc>
          <w:tcPr>
            <w:tcW w:w="1721" w:type="dxa"/>
          </w:tcPr>
          <w:p w14:paraId="3BD4C386" w14:textId="5D96DDC3" w:rsidR="00B51245" w:rsidRPr="00014C0D" w:rsidRDefault="00B51245"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Previously published information is properly marked with </w:t>
            </w:r>
            <w:r w:rsidR="001E3898" w:rsidRPr="00014C0D">
              <w:rPr>
                <w:rFonts w:eastAsia="MS-Mincho"/>
                <w:sz w:val="18"/>
                <w:szCs w:val="18"/>
                <w:lang w:eastAsia="ja-JP"/>
              </w:rPr>
              <w:t>the</w:t>
            </w:r>
            <w:r w:rsidRPr="00014C0D">
              <w:rPr>
                <w:rFonts w:eastAsia="MS-Mincho"/>
                <w:sz w:val="18"/>
                <w:szCs w:val="18"/>
                <w:lang w:eastAsia="ja-JP"/>
              </w:rPr>
              <w:t xml:space="preserve"> survey </w:t>
            </w:r>
            <w:r w:rsidR="0042444A" w:rsidRPr="00014C0D">
              <w:rPr>
                <w:rFonts w:eastAsia="MS-Mincho"/>
                <w:sz w:val="18"/>
                <w:szCs w:val="18"/>
                <w:lang w:eastAsia="ja-JP"/>
              </w:rPr>
              <w:t>number</w:t>
            </w:r>
            <w:r w:rsidR="001E3898" w:rsidRPr="00014C0D">
              <w:rPr>
                <w:rFonts w:eastAsia="MS-Mincho"/>
                <w:sz w:val="18"/>
                <w:szCs w:val="18"/>
                <w:lang w:eastAsia="ja-JP"/>
              </w:rPr>
              <w:t xml:space="preserve"> </w:t>
            </w:r>
            <w:r w:rsidRPr="00014C0D">
              <w:rPr>
                <w:rFonts w:eastAsia="MS-Mincho"/>
                <w:sz w:val="18"/>
                <w:szCs w:val="18"/>
                <w:lang w:eastAsia="ja-JP"/>
              </w:rPr>
              <w:t>and year</w:t>
            </w:r>
          </w:p>
        </w:tc>
        <w:tc>
          <w:tcPr>
            <w:tcW w:w="438" w:type="dxa"/>
          </w:tcPr>
          <w:p w14:paraId="6C5DB734" w14:textId="77777777" w:rsidR="00B51245" w:rsidRPr="00014C0D" w:rsidRDefault="009A776C" w:rsidP="00CB7189">
            <w:pPr>
              <w:jc w:val="center"/>
              <w:rPr>
                <w:sz w:val="18"/>
                <w:szCs w:val="18"/>
                <w:lang w:eastAsia="ja-JP"/>
              </w:rPr>
            </w:pPr>
            <w:r w:rsidRPr="00014C0D">
              <w:rPr>
                <w:sz w:val="18"/>
                <w:szCs w:val="18"/>
                <w:lang w:eastAsia="ja-JP"/>
              </w:rPr>
              <w:t>i</w:t>
            </w:r>
          </w:p>
        </w:tc>
        <w:tc>
          <w:tcPr>
            <w:tcW w:w="2833" w:type="dxa"/>
          </w:tcPr>
          <w:p w14:paraId="624A49B0" w14:textId="31C81F0F" w:rsidR="00B51245" w:rsidRPr="00014C0D" w:rsidRDefault="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Past information (</w:t>
            </w:r>
            <w:r w:rsidR="00360976" w:rsidRPr="00014C0D">
              <w:rPr>
                <w:rFonts w:eastAsia="MS-Mincho"/>
                <w:sz w:val="18"/>
                <w:szCs w:val="18"/>
                <w:lang w:eastAsia="ja-JP"/>
              </w:rPr>
              <w:t>reference on the linked web page is acceptable</w:t>
            </w:r>
            <w:r w:rsidRPr="00014C0D">
              <w:rPr>
                <w:rFonts w:eastAsia="MS-Mincho"/>
                <w:sz w:val="18"/>
                <w:szCs w:val="18"/>
                <w:lang w:eastAsia="ja-JP"/>
              </w:rPr>
              <w:t>)</w:t>
            </w:r>
          </w:p>
        </w:tc>
      </w:tr>
      <w:tr w:rsidR="00014C0D" w:rsidRPr="00014C0D" w14:paraId="049C0B04" w14:textId="77777777" w:rsidTr="00195675">
        <w:tc>
          <w:tcPr>
            <w:tcW w:w="328" w:type="dxa"/>
            <w:vMerge w:val="restart"/>
          </w:tcPr>
          <w:p w14:paraId="49040857" w14:textId="77777777" w:rsidR="00B51245" w:rsidRPr="00014C0D" w:rsidRDefault="00B51245" w:rsidP="00B525B3">
            <w:pPr>
              <w:jc w:val="both"/>
              <w:rPr>
                <w:sz w:val="18"/>
                <w:szCs w:val="18"/>
                <w:lang w:eastAsia="ja-JP"/>
              </w:rPr>
            </w:pPr>
            <w:r w:rsidRPr="00014C0D">
              <w:rPr>
                <w:sz w:val="18"/>
                <w:szCs w:val="18"/>
                <w:lang w:eastAsia="ja-JP"/>
              </w:rPr>
              <w:t>6</w:t>
            </w:r>
          </w:p>
        </w:tc>
        <w:tc>
          <w:tcPr>
            <w:tcW w:w="3373" w:type="dxa"/>
            <w:gridSpan w:val="3"/>
            <w:vMerge w:val="restart"/>
          </w:tcPr>
          <w:p w14:paraId="3AC0CDB1" w14:textId="77777777" w:rsidR="00B51245" w:rsidRPr="00014C0D" w:rsidRDefault="002F3436"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w:t>
            </w:r>
            <w:r w:rsidR="00B51245" w:rsidRPr="00014C0D">
              <w:rPr>
                <w:rFonts w:eastAsia="MS-Mincho"/>
                <w:sz w:val="18"/>
                <w:szCs w:val="18"/>
                <w:lang w:eastAsia="ja-JP"/>
              </w:rPr>
              <w:t>others</w:t>
            </w:r>
            <w:r w:rsidRPr="00014C0D">
              <w:rPr>
                <w:rFonts w:eastAsia="MS-Mincho"/>
                <w:sz w:val="18"/>
                <w:szCs w:val="18"/>
                <w:lang w:eastAsia="ja-JP"/>
              </w:rPr>
              <w:t>)</w:t>
            </w:r>
          </w:p>
          <w:p w14:paraId="119FE236" w14:textId="655C43DC" w:rsidR="00B51245" w:rsidRPr="00014C0D" w:rsidRDefault="002F3436" w:rsidP="002F3436">
            <w:pPr>
              <w:widowControl w:val="0"/>
              <w:autoSpaceDE w:val="0"/>
              <w:autoSpaceDN w:val="0"/>
              <w:adjustRightInd w:val="0"/>
              <w:rPr>
                <w:rFonts w:eastAsia="MS-Mincho"/>
                <w:sz w:val="18"/>
                <w:szCs w:val="18"/>
                <w:lang w:eastAsia="ja-JP"/>
              </w:rPr>
            </w:pPr>
            <w:r w:rsidRPr="00014C0D">
              <w:rPr>
                <w:rFonts w:eastAsia="MS-Mincho"/>
                <w:sz w:val="18"/>
                <w:szCs w:val="18"/>
                <w:lang w:eastAsia="ja-JP"/>
              </w:rPr>
              <w:t>&lt;</w:t>
            </w:r>
            <w:r w:rsidR="00224CF0" w:rsidRPr="00014C0D">
              <w:rPr>
                <w:rFonts w:eastAsia="MS-Mincho"/>
                <w:sz w:val="18"/>
                <w:szCs w:val="18"/>
                <w:lang w:eastAsia="ja-JP"/>
              </w:rPr>
              <w:t>As necessary</w:t>
            </w:r>
            <w:r w:rsidRPr="00014C0D">
              <w:rPr>
                <w:rFonts w:eastAsia="MS-Mincho"/>
                <w:sz w:val="18"/>
                <w:szCs w:val="18"/>
                <w:lang w:eastAsia="ja-JP"/>
              </w:rPr>
              <w:t>&gt;</w:t>
            </w:r>
          </w:p>
        </w:tc>
        <w:tc>
          <w:tcPr>
            <w:tcW w:w="1721" w:type="dxa"/>
            <w:vMerge w:val="restart"/>
          </w:tcPr>
          <w:p w14:paraId="04C9AAEA" w14:textId="51DC697F" w:rsidR="00B51245" w:rsidRPr="00014C0D" w:rsidRDefault="00193A21" w:rsidP="00B51245">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Besides the above mentioned, images of brochures and posters may be published on the web site, in accordance with the characteristics of each survey, </w:t>
            </w:r>
            <w:r w:rsidR="00207A0F" w:rsidRPr="00014C0D">
              <w:rPr>
                <w:rFonts w:eastAsia="MS-Mincho"/>
                <w:sz w:val="18"/>
                <w:szCs w:val="18"/>
                <w:lang w:eastAsia="ja-JP"/>
              </w:rPr>
              <w:t>at</w:t>
            </w:r>
            <w:r w:rsidRPr="00014C0D">
              <w:rPr>
                <w:rFonts w:eastAsia="MS-Mincho"/>
                <w:sz w:val="18"/>
                <w:szCs w:val="18"/>
                <w:lang w:eastAsia="ja-JP"/>
              </w:rPr>
              <w:t xml:space="preserve"> any </w:t>
            </w:r>
            <w:r w:rsidR="00207A0F" w:rsidRPr="00014C0D">
              <w:rPr>
                <w:rFonts w:eastAsia="MS-Mincho"/>
                <w:sz w:val="18"/>
                <w:szCs w:val="18"/>
                <w:lang w:eastAsia="ja-JP"/>
              </w:rPr>
              <w:t xml:space="preserve">appropriate </w:t>
            </w:r>
            <w:r w:rsidRPr="00014C0D">
              <w:rPr>
                <w:rFonts w:eastAsia="MS-Mincho"/>
                <w:sz w:val="18"/>
                <w:szCs w:val="18"/>
                <w:lang w:eastAsia="ja-JP"/>
              </w:rPr>
              <w:t xml:space="preserve">time or </w:t>
            </w:r>
            <w:r w:rsidR="00207A0F" w:rsidRPr="00014C0D">
              <w:rPr>
                <w:rFonts w:eastAsia="MS-Mincho"/>
                <w:sz w:val="18"/>
                <w:szCs w:val="18"/>
                <w:lang w:eastAsia="ja-JP"/>
              </w:rPr>
              <w:t xml:space="preserve">appropriate </w:t>
            </w:r>
            <w:r w:rsidRPr="00014C0D">
              <w:rPr>
                <w:rFonts w:eastAsia="MS-Mincho"/>
                <w:sz w:val="18"/>
                <w:szCs w:val="18"/>
                <w:lang w:eastAsia="ja-JP"/>
              </w:rPr>
              <w:t xml:space="preserve">page </w:t>
            </w:r>
          </w:p>
        </w:tc>
        <w:tc>
          <w:tcPr>
            <w:tcW w:w="438" w:type="dxa"/>
          </w:tcPr>
          <w:p w14:paraId="47AE81D6" w14:textId="77777777" w:rsidR="00B51245" w:rsidRPr="00014C0D" w:rsidRDefault="009A776C" w:rsidP="00CB7189">
            <w:pPr>
              <w:jc w:val="center"/>
              <w:rPr>
                <w:sz w:val="18"/>
                <w:szCs w:val="18"/>
                <w:lang w:eastAsia="ja-JP"/>
              </w:rPr>
            </w:pPr>
            <w:r w:rsidRPr="00014C0D">
              <w:rPr>
                <w:sz w:val="18"/>
                <w:szCs w:val="18"/>
                <w:lang w:eastAsia="ja-JP"/>
              </w:rPr>
              <w:t>i</w:t>
            </w:r>
          </w:p>
        </w:tc>
        <w:tc>
          <w:tcPr>
            <w:tcW w:w="2833" w:type="dxa"/>
          </w:tcPr>
          <w:p w14:paraId="0CB7DCBE" w14:textId="58AB7AB9" w:rsidR="00B51245" w:rsidRPr="00014C0D" w:rsidRDefault="00B51245"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Slogans, posters, </w:t>
            </w:r>
            <w:r w:rsidR="0072298B" w:rsidRPr="00014C0D">
              <w:rPr>
                <w:rFonts w:eastAsia="MS-Mincho" w:hint="eastAsia"/>
                <w:sz w:val="18"/>
                <w:szCs w:val="18"/>
                <w:lang w:eastAsia="ja-JP"/>
              </w:rPr>
              <w:t xml:space="preserve">and </w:t>
            </w:r>
            <w:r w:rsidR="00226CC5" w:rsidRPr="00014C0D">
              <w:rPr>
                <w:rFonts w:eastAsia="MS-Mincho"/>
                <w:sz w:val="18"/>
                <w:szCs w:val="18"/>
                <w:lang w:eastAsia="ja-JP"/>
              </w:rPr>
              <w:t>brochures</w:t>
            </w:r>
            <w:r w:rsidRPr="00014C0D">
              <w:rPr>
                <w:rFonts w:eastAsia="MS-Mincho"/>
                <w:sz w:val="18"/>
                <w:szCs w:val="18"/>
                <w:lang w:eastAsia="ja-JP"/>
              </w:rPr>
              <w:t>, etc.</w:t>
            </w:r>
          </w:p>
        </w:tc>
      </w:tr>
      <w:tr w:rsidR="00014C0D" w:rsidRPr="00014C0D" w14:paraId="14750B0A" w14:textId="77777777" w:rsidTr="00195675">
        <w:tc>
          <w:tcPr>
            <w:tcW w:w="328" w:type="dxa"/>
            <w:vMerge/>
          </w:tcPr>
          <w:p w14:paraId="715F4F73" w14:textId="77777777" w:rsidR="00B51245" w:rsidRPr="00014C0D" w:rsidRDefault="00B51245" w:rsidP="00B525B3">
            <w:pPr>
              <w:jc w:val="both"/>
              <w:rPr>
                <w:sz w:val="18"/>
                <w:szCs w:val="18"/>
                <w:lang w:eastAsia="ja-JP"/>
              </w:rPr>
            </w:pPr>
          </w:p>
        </w:tc>
        <w:tc>
          <w:tcPr>
            <w:tcW w:w="3373" w:type="dxa"/>
            <w:gridSpan w:val="3"/>
            <w:vMerge/>
          </w:tcPr>
          <w:p w14:paraId="7077D50D"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403551AD"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588B40B9" w14:textId="77777777" w:rsidR="00B51245" w:rsidRPr="00014C0D" w:rsidRDefault="009A776C" w:rsidP="00CB7189">
            <w:pPr>
              <w:jc w:val="center"/>
              <w:rPr>
                <w:sz w:val="18"/>
                <w:szCs w:val="18"/>
                <w:lang w:eastAsia="ja-JP"/>
              </w:rPr>
            </w:pPr>
            <w:r w:rsidRPr="00014C0D">
              <w:rPr>
                <w:rFonts w:hAnsi="ＭＳ 明朝"/>
                <w:sz w:val="18"/>
                <w:szCs w:val="18"/>
                <w:lang w:eastAsia="ja-JP"/>
              </w:rPr>
              <w:t>ii</w:t>
            </w:r>
          </w:p>
        </w:tc>
        <w:tc>
          <w:tcPr>
            <w:tcW w:w="2833" w:type="dxa"/>
          </w:tcPr>
          <w:p w14:paraId="713EE21B" w14:textId="77777777" w:rsidR="00B51245" w:rsidRPr="00014C0D" w:rsidRDefault="00B51245"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Research papers</w:t>
            </w:r>
          </w:p>
        </w:tc>
      </w:tr>
      <w:tr w:rsidR="00014C0D" w:rsidRPr="00014C0D" w14:paraId="30ED39D7" w14:textId="77777777" w:rsidTr="00195675">
        <w:tc>
          <w:tcPr>
            <w:tcW w:w="328" w:type="dxa"/>
            <w:vMerge/>
          </w:tcPr>
          <w:p w14:paraId="69354164" w14:textId="77777777" w:rsidR="00B51245" w:rsidRPr="00014C0D" w:rsidRDefault="00B51245" w:rsidP="00B525B3">
            <w:pPr>
              <w:jc w:val="both"/>
              <w:rPr>
                <w:sz w:val="18"/>
                <w:szCs w:val="18"/>
                <w:lang w:eastAsia="ja-JP"/>
              </w:rPr>
            </w:pPr>
          </w:p>
        </w:tc>
        <w:tc>
          <w:tcPr>
            <w:tcW w:w="3373" w:type="dxa"/>
            <w:gridSpan w:val="3"/>
            <w:vMerge/>
          </w:tcPr>
          <w:p w14:paraId="3B1A9376"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0597F28F"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3140FF83" w14:textId="77777777" w:rsidR="00B51245" w:rsidRPr="00014C0D" w:rsidRDefault="009A776C" w:rsidP="00CB7189">
            <w:pPr>
              <w:jc w:val="center"/>
              <w:rPr>
                <w:sz w:val="18"/>
                <w:szCs w:val="18"/>
                <w:lang w:eastAsia="ja-JP"/>
              </w:rPr>
            </w:pPr>
            <w:r w:rsidRPr="00014C0D">
              <w:rPr>
                <w:rFonts w:hAnsi="ＭＳ 明朝"/>
                <w:sz w:val="18"/>
                <w:szCs w:val="18"/>
                <w:lang w:eastAsia="ja-JP"/>
              </w:rPr>
              <w:t>iii</w:t>
            </w:r>
          </w:p>
        </w:tc>
        <w:tc>
          <w:tcPr>
            <w:tcW w:w="2833" w:type="dxa"/>
          </w:tcPr>
          <w:p w14:paraId="25971AD6" w14:textId="0FC007AD" w:rsidR="00B51245" w:rsidRPr="00014C0D" w:rsidRDefault="00B51245" w:rsidP="0072298B">
            <w:pPr>
              <w:widowControl w:val="0"/>
              <w:autoSpaceDE w:val="0"/>
              <w:autoSpaceDN w:val="0"/>
              <w:adjustRightInd w:val="0"/>
              <w:rPr>
                <w:rFonts w:eastAsia="MS-Mincho"/>
                <w:sz w:val="18"/>
                <w:szCs w:val="18"/>
                <w:lang w:eastAsia="ja-JP"/>
              </w:rPr>
            </w:pPr>
            <w:r w:rsidRPr="00014C0D">
              <w:rPr>
                <w:rFonts w:eastAsia="MS-Mincho"/>
                <w:sz w:val="18"/>
                <w:szCs w:val="18"/>
                <w:lang w:eastAsia="ja-JP"/>
              </w:rPr>
              <w:t xml:space="preserve">Introduction of </w:t>
            </w:r>
            <w:r w:rsidR="001E3898" w:rsidRPr="00014C0D">
              <w:rPr>
                <w:rFonts w:eastAsia="MS-Mincho"/>
                <w:sz w:val="18"/>
                <w:szCs w:val="18"/>
                <w:lang w:eastAsia="ja-JP"/>
              </w:rPr>
              <w:t xml:space="preserve">the </w:t>
            </w:r>
            <w:r w:rsidRPr="00014C0D">
              <w:rPr>
                <w:rFonts w:eastAsia="MS-Mincho"/>
                <w:sz w:val="18"/>
                <w:szCs w:val="18"/>
                <w:lang w:eastAsia="ja-JP"/>
              </w:rPr>
              <w:t xml:space="preserve">medium </w:t>
            </w:r>
            <w:r w:rsidR="001E3898" w:rsidRPr="00014C0D">
              <w:rPr>
                <w:rFonts w:eastAsia="MS-Mincho"/>
                <w:sz w:val="18"/>
                <w:szCs w:val="18"/>
                <w:lang w:eastAsia="ja-JP"/>
              </w:rPr>
              <w:t xml:space="preserve">in </w:t>
            </w:r>
            <w:r w:rsidRPr="00014C0D">
              <w:rPr>
                <w:rFonts w:eastAsia="MS-Mincho"/>
                <w:sz w:val="18"/>
                <w:szCs w:val="18"/>
                <w:lang w:eastAsia="ja-JP"/>
              </w:rPr>
              <w:t xml:space="preserve">which </w:t>
            </w:r>
            <w:r w:rsidR="001E3898" w:rsidRPr="00014C0D">
              <w:rPr>
                <w:rFonts w:eastAsia="MS-Mincho"/>
                <w:sz w:val="18"/>
                <w:szCs w:val="18"/>
                <w:lang w:eastAsia="ja-JP"/>
              </w:rPr>
              <w:t>information</w:t>
            </w:r>
            <w:r w:rsidRPr="00014C0D">
              <w:rPr>
                <w:rFonts w:eastAsia="MS-Mincho"/>
                <w:sz w:val="18"/>
                <w:szCs w:val="18"/>
                <w:lang w:eastAsia="ja-JP"/>
              </w:rPr>
              <w:t xml:space="preserve"> about </w:t>
            </w:r>
            <w:r w:rsidR="0072298B" w:rsidRPr="00014C0D">
              <w:rPr>
                <w:rFonts w:eastAsia="MS-Mincho" w:hint="eastAsia"/>
                <w:sz w:val="18"/>
                <w:szCs w:val="18"/>
                <w:lang w:eastAsia="ja-JP"/>
              </w:rPr>
              <w:t xml:space="preserve">the  statistics is </w:t>
            </w:r>
            <w:r w:rsidR="001E3898" w:rsidRPr="00014C0D">
              <w:rPr>
                <w:rFonts w:eastAsia="MS-Mincho"/>
                <w:sz w:val="18"/>
                <w:szCs w:val="18"/>
                <w:lang w:eastAsia="ja-JP"/>
              </w:rPr>
              <w:t>published</w:t>
            </w:r>
          </w:p>
        </w:tc>
      </w:tr>
      <w:tr w:rsidR="00014C0D" w:rsidRPr="00014C0D" w14:paraId="53C9321F" w14:textId="77777777" w:rsidTr="00195675">
        <w:tc>
          <w:tcPr>
            <w:tcW w:w="328" w:type="dxa"/>
            <w:vMerge/>
          </w:tcPr>
          <w:p w14:paraId="17D0CC7E" w14:textId="77777777" w:rsidR="00B51245" w:rsidRPr="00014C0D" w:rsidRDefault="00B51245" w:rsidP="00B525B3">
            <w:pPr>
              <w:jc w:val="both"/>
              <w:rPr>
                <w:sz w:val="18"/>
                <w:szCs w:val="18"/>
                <w:lang w:eastAsia="ja-JP"/>
              </w:rPr>
            </w:pPr>
          </w:p>
        </w:tc>
        <w:tc>
          <w:tcPr>
            <w:tcW w:w="3373" w:type="dxa"/>
            <w:gridSpan w:val="3"/>
            <w:vMerge/>
          </w:tcPr>
          <w:p w14:paraId="4041BA04"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1721" w:type="dxa"/>
            <w:vMerge/>
          </w:tcPr>
          <w:p w14:paraId="348A06CB" w14:textId="77777777" w:rsidR="00B51245" w:rsidRPr="00014C0D" w:rsidRDefault="00B51245" w:rsidP="00B525B3">
            <w:pPr>
              <w:widowControl w:val="0"/>
              <w:autoSpaceDE w:val="0"/>
              <w:autoSpaceDN w:val="0"/>
              <w:adjustRightInd w:val="0"/>
              <w:rPr>
                <w:rFonts w:eastAsia="MS-Mincho"/>
                <w:sz w:val="18"/>
                <w:szCs w:val="18"/>
                <w:lang w:eastAsia="ja-JP"/>
              </w:rPr>
            </w:pPr>
          </w:p>
        </w:tc>
        <w:tc>
          <w:tcPr>
            <w:tcW w:w="438" w:type="dxa"/>
          </w:tcPr>
          <w:p w14:paraId="2E335D55" w14:textId="77777777" w:rsidR="00B51245" w:rsidRPr="00014C0D" w:rsidRDefault="009A776C" w:rsidP="00CB7189">
            <w:pPr>
              <w:jc w:val="center"/>
              <w:rPr>
                <w:sz w:val="18"/>
                <w:szCs w:val="18"/>
                <w:lang w:eastAsia="ja-JP"/>
              </w:rPr>
            </w:pPr>
            <w:r w:rsidRPr="00014C0D">
              <w:rPr>
                <w:rFonts w:hAnsi="ＭＳ 明朝"/>
                <w:sz w:val="18"/>
                <w:szCs w:val="18"/>
                <w:lang w:eastAsia="ja-JP"/>
              </w:rPr>
              <w:t>iv</w:t>
            </w:r>
          </w:p>
        </w:tc>
        <w:tc>
          <w:tcPr>
            <w:tcW w:w="2833" w:type="dxa"/>
          </w:tcPr>
          <w:p w14:paraId="03905994" w14:textId="77777777" w:rsidR="00B51245" w:rsidRPr="00014C0D" w:rsidRDefault="00B51245" w:rsidP="00B525B3">
            <w:pPr>
              <w:widowControl w:val="0"/>
              <w:autoSpaceDE w:val="0"/>
              <w:autoSpaceDN w:val="0"/>
              <w:adjustRightInd w:val="0"/>
              <w:rPr>
                <w:rFonts w:eastAsia="MS-Mincho"/>
                <w:sz w:val="18"/>
                <w:szCs w:val="18"/>
                <w:lang w:eastAsia="ja-JP"/>
              </w:rPr>
            </w:pPr>
            <w:r w:rsidRPr="00014C0D">
              <w:rPr>
                <w:rFonts w:eastAsia="MS-Mincho"/>
                <w:sz w:val="18"/>
                <w:szCs w:val="18"/>
                <w:lang w:eastAsia="ja-JP"/>
              </w:rPr>
              <w:t>Information in foreign language</w:t>
            </w:r>
          </w:p>
        </w:tc>
      </w:tr>
    </w:tbl>
    <w:p w14:paraId="6894A14E" w14:textId="77777777" w:rsidR="00A11CAE" w:rsidRPr="00014C0D" w:rsidRDefault="00A11CAE" w:rsidP="000366E1">
      <w:pPr>
        <w:ind w:left="28" w:firstLine="12"/>
        <w:jc w:val="both"/>
        <w:rPr>
          <w:sz w:val="22"/>
          <w:szCs w:val="22"/>
          <w:lang w:eastAsia="ja-JP"/>
        </w:rPr>
      </w:pPr>
    </w:p>
    <w:p w14:paraId="28FD2992" w14:textId="08EB690C" w:rsidR="00A11CAE" w:rsidRPr="00014C0D" w:rsidRDefault="00A11CAE" w:rsidP="00A11CAE">
      <w:pPr>
        <w:jc w:val="right"/>
        <w:rPr>
          <w:sz w:val="22"/>
          <w:szCs w:val="22"/>
          <w:lang w:eastAsia="ja-JP"/>
        </w:rPr>
      </w:pPr>
      <w:r w:rsidRPr="00014C0D">
        <w:rPr>
          <w:sz w:val="22"/>
          <w:szCs w:val="22"/>
          <w:lang w:eastAsia="ja-JP"/>
        </w:rPr>
        <w:br w:type="page"/>
      </w:r>
      <w:r w:rsidR="000335A0" w:rsidRPr="00014C0D">
        <w:rPr>
          <w:sz w:val="22"/>
          <w:szCs w:val="22"/>
          <w:bdr w:val="single" w:sz="4" w:space="0" w:color="auto"/>
          <w:lang w:eastAsia="ja-JP"/>
        </w:rPr>
        <w:lastRenderedPageBreak/>
        <w:t>Annex</w:t>
      </w:r>
      <w:r w:rsidRPr="00014C0D">
        <w:rPr>
          <w:sz w:val="22"/>
          <w:szCs w:val="22"/>
          <w:bdr w:val="single" w:sz="4" w:space="0" w:color="auto"/>
          <w:lang w:eastAsia="ja-JP"/>
        </w:rPr>
        <w:t xml:space="preserve"> 3</w:t>
      </w:r>
    </w:p>
    <w:p w14:paraId="13307FA9" w14:textId="77777777" w:rsidR="00A11CAE" w:rsidRPr="00014C0D" w:rsidRDefault="00A11CAE" w:rsidP="00A11CAE">
      <w:pPr>
        <w:ind w:left="28" w:firstLine="12"/>
        <w:jc w:val="center"/>
        <w:rPr>
          <w:b/>
          <w:sz w:val="24"/>
          <w:szCs w:val="24"/>
          <w:lang w:eastAsia="ja-JP"/>
        </w:rPr>
      </w:pPr>
    </w:p>
    <w:p w14:paraId="469E4405" w14:textId="64DE25EA" w:rsidR="00A11CAE" w:rsidRPr="00014C0D" w:rsidRDefault="00433962" w:rsidP="00A11CAE">
      <w:pPr>
        <w:ind w:left="28" w:firstLine="12"/>
        <w:jc w:val="center"/>
        <w:rPr>
          <w:b/>
          <w:sz w:val="24"/>
          <w:szCs w:val="24"/>
          <w:lang w:eastAsia="ja-JP"/>
        </w:rPr>
      </w:pPr>
      <w:r w:rsidRPr="00014C0D">
        <w:rPr>
          <w:b/>
          <w:sz w:val="24"/>
          <w:szCs w:val="24"/>
          <w:lang w:eastAsia="ja-JP"/>
        </w:rPr>
        <w:t xml:space="preserve">Matters Concerning </w:t>
      </w:r>
      <w:r w:rsidR="00A11CAE" w:rsidRPr="00014C0D">
        <w:rPr>
          <w:b/>
          <w:sz w:val="24"/>
          <w:szCs w:val="24"/>
          <w:lang w:eastAsia="ja-JP"/>
        </w:rPr>
        <w:t xml:space="preserve">Quality </w:t>
      </w:r>
      <w:r w:rsidR="00393E07" w:rsidRPr="00014C0D">
        <w:rPr>
          <w:rFonts w:hint="eastAsia"/>
          <w:b/>
          <w:sz w:val="24"/>
          <w:szCs w:val="24"/>
          <w:lang w:eastAsia="ja-JP"/>
        </w:rPr>
        <w:t>Evaluation</w:t>
      </w:r>
      <w:r w:rsidR="00393E07" w:rsidRPr="00014C0D">
        <w:rPr>
          <w:b/>
          <w:sz w:val="24"/>
          <w:szCs w:val="24"/>
          <w:lang w:eastAsia="ja-JP"/>
        </w:rPr>
        <w:t xml:space="preserve"> </w:t>
      </w:r>
      <w:r w:rsidR="00A11CAE" w:rsidRPr="00014C0D">
        <w:rPr>
          <w:b/>
          <w:sz w:val="24"/>
          <w:szCs w:val="24"/>
          <w:lang w:eastAsia="ja-JP"/>
        </w:rPr>
        <w:t xml:space="preserve">of </w:t>
      </w:r>
      <w:r w:rsidR="00664488" w:rsidRPr="00014C0D">
        <w:rPr>
          <w:b/>
          <w:sz w:val="24"/>
          <w:szCs w:val="24"/>
          <w:lang w:eastAsia="ja-JP"/>
        </w:rPr>
        <w:t xml:space="preserve">Official </w:t>
      </w:r>
      <w:r w:rsidR="009D2BB4" w:rsidRPr="00014C0D">
        <w:rPr>
          <w:b/>
          <w:sz w:val="24"/>
          <w:szCs w:val="24"/>
          <w:lang w:eastAsia="ja-JP"/>
        </w:rPr>
        <w:t>S</w:t>
      </w:r>
      <w:r w:rsidR="00A11CAE" w:rsidRPr="00014C0D">
        <w:rPr>
          <w:b/>
          <w:sz w:val="24"/>
          <w:szCs w:val="24"/>
          <w:lang w:eastAsia="ja-JP"/>
        </w:rPr>
        <w:t>tatistics</w:t>
      </w:r>
    </w:p>
    <w:p w14:paraId="40A4548D" w14:textId="77777777" w:rsidR="00A11CAE" w:rsidRPr="00014C0D" w:rsidRDefault="00A11CAE" w:rsidP="00A11CAE">
      <w:pPr>
        <w:ind w:left="28" w:firstLine="12"/>
        <w:jc w:val="both"/>
        <w:rPr>
          <w:sz w:val="22"/>
          <w:szCs w:val="22"/>
          <w:lang w:eastAsia="ja-JP"/>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1491"/>
        <w:gridCol w:w="3195"/>
        <w:gridCol w:w="3714"/>
      </w:tblGrid>
      <w:tr w:rsidR="00014C0D" w:rsidRPr="00014C0D" w14:paraId="2C8692AD" w14:textId="77777777" w:rsidTr="00195675">
        <w:tc>
          <w:tcPr>
            <w:tcW w:w="1784" w:type="dxa"/>
            <w:gridSpan w:val="2"/>
          </w:tcPr>
          <w:p w14:paraId="7B4C6BCD" w14:textId="77777777" w:rsidR="00A11CAE" w:rsidRPr="00014C0D" w:rsidRDefault="00A11CAE" w:rsidP="00456619">
            <w:pPr>
              <w:jc w:val="center"/>
              <w:rPr>
                <w:sz w:val="19"/>
                <w:szCs w:val="19"/>
                <w:lang w:eastAsia="ja-JP"/>
              </w:rPr>
            </w:pPr>
            <w:r w:rsidRPr="00014C0D">
              <w:rPr>
                <w:rFonts w:eastAsia="MS-PGothic"/>
                <w:sz w:val="19"/>
                <w:szCs w:val="19"/>
                <w:lang w:eastAsia="ja-JP"/>
              </w:rPr>
              <w:t>Elements</w:t>
            </w:r>
          </w:p>
        </w:tc>
        <w:tc>
          <w:tcPr>
            <w:tcW w:w="3195" w:type="dxa"/>
          </w:tcPr>
          <w:p w14:paraId="3DD09BB9" w14:textId="77777777" w:rsidR="00A11CAE" w:rsidRPr="00014C0D" w:rsidRDefault="00A11CAE" w:rsidP="00456619">
            <w:pPr>
              <w:jc w:val="center"/>
              <w:rPr>
                <w:sz w:val="19"/>
                <w:szCs w:val="19"/>
                <w:lang w:eastAsia="ja-JP"/>
              </w:rPr>
            </w:pPr>
            <w:r w:rsidRPr="00014C0D">
              <w:rPr>
                <w:rFonts w:eastAsia="MS-PGothic"/>
                <w:sz w:val="19"/>
                <w:szCs w:val="19"/>
                <w:lang w:eastAsia="ja-JP"/>
              </w:rPr>
              <w:t>Viewpoint</w:t>
            </w:r>
          </w:p>
        </w:tc>
        <w:tc>
          <w:tcPr>
            <w:tcW w:w="3714" w:type="dxa"/>
          </w:tcPr>
          <w:p w14:paraId="06F2D29D" w14:textId="396180FE" w:rsidR="00A11CAE" w:rsidRPr="00014C0D" w:rsidRDefault="00393E07" w:rsidP="00456619">
            <w:pPr>
              <w:jc w:val="center"/>
              <w:rPr>
                <w:sz w:val="19"/>
                <w:szCs w:val="19"/>
                <w:lang w:eastAsia="ja-JP"/>
              </w:rPr>
            </w:pPr>
            <w:r w:rsidRPr="00014C0D">
              <w:rPr>
                <w:rFonts w:eastAsia="MS-PGothic" w:hint="eastAsia"/>
                <w:sz w:val="19"/>
                <w:szCs w:val="19"/>
                <w:lang w:eastAsia="ja-JP"/>
              </w:rPr>
              <w:t>Evaluation</w:t>
            </w:r>
            <w:r w:rsidRPr="00014C0D">
              <w:rPr>
                <w:rFonts w:eastAsia="MS-PGothic"/>
                <w:sz w:val="19"/>
                <w:szCs w:val="19"/>
                <w:lang w:eastAsia="ja-JP"/>
              </w:rPr>
              <w:t xml:space="preserve"> </w:t>
            </w:r>
            <w:r w:rsidR="00A11CAE" w:rsidRPr="00014C0D">
              <w:rPr>
                <w:rFonts w:eastAsia="MS-PGothic"/>
                <w:sz w:val="19"/>
                <w:szCs w:val="19"/>
                <w:lang w:eastAsia="ja-JP"/>
              </w:rPr>
              <w:t>matter</w:t>
            </w:r>
          </w:p>
        </w:tc>
      </w:tr>
      <w:tr w:rsidR="00014C0D" w:rsidRPr="00014C0D" w14:paraId="2BBE0639" w14:textId="77777777" w:rsidTr="00195675">
        <w:tc>
          <w:tcPr>
            <w:tcW w:w="293" w:type="dxa"/>
            <w:vMerge w:val="restart"/>
            <w:textDirection w:val="tbRl"/>
            <w:vAlign w:val="center"/>
          </w:tcPr>
          <w:p w14:paraId="049C4B85" w14:textId="59DD7A80" w:rsidR="000C2F72" w:rsidRPr="00014C0D" w:rsidRDefault="008935B0" w:rsidP="00195675">
            <w:pPr>
              <w:widowControl w:val="0"/>
              <w:autoSpaceDE w:val="0"/>
              <w:autoSpaceDN w:val="0"/>
              <w:adjustRightInd w:val="0"/>
              <w:ind w:left="113" w:right="113"/>
              <w:jc w:val="center"/>
              <w:rPr>
                <w:rFonts w:eastAsia="MS-Mincho"/>
                <w:sz w:val="19"/>
                <w:szCs w:val="19"/>
                <w:lang w:eastAsia="ja-JP"/>
              </w:rPr>
            </w:pPr>
            <w:r w:rsidRPr="00014C0D">
              <w:rPr>
                <w:rFonts w:eastAsia="MS-Mincho"/>
                <w:sz w:val="19"/>
                <w:szCs w:val="19"/>
                <w:lang w:eastAsia="ja-JP"/>
              </w:rPr>
              <w:t>Main</w:t>
            </w:r>
            <w:r w:rsidR="00EB3E24" w:rsidRPr="00014C0D">
              <w:rPr>
                <w:rFonts w:eastAsia="MS-Mincho"/>
                <w:sz w:val="19"/>
                <w:szCs w:val="19"/>
                <w:lang w:eastAsia="ja-JP"/>
              </w:rPr>
              <w:t xml:space="preserve"> </w:t>
            </w:r>
            <w:r w:rsidRPr="00014C0D">
              <w:rPr>
                <w:rFonts w:eastAsia="MS-Mincho"/>
                <w:sz w:val="19"/>
                <w:szCs w:val="19"/>
                <w:lang w:eastAsia="ja-JP"/>
              </w:rPr>
              <w:t>Element</w:t>
            </w:r>
            <w:r w:rsidR="009D2BB4" w:rsidRPr="00014C0D">
              <w:rPr>
                <w:rFonts w:eastAsia="MS-Mincho"/>
                <w:sz w:val="19"/>
                <w:szCs w:val="19"/>
                <w:lang w:eastAsia="ja-JP"/>
              </w:rPr>
              <w:t>s</w:t>
            </w:r>
          </w:p>
        </w:tc>
        <w:tc>
          <w:tcPr>
            <w:tcW w:w="1491" w:type="dxa"/>
          </w:tcPr>
          <w:p w14:paraId="7B09DEB1" w14:textId="54F3216F" w:rsidR="008935B0" w:rsidRPr="00014C0D" w:rsidRDefault="005E208D">
            <w:pPr>
              <w:jc w:val="both"/>
              <w:rPr>
                <w:sz w:val="19"/>
                <w:szCs w:val="19"/>
                <w:lang w:eastAsia="ja-JP"/>
              </w:rPr>
            </w:pPr>
            <w:r w:rsidRPr="00014C0D">
              <w:rPr>
                <w:rFonts w:eastAsia="MS-Mincho" w:hint="eastAsia"/>
                <w:sz w:val="19"/>
                <w:szCs w:val="19"/>
                <w:lang w:eastAsia="ja-JP"/>
              </w:rPr>
              <w:t xml:space="preserve">Relation with needs </w:t>
            </w:r>
          </w:p>
        </w:tc>
        <w:tc>
          <w:tcPr>
            <w:tcW w:w="3195" w:type="dxa"/>
          </w:tcPr>
          <w:p w14:paraId="44B1210A" w14:textId="705F9792" w:rsidR="008935B0" w:rsidRPr="00014C0D" w:rsidRDefault="008935B0" w:rsidP="00F67726">
            <w:pPr>
              <w:widowControl w:val="0"/>
              <w:numPr>
                <w:ilvl w:val="0"/>
                <w:numId w:val="104"/>
              </w:numPr>
              <w:autoSpaceDE w:val="0"/>
              <w:autoSpaceDN w:val="0"/>
              <w:adjustRightInd w:val="0"/>
              <w:ind w:left="214" w:hanging="214"/>
              <w:rPr>
                <w:rFonts w:eastAsia="MS-Mincho"/>
                <w:sz w:val="19"/>
                <w:szCs w:val="19"/>
                <w:lang w:eastAsia="ja-JP"/>
              </w:rPr>
            </w:pPr>
            <w:r w:rsidRPr="00014C0D">
              <w:rPr>
                <w:rFonts w:eastAsia="MS-Mincho"/>
                <w:sz w:val="19"/>
                <w:szCs w:val="19"/>
                <w:lang w:eastAsia="ja-JP"/>
              </w:rPr>
              <w:t xml:space="preserve">Understand </w:t>
            </w:r>
            <w:r w:rsidR="00D5186B" w:rsidRPr="00014C0D">
              <w:rPr>
                <w:rFonts w:eastAsia="MS-Mincho" w:hint="eastAsia"/>
                <w:sz w:val="19"/>
                <w:szCs w:val="19"/>
                <w:lang w:eastAsia="ja-JP"/>
              </w:rPr>
              <w:t>U</w:t>
            </w:r>
            <w:r w:rsidR="00D5186B" w:rsidRPr="00014C0D">
              <w:rPr>
                <w:rFonts w:eastAsia="MS-Mincho"/>
                <w:sz w:val="19"/>
                <w:szCs w:val="19"/>
                <w:lang w:eastAsia="ja-JP"/>
              </w:rPr>
              <w:t xml:space="preserve">ser's </w:t>
            </w:r>
            <w:r w:rsidRPr="00014C0D">
              <w:rPr>
                <w:rFonts w:eastAsia="MS-Mincho"/>
                <w:sz w:val="19"/>
                <w:szCs w:val="19"/>
                <w:lang w:eastAsia="ja-JP"/>
              </w:rPr>
              <w:t xml:space="preserve">needs </w:t>
            </w:r>
            <w:r w:rsidR="00D5186B" w:rsidRPr="00014C0D">
              <w:rPr>
                <w:rFonts w:eastAsia="MS-Mincho" w:hint="eastAsia"/>
                <w:sz w:val="19"/>
                <w:szCs w:val="19"/>
                <w:lang w:eastAsia="ja-JP"/>
              </w:rPr>
              <w:t xml:space="preserve">should be understood </w:t>
            </w:r>
            <w:r w:rsidRPr="00014C0D">
              <w:rPr>
                <w:rFonts w:eastAsia="MS-Mincho"/>
                <w:sz w:val="19"/>
                <w:szCs w:val="19"/>
                <w:lang w:eastAsia="ja-JP"/>
              </w:rPr>
              <w:t xml:space="preserve">as </w:t>
            </w:r>
            <w:r w:rsidR="0072298B" w:rsidRPr="00014C0D">
              <w:rPr>
                <w:rFonts w:eastAsia="MS-Mincho" w:hint="eastAsia"/>
                <w:sz w:val="19"/>
                <w:szCs w:val="19"/>
                <w:lang w:eastAsia="ja-JP"/>
              </w:rPr>
              <w:t>well</w:t>
            </w:r>
            <w:r w:rsidRPr="00014C0D">
              <w:rPr>
                <w:rFonts w:eastAsia="MS-Mincho"/>
                <w:sz w:val="19"/>
                <w:szCs w:val="19"/>
                <w:lang w:eastAsia="ja-JP"/>
              </w:rPr>
              <w:t xml:space="preserve"> and adequately as possible, and statistics</w:t>
            </w:r>
            <w:r w:rsidR="00D5186B" w:rsidRPr="00014C0D">
              <w:rPr>
                <w:rFonts w:eastAsia="MS-Mincho" w:hint="eastAsia"/>
                <w:sz w:val="19"/>
                <w:szCs w:val="19"/>
                <w:lang w:eastAsia="ja-JP"/>
              </w:rPr>
              <w:t xml:space="preserve"> should be produced</w:t>
            </w:r>
            <w:r w:rsidR="007A32DF">
              <w:rPr>
                <w:rFonts w:eastAsia="MS-Mincho" w:hint="eastAsia"/>
                <w:sz w:val="19"/>
                <w:szCs w:val="19"/>
                <w:lang w:eastAsia="ja-JP"/>
              </w:rPr>
              <w:t xml:space="preserve"> </w:t>
            </w:r>
            <w:r w:rsidRPr="00014C0D">
              <w:rPr>
                <w:rFonts w:eastAsia="MS-Mincho"/>
                <w:sz w:val="19"/>
                <w:szCs w:val="19"/>
                <w:lang w:eastAsia="ja-JP"/>
              </w:rPr>
              <w:t xml:space="preserve">according to </w:t>
            </w:r>
            <w:r w:rsidR="00433962" w:rsidRPr="00014C0D">
              <w:rPr>
                <w:rFonts w:eastAsia="MS-Mincho"/>
                <w:sz w:val="19"/>
                <w:szCs w:val="19"/>
                <w:lang w:eastAsia="ja-JP"/>
              </w:rPr>
              <w:t>their</w:t>
            </w:r>
            <w:r w:rsidRPr="00014C0D">
              <w:rPr>
                <w:rFonts w:eastAsia="MS-Mincho"/>
                <w:sz w:val="19"/>
                <w:szCs w:val="19"/>
                <w:lang w:eastAsia="ja-JP"/>
              </w:rPr>
              <w:t xml:space="preserve"> requests.</w:t>
            </w:r>
          </w:p>
          <w:p w14:paraId="5A4D5678" w14:textId="3A319EF7" w:rsidR="008935B0" w:rsidRPr="00014C0D" w:rsidRDefault="008935B0" w:rsidP="00F67726">
            <w:pPr>
              <w:widowControl w:val="0"/>
              <w:numPr>
                <w:ilvl w:val="0"/>
                <w:numId w:val="104"/>
              </w:numPr>
              <w:autoSpaceDE w:val="0"/>
              <w:autoSpaceDN w:val="0"/>
              <w:adjustRightInd w:val="0"/>
              <w:ind w:left="275" w:hanging="275"/>
              <w:rPr>
                <w:rFonts w:eastAsia="MS-Mincho"/>
                <w:sz w:val="19"/>
                <w:szCs w:val="19"/>
                <w:lang w:eastAsia="ja-JP"/>
              </w:rPr>
            </w:pPr>
            <w:r w:rsidRPr="00014C0D">
              <w:rPr>
                <w:rFonts w:eastAsia="MS-Mincho"/>
                <w:sz w:val="19"/>
                <w:szCs w:val="19"/>
                <w:lang w:eastAsia="ja-JP"/>
              </w:rPr>
              <w:t xml:space="preserve"> </w:t>
            </w:r>
            <w:r w:rsidR="00D5186B" w:rsidRPr="00014C0D">
              <w:rPr>
                <w:rFonts w:eastAsia="MS-Mincho" w:hint="eastAsia"/>
                <w:sz w:val="19"/>
                <w:szCs w:val="19"/>
                <w:lang w:eastAsia="ja-JP"/>
              </w:rPr>
              <w:t>T</w:t>
            </w:r>
            <w:r w:rsidR="00B76934" w:rsidRPr="00014C0D">
              <w:rPr>
                <w:rFonts w:eastAsia="MS-Mincho"/>
                <w:sz w:val="19"/>
                <w:szCs w:val="19"/>
                <w:lang w:eastAsia="ja-JP"/>
              </w:rPr>
              <w:t xml:space="preserve">he </w:t>
            </w:r>
            <w:r w:rsidR="00D5186B" w:rsidRPr="00014C0D">
              <w:rPr>
                <w:rFonts w:eastAsia="MS-Mincho" w:hint="eastAsia"/>
                <w:sz w:val="19"/>
                <w:szCs w:val="19"/>
                <w:lang w:eastAsia="ja-JP"/>
              </w:rPr>
              <w:t xml:space="preserve">official </w:t>
            </w:r>
            <w:r w:rsidRPr="00014C0D">
              <w:rPr>
                <w:rFonts w:eastAsia="MS-Mincho"/>
                <w:sz w:val="19"/>
                <w:szCs w:val="19"/>
                <w:lang w:eastAsia="ja-JP"/>
              </w:rPr>
              <w:t xml:space="preserve">statistics </w:t>
            </w:r>
            <w:r w:rsidR="00D5186B" w:rsidRPr="00014C0D">
              <w:rPr>
                <w:rFonts w:eastAsia="MS-Mincho" w:hint="eastAsia"/>
                <w:sz w:val="19"/>
                <w:szCs w:val="19"/>
                <w:lang w:eastAsia="ja-JP"/>
              </w:rPr>
              <w:t xml:space="preserve">should be produced </w:t>
            </w:r>
            <w:r w:rsidR="00530633" w:rsidRPr="00014C0D">
              <w:rPr>
                <w:rFonts w:eastAsia="MS-Mincho"/>
                <w:sz w:val="19"/>
                <w:szCs w:val="19"/>
                <w:lang w:eastAsia="ja-JP"/>
              </w:rPr>
              <w:t>as</w:t>
            </w:r>
            <w:r w:rsidR="002F3436" w:rsidRPr="00014C0D">
              <w:rPr>
                <w:rFonts w:eastAsia="MS-Mincho"/>
                <w:sz w:val="19"/>
                <w:szCs w:val="19"/>
                <w:lang w:eastAsia="ja-JP"/>
              </w:rPr>
              <w:t xml:space="preserve"> </w:t>
            </w:r>
            <w:r w:rsidR="00530633" w:rsidRPr="00014C0D">
              <w:rPr>
                <w:rFonts w:eastAsia="MS-Mincho"/>
                <w:sz w:val="19"/>
                <w:szCs w:val="19"/>
                <w:lang w:eastAsia="ja-JP"/>
              </w:rPr>
              <w:t xml:space="preserve">essential </w:t>
            </w:r>
            <w:r w:rsidRPr="00014C0D">
              <w:rPr>
                <w:rFonts w:eastAsia="MS-Mincho"/>
                <w:sz w:val="19"/>
                <w:szCs w:val="19"/>
                <w:lang w:eastAsia="ja-JP"/>
              </w:rPr>
              <w:t>information for policymaking.</w:t>
            </w:r>
          </w:p>
          <w:p w14:paraId="63FB31A1" w14:textId="1E46B294" w:rsidR="008935B0" w:rsidRPr="00014C0D" w:rsidRDefault="00D5186B" w:rsidP="007A32DF">
            <w:pPr>
              <w:widowControl w:val="0"/>
              <w:numPr>
                <w:ilvl w:val="0"/>
                <w:numId w:val="104"/>
              </w:numPr>
              <w:autoSpaceDE w:val="0"/>
              <w:autoSpaceDN w:val="0"/>
              <w:adjustRightInd w:val="0"/>
              <w:ind w:left="275" w:hanging="275"/>
              <w:rPr>
                <w:rFonts w:eastAsia="MS-Mincho"/>
                <w:sz w:val="19"/>
                <w:szCs w:val="19"/>
                <w:lang w:eastAsia="ja-JP"/>
              </w:rPr>
            </w:pPr>
            <w:r w:rsidRPr="00014C0D">
              <w:rPr>
                <w:rFonts w:eastAsia="MS-Mincho" w:hint="eastAsia"/>
                <w:sz w:val="19"/>
                <w:szCs w:val="19"/>
                <w:lang w:eastAsia="ja-JP"/>
              </w:rPr>
              <w:t>I</w:t>
            </w:r>
            <w:r w:rsidR="002F3436" w:rsidRPr="00014C0D">
              <w:rPr>
                <w:rFonts w:eastAsia="MS-Mincho"/>
                <w:sz w:val="19"/>
                <w:szCs w:val="19"/>
                <w:lang w:eastAsia="ja-JP"/>
              </w:rPr>
              <w:t xml:space="preserve">nformation necessary for statistical </w:t>
            </w:r>
            <w:r w:rsidR="00530633" w:rsidRPr="00014C0D">
              <w:rPr>
                <w:rFonts w:eastAsia="MS-Mincho"/>
                <w:sz w:val="19"/>
                <w:szCs w:val="19"/>
                <w:lang w:eastAsia="ja-JP"/>
              </w:rPr>
              <w:t>production</w:t>
            </w:r>
            <w:r w:rsidR="002F3436" w:rsidRPr="00014C0D">
              <w:rPr>
                <w:rFonts w:eastAsia="MS-Mincho"/>
                <w:sz w:val="19"/>
                <w:szCs w:val="19"/>
                <w:lang w:eastAsia="ja-JP"/>
              </w:rPr>
              <w:t xml:space="preserve"> </w:t>
            </w:r>
            <w:r w:rsidRPr="00014C0D">
              <w:rPr>
                <w:rFonts w:eastAsia="MS-Mincho" w:hint="eastAsia"/>
                <w:sz w:val="19"/>
                <w:szCs w:val="19"/>
                <w:lang w:eastAsia="ja-JP"/>
              </w:rPr>
              <w:t xml:space="preserve">should be collected </w:t>
            </w:r>
            <w:r w:rsidR="002F3436" w:rsidRPr="00014C0D">
              <w:rPr>
                <w:rFonts w:eastAsia="MS-Mincho"/>
                <w:sz w:val="19"/>
                <w:szCs w:val="19"/>
                <w:lang w:eastAsia="ja-JP"/>
              </w:rPr>
              <w:t xml:space="preserve">without excesses </w:t>
            </w:r>
            <w:r w:rsidR="009D2BB4" w:rsidRPr="00014C0D">
              <w:rPr>
                <w:rFonts w:eastAsia="MS-Mincho"/>
                <w:sz w:val="19"/>
                <w:szCs w:val="19"/>
                <w:lang w:eastAsia="ja-JP"/>
              </w:rPr>
              <w:t>or</w:t>
            </w:r>
            <w:r w:rsidR="002F3436" w:rsidRPr="00014C0D">
              <w:rPr>
                <w:rFonts w:eastAsia="MS-Mincho"/>
                <w:sz w:val="19"/>
                <w:szCs w:val="19"/>
                <w:lang w:eastAsia="ja-JP"/>
              </w:rPr>
              <w:t xml:space="preserve"> deficiencies.</w:t>
            </w:r>
          </w:p>
        </w:tc>
        <w:tc>
          <w:tcPr>
            <w:tcW w:w="3714" w:type="dxa"/>
          </w:tcPr>
          <w:p w14:paraId="36ABC6E1" w14:textId="60A5C4A5" w:rsidR="008935B0" w:rsidRPr="00014C0D" w:rsidRDefault="008935B0" w:rsidP="00F67726">
            <w:pPr>
              <w:widowControl w:val="0"/>
              <w:numPr>
                <w:ilvl w:val="0"/>
                <w:numId w:val="104"/>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 xml:space="preserve">Is </w:t>
            </w:r>
            <w:r w:rsidR="0072298B" w:rsidRPr="00014C0D">
              <w:rPr>
                <w:rFonts w:eastAsia="MS-Mincho" w:hint="eastAsia"/>
                <w:sz w:val="19"/>
                <w:szCs w:val="19"/>
                <w:lang w:eastAsia="ja-JP"/>
              </w:rPr>
              <w:t xml:space="preserve">it necessary </w:t>
            </w:r>
            <w:r w:rsidR="009D2BB4" w:rsidRPr="00014C0D">
              <w:rPr>
                <w:rFonts w:eastAsia="MS-Mincho"/>
                <w:sz w:val="19"/>
                <w:szCs w:val="19"/>
                <w:lang w:eastAsia="ja-JP"/>
              </w:rPr>
              <w:t xml:space="preserve">to produce </w:t>
            </w:r>
            <w:r w:rsidR="00224CF0" w:rsidRPr="00014C0D">
              <w:rPr>
                <w:rFonts w:eastAsia="MS-Mincho"/>
                <w:sz w:val="19"/>
                <w:szCs w:val="19"/>
                <w:lang w:eastAsia="ja-JP"/>
              </w:rPr>
              <w:t xml:space="preserve">the </w:t>
            </w:r>
            <w:r w:rsidRPr="00014C0D">
              <w:rPr>
                <w:rFonts w:eastAsia="MS-Mincho"/>
                <w:sz w:val="19"/>
                <w:szCs w:val="19"/>
                <w:lang w:eastAsia="ja-JP"/>
              </w:rPr>
              <w:t>statistic</w:t>
            </w:r>
            <w:r w:rsidR="00224CF0" w:rsidRPr="00014C0D">
              <w:rPr>
                <w:rFonts w:eastAsia="MS-Mincho"/>
                <w:sz w:val="19"/>
                <w:szCs w:val="19"/>
                <w:lang w:eastAsia="ja-JP"/>
              </w:rPr>
              <w:t>s</w:t>
            </w:r>
            <w:r w:rsidRPr="00014C0D">
              <w:rPr>
                <w:rFonts w:eastAsia="MS-Mincho"/>
                <w:sz w:val="19"/>
                <w:szCs w:val="19"/>
                <w:lang w:eastAsia="ja-JP"/>
              </w:rPr>
              <w:t>?</w:t>
            </w:r>
          </w:p>
          <w:p w14:paraId="76F973F6" w14:textId="5275D5DE" w:rsidR="002F3436" w:rsidRPr="00014C0D" w:rsidRDefault="002F3436" w:rsidP="00F67726">
            <w:pPr>
              <w:widowControl w:val="0"/>
              <w:numPr>
                <w:ilvl w:val="0"/>
                <w:numId w:val="104"/>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 xml:space="preserve">Are measures taken to </w:t>
            </w:r>
            <w:r w:rsidR="0072298B" w:rsidRPr="00014C0D">
              <w:rPr>
                <w:rFonts w:eastAsia="MS-Mincho" w:hint="eastAsia"/>
                <w:sz w:val="19"/>
                <w:szCs w:val="19"/>
                <w:lang w:eastAsia="ja-JP"/>
              </w:rPr>
              <w:t>grasp</w:t>
            </w:r>
            <w:r w:rsidRPr="00014C0D">
              <w:rPr>
                <w:rFonts w:eastAsia="MS-Mincho"/>
                <w:sz w:val="19"/>
                <w:szCs w:val="19"/>
                <w:lang w:eastAsia="ja-JP"/>
              </w:rPr>
              <w:t xml:space="preserve"> user's needs?</w:t>
            </w:r>
          </w:p>
          <w:p w14:paraId="5AE2967B" w14:textId="085C142D" w:rsidR="008935B0" w:rsidRPr="00014C0D" w:rsidRDefault="002F3436" w:rsidP="00F67726">
            <w:pPr>
              <w:widowControl w:val="0"/>
              <w:numPr>
                <w:ilvl w:val="0"/>
                <w:numId w:val="104"/>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Are user</w:t>
            </w:r>
            <w:r w:rsidR="00224CF0" w:rsidRPr="00014C0D">
              <w:rPr>
                <w:rFonts w:eastAsia="MS-Mincho"/>
                <w:sz w:val="19"/>
                <w:szCs w:val="19"/>
                <w:lang w:eastAsia="ja-JP"/>
              </w:rPr>
              <w:t>’</w:t>
            </w:r>
            <w:r w:rsidRPr="00014C0D">
              <w:rPr>
                <w:rFonts w:eastAsia="MS-Mincho"/>
                <w:sz w:val="19"/>
                <w:szCs w:val="19"/>
                <w:lang w:eastAsia="ja-JP"/>
              </w:rPr>
              <w:t>s needs appropriately reflected?</w:t>
            </w:r>
          </w:p>
          <w:p w14:paraId="41B3DF19" w14:textId="2E5C1923" w:rsidR="002F3436" w:rsidRPr="00014C0D" w:rsidRDefault="00461212" w:rsidP="00F67726">
            <w:pPr>
              <w:widowControl w:val="0"/>
              <w:numPr>
                <w:ilvl w:val="0"/>
                <w:numId w:val="104"/>
              </w:numPr>
              <w:autoSpaceDE w:val="0"/>
              <w:autoSpaceDN w:val="0"/>
              <w:adjustRightInd w:val="0"/>
              <w:ind w:left="291" w:hanging="291"/>
              <w:rPr>
                <w:sz w:val="19"/>
                <w:szCs w:val="19"/>
                <w:lang w:eastAsia="ja-JP"/>
              </w:rPr>
            </w:pPr>
            <w:r w:rsidRPr="00014C0D">
              <w:rPr>
                <w:rFonts w:eastAsia="MS-Mincho"/>
                <w:sz w:val="19"/>
                <w:szCs w:val="19"/>
                <w:lang w:eastAsia="ja-JP"/>
              </w:rPr>
              <w:t>Are</w:t>
            </w:r>
            <w:r w:rsidR="002F3436" w:rsidRPr="00014C0D">
              <w:rPr>
                <w:rFonts w:eastAsia="MS-Mincho"/>
                <w:sz w:val="19"/>
                <w:szCs w:val="19"/>
                <w:lang w:eastAsia="ja-JP"/>
              </w:rPr>
              <w:t xml:space="preserve"> </w:t>
            </w:r>
            <w:r w:rsidR="002E31FF" w:rsidRPr="00014C0D">
              <w:rPr>
                <w:rFonts w:eastAsia="MS-Mincho"/>
                <w:sz w:val="19"/>
                <w:szCs w:val="19"/>
                <w:lang w:eastAsia="ja-JP"/>
              </w:rPr>
              <w:t>survey</w:t>
            </w:r>
            <w:r w:rsidRPr="00014C0D">
              <w:rPr>
                <w:rFonts w:eastAsia="MS-Mincho"/>
                <w:sz w:val="19"/>
                <w:szCs w:val="19"/>
                <w:lang w:eastAsia="ja-JP"/>
              </w:rPr>
              <w:t xml:space="preserve"> items</w:t>
            </w:r>
            <w:r w:rsidR="002F3436" w:rsidRPr="00014C0D">
              <w:rPr>
                <w:rFonts w:eastAsia="MS-Mincho"/>
                <w:sz w:val="19"/>
                <w:szCs w:val="19"/>
                <w:lang w:eastAsia="ja-JP"/>
              </w:rPr>
              <w:t xml:space="preserve"> and </w:t>
            </w:r>
            <w:r w:rsidR="00C22D52" w:rsidRPr="00014C0D">
              <w:rPr>
                <w:rFonts w:eastAsia="MS-Mincho"/>
                <w:sz w:val="19"/>
                <w:szCs w:val="19"/>
                <w:lang w:eastAsia="ja-JP"/>
              </w:rPr>
              <w:t xml:space="preserve">the </w:t>
            </w:r>
            <w:r w:rsidRPr="00014C0D">
              <w:rPr>
                <w:rFonts w:eastAsia="MS-Mincho"/>
                <w:sz w:val="19"/>
                <w:szCs w:val="19"/>
                <w:lang w:eastAsia="ja-JP"/>
              </w:rPr>
              <w:t>survey period decided rationally</w:t>
            </w:r>
            <w:r w:rsidR="002F3436" w:rsidRPr="00014C0D">
              <w:rPr>
                <w:rFonts w:eastAsia="MS-Mincho"/>
                <w:sz w:val="19"/>
                <w:szCs w:val="19"/>
                <w:lang w:eastAsia="ja-JP"/>
              </w:rPr>
              <w:t>?</w:t>
            </w:r>
          </w:p>
          <w:p w14:paraId="2C82A9EF" w14:textId="62B08138" w:rsidR="008935B0" w:rsidRPr="00014C0D" w:rsidRDefault="008935B0">
            <w:pPr>
              <w:widowControl w:val="0"/>
              <w:numPr>
                <w:ilvl w:val="0"/>
                <w:numId w:val="104"/>
              </w:numPr>
              <w:autoSpaceDE w:val="0"/>
              <w:autoSpaceDN w:val="0"/>
              <w:adjustRightInd w:val="0"/>
              <w:ind w:left="291" w:hanging="291"/>
              <w:rPr>
                <w:sz w:val="19"/>
                <w:szCs w:val="19"/>
                <w:lang w:eastAsia="ja-JP"/>
              </w:rPr>
            </w:pPr>
            <w:r w:rsidRPr="00014C0D">
              <w:rPr>
                <w:rFonts w:eastAsia="MS-Mincho"/>
                <w:sz w:val="19"/>
                <w:szCs w:val="19"/>
                <w:lang w:eastAsia="ja-JP"/>
              </w:rPr>
              <w:t xml:space="preserve">Is a review conducted corresponding to the socioeconomic </w:t>
            </w:r>
            <w:r w:rsidR="004A70A8" w:rsidRPr="00014C0D">
              <w:rPr>
                <w:rFonts w:eastAsia="MS-Mincho" w:hint="eastAsia"/>
                <w:sz w:val="19"/>
                <w:szCs w:val="19"/>
                <w:lang w:eastAsia="ja-JP"/>
              </w:rPr>
              <w:t>changes</w:t>
            </w:r>
            <w:r w:rsidRPr="00014C0D">
              <w:rPr>
                <w:rFonts w:eastAsia="MS-Mincho"/>
                <w:sz w:val="19"/>
                <w:szCs w:val="19"/>
                <w:lang w:eastAsia="ja-JP"/>
              </w:rPr>
              <w:t>?</w:t>
            </w:r>
          </w:p>
        </w:tc>
      </w:tr>
      <w:tr w:rsidR="00014C0D" w:rsidRPr="00014C0D" w14:paraId="068689B3" w14:textId="77777777" w:rsidTr="00195675">
        <w:tc>
          <w:tcPr>
            <w:tcW w:w="293" w:type="dxa"/>
            <w:vMerge/>
          </w:tcPr>
          <w:p w14:paraId="34018EBA" w14:textId="77777777" w:rsidR="008935B0" w:rsidRPr="00014C0D" w:rsidRDefault="008935B0" w:rsidP="00456619">
            <w:pPr>
              <w:jc w:val="both"/>
              <w:rPr>
                <w:sz w:val="19"/>
                <w:szCs w:val="19"/>
                <w:lang w:eastAsia="ja-JP"/>
              </w:rPr>
            </w:pPr>
          </w:p>
        </w:tc>
        <w:tc>
          <w:tcPr>
            <w:tcW w:w="1491" w:type="dxa"/>
          </w:tcPr>
          <w:p w14:paraId="3ACD3D21" w14:textId="77777777" w:rsidR="008935B0" w:rsidRPr="00014C0D" w:rsidRDefault="008935B0" w:rsidP="00456619">
            <w:pPr>
              <w:jc w:val="both"/>
              <w:rPr>
                <w:sz w:val="19"/>
                <w:szCs w:val="19"/>
                <w:lang w:eastAsia="ja-JP"/>
              </w:rPr>
            </w:pPr>
            <w:r w:rsidRPr="00014C0D">
              <w:rPr>
                <w:rFonts w:eastAsia="MS-Mincho"/>
                <w:sz w:val="19"/>
                <w:szCs w:val="19"/>
                <w:lang w:eastAsia="ja-JP"/>
              </w:rPr>
              <w:t>Accuracy</w:t>
            </w:r>
          </w:p>
        </w:tc>
        <w:tc>
          <w:tcPr>
            <w:tcW w:w="3195" w:type="dxa"/>
          </w:tcPr>
          <w:p w14:paraId="6EAEE05F" w14:textId="12C1917A" w:rsidR="002F3436" w:rsidRPr="00014C0D" w:rsidRDefault="008935B0" w:rsidP="00195675">
            <w:pPr>
              <w:pStyle w:val="af4"/>
              <w:widowControl w:val="0"/>
              <w:numPr>
                <w:ilvl w:val="0"/>
                <w:numId w:val="119"/>
              </w:numPr>
              <w:autoSpaceDE w:val="0"/>
              <w:autoSpaceDN w:val="0"/>
              <w:adjustRightInd w:val="0"/>
              <w:rPr>
                <w:rFonts w:eastAsia="MS-Mincho"/>
                <w:sz w:val="19"/>
                <w:szCs w:val="19"/>
                <w:lang w:eastAsia="ja-JP"/>
              </w:rPr>
            </w:pPr>
            <w:r w:rsidRPr="00014C0D">
              <w:rPr>
                <w:rFonts w:eastAsia="MS-Mincho"/>
                <w:sz w:val="19"/>
                <w:szCs w:val="19"/>
                <w:lang w:eastAsia="ja-JP"/>
              </w:rPr>
              <w:t xml:space="preserve">The </w:t>
            </w:r>
            <w:r w:rsidR="00530633" w:rsidRPr="00014C0D">
              <w:rPr>
                <w:rFonts w:eastAsia="MS-Mincho"/>
                <w:sz w:val="19"/>
                <w:szCs w:val="19"/>
                <w:lang w:eastAsia="ja-JP"/>
              </w:rPr>
              <w:t>aggregated</w:t>
            </w:r>
            <w:r w:rsidRPr="00014C0D">
              <w:rPr>
                <w:rFonts w:eastAsia="MS-Mincho"/>
                <w:sz w:val="19"/>
                <w:szCs w:val="19"/>
                <w:lang w:eastAsia="ja-JP"/>
              </w:rPr>
              <w:t xml:space="preserve"> </w:t>
            </w:r>
            <w:r w:rsidR="00530633" w:rsidRPr="00014C0D">
              <w:rPr>
                <w:rFonts w:eastAsia="MS-Mincho"/>
                <w:sz w:val="19"/>
                <w:szCs w:val="19"/>
                <w:lang w:eastAsia="ja-JP"/>
              </w:rPr>
              <w:t>data</w:t>
            </w:r>
            <w:r w:rsidRPr="00014C0D">
              <w:rPr>
                <w:rFonts w:eastAsia="MS-Mincho"/>
                <w:sz w:val="19"/>
                <w:szCs w:val="19"/>
                <w:lang w:eastAsia="ja-JP"/>
              </w:rPr>
              <w:t xml:space="preserve"> should be as close to </w:t>
            </w:r>
            <w:r w:rsidR="009D2BB4" w:rsidRPr="00014C0D">
              <w:rPr>
                <w:rFonts w:eastAsia="MS-Mincho"/>
                <w:sz w:val="19"/>
                <w:szCs w:val="19"/>
                <w:lang w:eastAsia="ja-JP"/>
              </w:rPr>
              <w:t>the</w:t>
            </w:r>
            <w:r w:rsidRPr="00014C0D">
              <w:rPr>
                <w:rFonts w:eastAsia="MS-Mincho"/>
                <w:sz w:val="19"/>
                <w:szCs w:val="19"/>
                <w:lang w:eastAsia="ja-JP"/>
              </w:rPr>
              <w:t xml:space="preserve"> true </w:t>
            </w:r>
            <w:r w:rsidR="003864B9" w:rsidRPr="00014C0D">
              <w:rPr>
                <w:rFonts w:eastAsia="MS-Mincho"/>
                <w:sz w:val="19"/>
                <w:szCs w:val="19"/>
                <w:lang w:eastAsia="ja-JP"/>
              </w:rPr>
              <w:t>value of what to be measured by the statistics</w:t>
            </w:r>
            <w:r w:rsidR="00530633" w:rsidRPr="00014C0D">
              <w:rPr>
                <w:rFonts w:eastAsia="MS-Mincho"/>
                <w:sz w:val="19"/>
                <w:szCs w:val="19"/>
                <w:lang w:eastAsia="ja-JP"/>
              </w:rPr>
              <w:t xml:space="preserve"> </w:t>
            </w:r>
            <w:r w:rsidRPr="00014C0D">
              <w:rPr>
                <w:rFonts w:eastAsia="MS-Mincho"/>
                <w:sz w:val="19"/>
                <w:szCs w:val="19"/>
                <w:lang w:eastAsia="ja-JP"/>
              </w:rPr>
              <w:t>as possible.</w:t>
            </w:r>
          </w:p>
          <w:p w14:paraId="45E27DFE" w14:textId="722BA42D" w:rsidR="002F3436" w:rsidRPr="00014C0D" w:rsidRDefault="003864B9" w:rsidP="00F67726">
            <w:pPr>
              <w:widowControl w:val="0"/>
              <w:numPr>
                <w:ilvl w:val="0"/>
                <w:numId w:val="105"/>
              </w:numPr>
              <w:autoSpaceDE w:val="0"/>
              <w:autoSpaceDN w:val="0"/>
              <w:adjustRightInd w:val="0"/>
              <w:ind w:left="275" w:hanging="275"/>
              <w:rPr>
                <w:rFonts w:eastAsia="MS-Mincho"/>
                <w:sz w:val="19"/>
                <w:szCs w:val="19"/>
                <w:lang w:eastAsia="ja-JP"/>
              </w:rPr>
            </w:pPr>
            <w:r w:rsidRPr="00014C0D">
              <w:rPr>
                <w:rFonts w:eastAsia="MS-Mincho"/>
                <w:sz w:val="19"/>
                <w:szCs w:val="19"/>
                <w:lang w:eastAsia="ja-JP"/>
              </w:rPr>
              <w:t>T</w:t>
            </w:r>
            <w:r w:rsidR="008935B0" w:rsidRPr="00014C0D">
              <w:rPr>
                <w:rFonts w:eastAsia="MS-Mincho"/>
                <w:sz w:val="19"/>
                <w:szCs w:val="19"/>
                <w:lang w:eastAsia="ja-JP"/>
              </w:rPr>
              <w:t>he s</w:t>
            </w:r>
            <w:r w:rsidR="00E07E7B" w:rsidRPr="00014C0D">
              <w:rPr>
                <w:rFonts w:eastAsia="MS-Mincho"/>
                <w:sz w:val="19"/>
                <w:szCs w:val="19"/>
                <w:lang w:eastAsia="ja-JP"/>
              </w:rPr>
              <w:t>ampling</w:t>
            </w:r>
            <w:r w:rsidR="008935B0" w:rsidRPr="00014C0D">
              <w:rPr>
                <w:rFonts w:eastAsia="MS-Mincho"/>
                <w:sz w:val="19"/>
                <w:szCs w:val="19"/>
                <w:lang w:eastAsia="ja-JP"/>
              </w:rPr>
              <w:t xml:space="preserve"> design</w:t>
            </w:r>
            <w:r w:rsidRPr="00014C0D">
              <w:rPr>
                <w:rFonts w:eastAsia="MS-Mincho"/>
                <w:sz w:val="19"/>
                <w:szCs w:val="19"/>
                <w:lang w:eastAsia="ja-JP"/>
              </w:rPr>
              <w:t xml:space="preserve">, such as </w:t>
            </w:r>
            <w:r w:rsidR="008935B0" w:rsidRPr="00014C0D">
              <w:rPr>
                <w:rFonts w:eastAsia="MS-Mincho"/>
                <w:sz w:val="19"/>
                <w:szCs w:val="19"/>
                <w:lang w:eastAsia="ja-JP"/>
              </w:rPr>
              <w:t xml:space="preserve">population information, </w:t>
            </w:r>
            <w:r w:rsidRPr="00014C0D">
              <w:rPr>
                <w:rFonts w:eastAsia="MS-Mincho"/>
                <w:sz w:val="19"/>
                <w:szCs w:val="19"/>
                <w:lang w:eastAsia="ja-JP"/>
              </w:rPr>
              <w:t>coverage of the survey</w:t>
            </w:r>
            <w:r w:rsidR="008935B0" w:rsidRPr="00014C0D">
              <w:rPr>
                <w:rFonts w:eastAsia="MS-Mincho"/>
                <w:sz w:val="19"/>
                <w:szCs w:val="19"/>
                <w:lang w:eastAsia="ja-JP"/>
              </w:rPr>
              <w:t>, and sampling error</w:t>
            </w:r>
            <w:r w:rsidRPr="00014C0D">
              <w:rPr>
                <w:rFonts w:eastAsia="MS-Mincho"/>
                <w:sz w:val="19"/>
                <w:szCs w:val="19"/>
                <w:lang w:eastAsia="ja-JP"/>
              </w:rPr>
              <w:t xml:space="preserve"> </w:t>
            </w:r>
            <w:r w:rsidR="008935B0" w:rsidRPr="00014C0D">
              <w:rPr>
                <w:rFonts w:eastAsia="MS-Mincho"/>
                <w:sz w:val="19"/>
                <w:szCs w:val="19"/>
                <w:lang w:eastAsia="ja-JP"/>
              </w:rPr>
              <w:t xml:space="preserve">and the </w:t>
            </w:r>
            <w:r w:rsidR="008119E4" w:rsidRPr="00014C0D">
              <w:rPr>
                <w:rFonts w:eastAsia="MS-Mincho"/>
                <w:sz w:val="19"/>
                <w:szCs w:val="19"/>
                <w:lang w:eastAsia="ja-JP"/>
              </w:rPr>
              <w:t>method of estimat</w:t>
            </w:r>
            <w:r w:rsidR="008119E4" w:rsidRPr="00014C0D">
              <w:rPr>
                <w:rFonts w:eastAsia="MS-Mincho" w:hint="eastAsia"/>
                <w:sz w:val="19"/>
                <w:szCs w:val="19"/>
                <w:lang w:eastAsia="ja-JP"/>
              </w:rPr>
              <w:t>ion</w:t>
            </w:r>
            <w:r w:rsidRPr="00014C0D">
              <w:rPr>
                <w:rFonts w:eastAsia="MS-Mincho"/>
                <w:sz w:val="19"/>
                <w:szCs w:val="19"/>
                <w:lang w:eastAsia="ja-JP"/>
              </w:rPr>
              <w:t xml:space="preserve"> </w:t>
            </w:r>
            <w:r w:rsidR="00B36D5B" w:rsidRPr="00014C0D">
              <w:rPr>
                <w:rFonts w:eastAsia="MS-Mincho"/>
                <w:sz w:val="19"/>
                <w:szCs w:val="19"/>
                <w:lang w:eastAsia="ja-JP"/>
              </w:rPr>
              <w:t>should</w:t>
            </w:r>
            <w:r w:rsidR="008935B0" w:rsidRPr="00014C0D">
              <w:rPr>
                <w:rFonts w:eastAsia="MS-Mincho"/>
                <w:sz w:val="19"/>
                <w:szCs w:val="19"/>
                <w:lang w:eastAsia="ja-JP"/>
              </w:rPr>
              <w:t xml:space="preserve"> be appropriate</w:t>
            </w:r>
            <w:r w:rsidRPr="00014C0D">
              <w:rPr>
                <w:rFonts w:eastAsia="MS-Mincho"/>
                <w:sz w:val="19"/>
                <w:szCs w:val="19"/>
                <w:lang w:eastAsia="ja-JP"/>
              </w:rPr>
              <w:t xml:space="preserve"> with regard to precision</w:t>
            </w:r>
            <w:r w:rsidR="008935B0" w:rsidRPr="00014C0D">
              <w:rPr>
                <w:rFonts w:eastAsia="MS-Mincho"/>
                <w:sz w:val="19"/>
                <w:szCs w:val="19"/>
                <w:lang w:eastAsia="ja-JP"/>
              </w:rPr>
              <w:t>.</w:t>
            </w:r>
          </w:p>
          <w:p w14:paraId="1D085F41" w14:textId="45FE41EC" w:rsidR="008935B0" w:rsidRPr="00014C0D" w:rsidRDefault="008935B0" w:rsidP="00195675">
            <w:pPr>
              <w:widowControl w:val="0"/>
              <w:numPr>
                <w:ilvl w:val="0"/>
                <w:numId w:val="105"/>
              </w:numPr>
              <w:autoSpaceDE w:val="0"/>
              <w:autoSpaceDN w:val="0"/>
              <w:adjustRightInd w:val="0"/>
              <w:ind w:left="275" w:hanging="275"/>
              <w:rPr>
                <w:rFonts w:eastAsia="MS-Mincho"/>
                <w:sz w:val="19"/>
                <w:szCs w:val="19"/>
                <w:lang w:eastAsia="ja-JP"/>
              </w:rPr>
            </w:pPr>
            <w:r w:rsidRPr="00014C0D">
              <w:rPr>
                <w:rFonts w:eastAsia="MS-Mincho"/>
                <w:sz w:val="19"/>
                <w:szCs w:val="19"/>
                <w:lang w:eastAsia="ja-JP"/>
              </w:rPr>
              <w:t xml:space="preserve">The statistics should be made in a way that </w:t>
            </w:r>
            <w:r w:rsidR="00B76934" w:rsidRPr="00014C0D">
              <w:rPr>
                <w:rFonts w:eastAsia="MS-Mincho"/>
                <w:sz w:val="19"/>
                <w:szCs w:val="19"/>
                <w:lang w:eastAsia="ja-JP"/>
              </w:rPr>
              <w:t xml:space="preserve">errors, such as </w:t>
            </w:r>
            <w:r w:rsidRPr="00014C0D">
              <w:rPr>
                <w:rFonts w:eastAsia="MS-Mincho"/>
                <w:sz w:val="19"/>
                <w:szCs w:val="19"/>
                <w:lang w:eastAsia="ja-JP"/>
              </w:rPr>
              <w:t xml:space="preserve">sampling errors </w:t>
            </w:r>
            <w:r w:rsidR="00B76934" w:rsidRPr="00014C0D">
              <w:rPr>
                <w:rFonts w:eastAsia="MS-Mincho"/>
                <w:sz w:val="19"/>
                <w:szCs w:val="19"/>
                <w:lang w:eastAsia="ja-JP"/>
              </w:rPr>
              <w:t>are</w:t>
            </w:r>
            <w:r w:rsidRPr="00014C0D">
              <w:rPr>
                <w:rFonts w:eastAsia="MS-Mincho"/>
                <w:sz w:val="19"/>
                <w:szCs w:val="19"/>
                <w:lang w:eastAsia="ja-JP"/>
              </w:rPr>
              <w:t xml:space="preserve"> as small as possible.</w:t>
            </w:r>
          </w:p>
        </w:tc>
        <w:tc>
          <w:tcPr>
            <w:tcW w:w="3714" w:type="dxa"/>
          </w:tcPr>
          <w:p w14:paraId="653AFC41" w14:textId="19B51F6B" w:rsidR="002F3436" w:rsidRPr="00014C0D" w:rsidRDefault="00683021" w:rsidP="00F67726">
            <w:pPr>
              <w:widowControl w:val="0"/>
              <w:numPr>
                <w:ilvl w:val="0"/>
                <w:numId w:val="105"/>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Ha</w:t>
            </w:r>
            <w:r w:rsidR="008935B0" w:rsidRPr="00014C0D">
              <w:rPr>
                <w:rFonts w:eastAsia="MS-Mincho"/>
                <w:sz w:val="19"/>
                <w:szCs w:val="19"/>
                <w:lang w:eastAsia="ja-JP"/>
              </w:rPr>
              <w:t xml:space="preserve">s the statistical survey </w:t>
            </w:r>
            <w:r w:rsidR="00B36D5B" w:rsidRPr="00014C0D">
              <w:rPr>
                <w:rFonts w:eastAsia="MS-Mincho"/>
                <w:sz w:val="19"/>
                <w:szCs w:val="19"/>
                <w:lang w:eastAsia="ja-JP"/>
              </w:rPr>
              <w:t xml:space="preserve">been </w:t>
            </w:r>
            <w:r w:rsidR="008935B0" w:rsidRPr="00014C0D">
              <w:rPr>
                <w:rFonts w:eastAsia="MS-Mincho"/>
                <w:sz w:val="19"/>
                <w:szCs w:val="19"/>
                <w:lang w:eastAsia="ja-JP"/>
              </w:rPr>
              <w:t>appropriately</w:t>
            </w:r>
            <w:r w:rsidRPr="00014C0D">
              <w:rPr>
                <w:rFonts w:eastAsia="MS-Mincho"/>
                <w:sz w:val="19"/>
                <w:szCs w:val="19"/>
                <w:lang w:eastAsia="ja-JP"/>
              </w:rPr>
              <w:t xml:space="preserve"> designed</w:t>
            </w:r>
            <w:r w:rsidR="008935B0" w:rsidRPr="00014C0D">
              <w:rPr>
                <w:rFonts w:eastAsia="MS-Mincho"/>
                <w:sz w:val="19"/>
                <w:szCs w:val="19"/>
                <w:lang w:eastAsia="ja-JP"/>
              </w:rPr>
              <w:t xml:space="preserve"> based on statistical theory</w:t>
            </w:r>
            <w:r w:rsidR="00B6783B" w:rsidRPr="00014C0D">
              <w:rPr>
                <w:rFonts w:eastAsia="MS-Mincho"/>
                <w:sz w:val="19"/>
                <w:szCs w:val="19"/>
                <w:lang w:eastAsia="ja-JP"/>
              </w:rPr>
              <w:t>?</w:t>
            </w:r>
          </w:p>
          <w:p w14:paraId="22EC39EF" w14:textId="22C83D5F" w:rsidR="002F3436" w:rsidRPr="00014C0D" w:rsidRDefault="00B82319" w:rsidP="00F67726">
            <w:pPr>
              <w:widowControl w:val="0"/>
              <w:numPr>
                <w:ilvl w:val="0"/>
                <w:numId w:val="105"/>
              </w:numPr>
              <w:autoSpaceDE w:val="0"/>
              <w:autoSpaceDN w:val="0"/>
              <w:adjustRightInd w:val="0"/>
              <w:ind w:left="291" w:hanging="291"/>
              <w:rPr>
                <w:rFonts w:eastAsia="MS-Mincho"/>
                <w:sz w:val="19"/>
                <w:szCs w:val="19"/>
                <w:lang w:eastAsia="ja-JP"/>
              </w:rPr>
            </w:pPr>
            <w:r w:rsidRPr="00014C0D">
              <w:rPr>
                <w:rFonts w:eastAsia="MS-Mincho" w:hint="eastAsia"/>
                <w:sz w:val="19"/>
                <w:szCs w:val="19"/>
                <w:lang w:eastAsia="ja-JP"/>
              </w:rPr>
              <w:t>Is</w:t>
            </w:r>
            <w:r w:rsidR="00683021" w:rsidRPr="00014C0D">
              <w:rPr>
                <w:rFonts w:eastAsia="MS-Mincho"/>
                <w:sz w:val="19"/>
                <w:szCs w:val="19"/>
                <w:lang w:eastAsia="ja-JP"/>
              </w:rPr>
              <w:t xml:space="preserve"> </w:t>
            </w:r>
            <w:r w:rsidR="008935B0" w:rsidRPr="00014C0D">
              <w:rPr>
                <w:rFonts w:eastAsia="MS-Mincho"/>
                <w:sz w:val="19"/>
                <w:szCs w:val="19"/>
                <w:lang w:eastAsia="ja-JP"/>
              </w:rPr>
              <w:t xml:space="preserve">the survey </w:t>
            </w:r>
            <w:r w:rsidRPr="00014C0D">
              <w:rPr>
                <w:rFonts w:eastAsia="MS-Mincho" w:hint="eastAsia"/>
                <w:sz w:val="19"/>
                <w:szCs w:val="19"/>
                <w:lang w:eastAsia="ja-JP"/>
              </w:rPr>
              <w:t>implemented</w:t>
            </w:r>
            <w:r w:rsidR="008935B0" w:rsidRPr="00014C0D">
              <w:rPr>
                <w:rFonts w:eastAsia="MS-Mincho"/>
                <w:sz w:val="19"/>
                <w:szCs w:val="19"/>
                <w:lang w:eastAsia="ja-JP"/>
              </w:rPr>
              <w:t xml:space="preserve"> accurately and appropriately?</w:t>
            </w:r>
          </w:p>
          <w:p w14:paraId="5B774403" w14:textId="6C71E324" w:rsidR="002F3436" w:rsidRPr="00014C0D" w:rsidRDefault="00C22D52" w:rsidP="00F67726">
            <w:pPr>
              <w:widowControl w:val="0"/>
              <w:numPr>
                <w:ilvl w:val="0"/>
                <w:numId w:val="105"/>
              </w:numPr>
              <w:autoSpaceDE w:val="0"/>
              <w:autoSpaceDN w:val="0"/>
              <w:adjustRightInd w:val="0"/>
              <w:ind w:left="291" w:hanging="291"/>
              <w:rPr>
                <w:sz w:val="19"/>
                <w:szCs w:val="19"/>
                <w:lang w:eastAsia="ja-JP"/>
              </w:rPr>
            </w:pPr>
            <w:r w:rsidRPr="00014C0D">
              <w:rPr>
                <w:rFonts w:eastAsia="MS-Mincho"/>
                <w:sz w:val="19"/>
                <w:szCs w:val="19"/>
                <w:lang w:eastAsia="ja-JP"/>
              </w:rPr>
              <w:t>Are</w:t>
            </w:r>
            <w:r w:rsidR="00683021" w:rsidRPr="00014C0D">
              <w:rPr>
                <w:rFonts w:eastAsia="MS-Mincho"/>
                <w:sz w:val="19"/>
                <w:szCs w:val="19"/>
                <w:lang w:eastAsia="ja-JP"/>
              </w:rPr>
              <w:t xml:space="preserve"> </w:t>
            </w:r>
            <w:r w:rsidR="008935B0" w:rsidRPr="00014C0D">
              <w:rPr>
                <w:rFonts w:eastAsia="MS-Mincho"/>
                <w:sz w:val="19"/>
                <w:szCs w:val="19"/>
                <w:lang w:eastAsia="ja-JP"/>
              </w:rPr>
              <w:t xml:space="preserve">the </w:t>
            </w:r>
            <w:r w:rsidR="00683021" w:rsidRPr="00014C0D">
              <w:rPr>
                <w:rFonts w:eastAsia="MS-Mincho"/>
                <w:sz w:val="19"/>
                <w:szCs w:val="19"/>
                <w:lang w:eastAsia="ja-JP"/>
              </w:rPr>
              <w:t xml:space="preserve">relevant </w:t>
            </w:r>
            <w:r w:rsidR="008935B0" w:rsidRPr="00014C0D">
              <w:rPr>
                <w:rFonts w:eastAsia="MS-Mincho"/>
                <w:sz w:val="19"/>
                <w:szCs w:val="19"/>
                <w:lang w:eastAsia="ja-JP"/>
              </w:rPr>
              <w:t xml:space="preserve">statistical standards </w:t>
            </w:r>
            <w:r w:rsidRPr="00014C0D">
              <w:rPr>
                <w:rFonts w:eastAsia="MS-Mincho"/>
                <w:sz w:val="19"/>
                <w:szCs w:val="19"/>
                <w:lang w:eastAsia="ja-JP"/>
              </w:rPr>
              <w:t xml:space="preserve">and </w:t>
            </w:r>
            <w:r w:rsidR="00683021" w:rsidRPr="00014C0D">
              <w:rPr>
                <w:rFonts w:eastAsia="MS-Mincho"/>
                <w:sz w:val="19"/>
                <w:szCs w:val="19"/>
                <w:lang w:eastAsia="ja-JP"/>
              </w:rPr>
              <w:t xml:space="preserve">definitions of terms </w:t>
            </w:r>
            <w:r w:rsidRPr="00014C0D">
              <w:rPr>
                <w:rFonts w:eastAsia="MS-Mincho"/>
                <w:sz w:val="19"/>
                <w:szCs w:val="19"/>
                <w:lang w:eastAsia="ja-JP"/>
              </w:rPr>
              <w:t>appropriate</w:t>
            </w:r>
            <w:r w:rsidR="008935B0" w:rsidRPr="00014C0D">
              <w:rPr>
                <w:rFonts w:eastAsia="MS-Mincho"/>
                <w:sz w:val="19"/>
                <w:szCs w:val="19"/>
                <w:lang w:eastAsia="ja-JP"/>
              </w:rPr>
              <w:t>?</w:t>
            </w:r>
          </w:p>
          <w:p w14:paraId="09791E28" w14:textId="00E06173" w:rsidR="008935B0" w:rsidRPr="00014C0D" w:rsidRDefault="00683021" w:rsidP="00195675">
            <w:pPr>
              <w:widowControl w:val="0"/>
              <w:numPr>
                <w:ilvl w:val="0"/>
                <w:numId w:val="105"/>
              </w:numPr>
              <w:autoSpaceDE w:val="0"/>
              <w:autoSpaceDN w:val="0"/>
              <w:adjustRightInd w:val="0"/>
              <w:ind w:left="291" w:hanging="291"/>
              <w:rPr>
                <w:sz w:val="19"/>
                <w:szCs w:val="19"/>
                <w:lang w:eastAsia="ja-JP"/>
              </w:rPr>
            </w:pPr>
            <w:r w:rsidRPr="00014C0D">
              <w:rPr>
                <w:rFonts w:eastAsia="MS-Mincho"/>
                <w:sz w:val="19"/>
                <w:szCs w:val="19"/>
                <w:lang w:eastAsia="ja-JP"/>
              </w:rPr>
              <w:t xml:space="preserve">Has </w:t>
            </w:r>
            <w:r w:rsidR="00C22D52" w:rsidRPr="00014C0D">
              <w:rPr>
                <w:rFonts w:eastAsia="MS-Mincho"/>
                <w:sz w:val="19"/>
                <w:szCs w:val="19"/>
                <w:lang w:eastAsia="ja-JP"/>
              </w:rPr>
              <w:t xml:space="preserve">a </w:t>
            </w:r>
            <w:r w:rsidR="00250240" w:rsidRPr="00014C0D">
              <w:rPr>
                <w:rFonts w:eastAsia="MS-Mincho"/>
                <w:sz w:val="19"/>
                <w:szCs w:val="19"/>
                <w:lang w:eastAsia="ja-JP"/>
              </w:rPr>
              <w:t>suitable o</w:t>
            </w:r>
            <w:r w:rsidRPr="00014C0D">
              <w:rPr>
                <w:rFonts w:eastAsia="MS-Mincho"/>
                <w:sz w:val="19"/>
                <w:szCs w:val="19"/>
                <w:lang w:eastAsia="ja-JP"/>
              </w:rPr>
              <w:t>rganizational framework been</w:t>
            </w:r>
            <w:r w:rsidR="008935B0" w:rsidRPr="00014C0D">
              <w:rPr>
                <w:rFonts w:eastAsia="MS-Mincho"/>
                <w:sz w:val="19"/>
                <w:szCs w:val="19"/>
                <w:lang w:eastAsia="ja-JP"/>
              </w:rPr>
              <w:t xml:space="preserve"> </w:t>
            </w:r>
            <w:r w:rsidR="00250240" w:rsidRPr="00014C0D">
              <w:rPr>
                <w:rFonts w:eastAsia="MS-Mincho"/>
                <w:sz w:val="19"/>
                <w:szCs w:val="19"/>
                <w:lang w:eastAsia="ja-JP"/>
              </w:rPr>
              <w:t>designed for the survey</w:t>
            </w:r>
            <w:r w:rsidR="008935B0" w:rsidRPr="00014C0D">
              <w:rPr>
                <w:rFonts w:eastAsia="MS-Mincho"/>
                <w:sz w:val="19"/>
                <w:szCs w:val="19"/>
                <w:lang w:eastAsia="ja-JP"/>
              </w:rPr>
              <w:t>?</w:t>
            </w:r>
          </w:p>
        </w:tc>
      </w:tr>
      <w:tr w:rsidR="00014C0D" w:rsidRPr="00014C0D" w14:paraId="04866C42" w14:textId="77777777" w:rsidTr="00195675">
        <w:tc>
          <w:tcPr>
            <w:tcW w:w="293" w:type="dxa"/>
            <w:vMerge/>
          </w:tcPr>
          <w:p w14:paraId="725D4F19" w14:textId="77777777" w:rsidR="008935B0" w:rsidRPr="00014C0D" w:rsidRDefault="008935B0" w:rsidP="00456619">
            <w:pPr>
              <w:jc w:val="both"/>
              <w:rPr>
                <w:sz w:val="19"/>
                <w:szCs w:val="19"/>
                <w:lang w:eastAsia="ja-JP"/>
              </w:rPr>
            </w:pPr>
          </w:p>
        </w:tc>
        <w:tc>
          <w:tcPr>
            <w:tcW w:w="1491" w:type="dxa"/>
          </w:tcPr>
          <w:p w14:paraId="00B05F55" w14:textId="77777777" w:rsidR="008935B0" w:rsidRPr="00014C0D" w:rsidRDefault="008935B0" w:rsidP="00456619">
            <w:pPr>
              <w:jc w:val="both"/>
              <w:rPr>
                <w:sz w:val="19"/>
                <w:szCs w:val="19"/>
                <w:lang w:eastAsia="ja-JP"/>
              </w:rPr>
            </w:pPr>
            <w:r w:rsidRPr="00014C0D">
              <w:rPr>
                <w:rFonts w:eastAsia="MS-Mincho"/>
                <w:sz w:val="19"/>
                <w:szCs w:val="19"/>
                <w:lang w:eastAsia="ja-JP"/>
              </w:rPr>
              <w:t>Timeliness</w:t>
            </w:r>
          </w:p>
        </w:tc>
        <w:tc>
          <w:tcPr>
            <w:tcW w:w="3195" w:type="dxa"/>
          </w:tcPr>
          <w:p w14:paraId="0945ED10" w14:textId="4078E996" w:rsidR="002F3436" w:rsidRPr="00014C0D" w:rsidRDefault="008935B0" w:rsidP="00F67726">
            <w:pPr>
              <w:widowControl w:val="0"/>
              <w:numPr>
                <w:ilvl w:val="0"/>
                <w:numId w:val="106"/>
              </w:numPr>
              <w:autoSpaceDE w:val="0"/>
              <w:autoSpaceDN w:val="0"/>
              <w:adjustRightInd w:val="0"/>
              <w:ind w:left="275" w:hanging="275"/>
              <w:rPr>
                <w:rFonts w:eastAsia="MS-Mincho"/>
                <w:sz w:val="19"/>
                <w:szCs w:val="19"/>
                <w:lang w:eastAsia="ja-JP"/>
              </w:rPr>
            </w:pPr>
            <w:r w:rsidRPr="00014C0D">
              <w:rPr>
                <w:rFonts w:eastAsia="MS-Mincho"/>
                <w:sz w:val="19"/>
                <w:szCs w:val="19"/>
                <w:lang w:eastAsia="ja-JP"/>
              </w:rPr>
              <w:t xml:space="preserve">After </w:t>
            </w:r>
            <w:r w:rsidR="009D2BB4" w:rsidRPr="00014C0D">
              <w:rPr>
                <w:rFonts w:eastAsia="MS-Mincho"/>
                <w:sz w:val="19"/>
                <w:szCs w:val="19"/>
                <w:lang w:eastAsia="ja-JP"/>
              </w:rPr>
              <w:t xml:space="preserve">ensuring </w:t>
            </w:r>
            <w:r w:rsidRPr="00014C0D">
              <w:rPr>
                <w:rFonts w:eastAsia="MS-Mincho"/>
                <w:sz w:val="19"/>
                <w:szCs w:val="19"/>
                <w:lang w:eastAsia="ja-JP"/>
              </w:rPr>
              <w:t xml:space="preserve">that </w:t>
            </w:r>
            <w:r w:rsidR="00B36D5B" w:rsidRPr="00014C0D">
              <w:rPr>
                <w:rFonts w:eastAsia="MS-Mincho"/>
                <w:sz w:val="19"/>
                <w:szCs w:val="19"/>
                <w:lang w:eastAsia="ja-JP"/>
              </w:rPr>
              <w:t xml:space="preserve">the necessary level of </w:t>
            </w:r>
            <w:r w:rsidRPr="00014C0D">
              <w:rPr>
                <w:rFonts w:eastAsia="MS-Mincho"/>
                <w:sz w:val="19"/>
                <w:szCs w:val="19"/>
                <w:lang w:eastAsia="ja-JP"/>
              </w:rPr>
              <w:t>quality</w:t>
            </w:r>
            <w:r w:rsidR="000F5C1B" w:rsidRPr="00014C0D">
              <w:rPr>
                <w:rFonts w:eastAsia="MS-Mincho"/>
                <w:sz w:val="19"/>
                <w:szCs w:val="19"/>
                <w:lang w:eastAsia="ja-JP"/>
              </w:rPr>
              <w:t xml:space="preserve"> </w:t>
            </w:r>
            <w:r w:rsidRPr="00014C0D">
              <w:rPr>
                <w:rFonts w:eastAsia="MS-Mincho"/>
                <w:sz w:val="19"/>
                <w:szCs w:val="19"/>
                <w:lang w:eastAsia="ja-JP"/>
              </w:rPr>
              <w:t>has been achieved the statistics should be made public timely.</w:t>
            </w:r>
          </w:p>
          <w:p w14:paraId="5AA44698" w14:textId="160D6B5A" w:rsidR="008935B0" w:rsidRPr="00014C0D" w:rsidRDefault="000F5C1B" w:rsidP="00195675">
            <w:pPr>
              <w:widowControl w:val="0"/>
              <w:numPr>
                <w:ilvl w:val="0"/>
                <w:numId w:val="106"/>
              </w:numPr>
              <w:autoSpaceDE w:val="0"/>
              <w:autoSpaceDN w:val="0"/>
              <w:adjustRightInd w:val="0"/>
              <w:ind w:left="275" w:hanging="275"/>
              <w:rPr>
                <w:rFonts w:eastAsia="MS-Mincho"/>
                <w:sz w:val="19"/>
                <w:szCs w:val="19"/>
                <w:lang w:eastAsia="ja-JP"/>
              </w:rPr>
            </w:pPr>
            <w:r w:rsidRPr="00014C0D">
              <w:rPr>
                <w:rFonts w:eastAsia="MS-Mincho"/>
                <w:sz w:val="19"/>
                <w:szCs w:val="19"/>
                <w:lang w:eastAsia="ja-JP"/>
              </w:rPr>
              <w:t>Release</w:t>
            </w:r>
            <w:r w:rsidR="008935B0" w:rsidRPr="00014C0D">
              <w:rPr>
                <w:rFonts w:eastAsia="MS-Mincho"/>
                <w:sz w:val="19"/>
                <w:szCs w:val="19"/>
                <w:lang w:eastAsia="ja-JP"/>
              </w:rPr>
              <w:t xml:space="preserve"> of </w:t>
            </w:r>
            <w:r w:rsidRPr="00014C0D">
              <w:rPr>
                <w:rFonts w:eastAsia="MS-Mincho"/>
                <w:sz w:val="19"/>
                <w:szCs w:val="19"/>
                <w:lang w:eastAsia="ja-JP"/>
              </w:rPr>
              <w:t xml:space="preserve">the </w:t>
            </w:r>
            <w:r w:rsidR="008935B0" w:rsidRPr="00014C0D">
              <w:rPr>
                <w:rFonts w:eastAsia="MS-Mincho"/>
                <w:sz w:val="19"/>
                <w:szCs w:val="19"/>
                <w:lang w:eastAsia="ja-JP"/>
              </w:rPr>
              <w:t xml:space="preserve">statistics should </w:t>
            </w:r>
            <w:r w:rsidRPr="00014C0D">
              <w:rPr>
                <w:rFonts w:eastAsia="MS-Mincho"/>
                <w:sz w:val="19"/>
                <w:szCs w:val="19"/>
                <w:lang w:eastAsia="ja-JP"/>
              </w:rPr>
              <w:t xml:space="preserve">be in line with </w:t>
            </w:r>
            <w:r w:rsidR="008935B0" w:rsidRPr="00014C0D">
              <w:rPr>
                <w:rFonts w:eastAsia="MS-Mincho"/>
                <w:sz w:val="19"/>
                <w:szCs w:val="19"/>
                <w:lang w:eastAsia="ja-JP"/>
              </w:rPr>
              <w:t>a schedule published in advance.</w:t>
            </w:r>
          </w:p>
        </w:tc>
        <w:tc>
          <w:tcPr>
            <w:tcW w:w="3714" w:type="dxa"/>
          </w:tcPr>
          <w:p w14:paraId="6B351B02" w14:textId="669A817F" w:rsidR="002F3436" w:rsidRPr="00014C0D" w:rsidRDefault="008935B0" w:rsidP="00F67726">
            <w:pPr>
              <w:widowControl w:val="0"/>
              <w:numPr>
                <w:ilvl w:val="0"/>
                <w:numId w:val="106"/>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 xml:space="preserve">Is </w:t>
            </w:r>
            <w:r w:rsidR="00250240" w:rsidRPr="00014C0D">
              <w:rPr>
                <w:rFonts w:eastAsia="MS-Mincho"/>
                <w:sz w:val="19"/>
                <w:szCs w:val="19"/>
                <w:lang w:eastAsia="ja-JP"/>
              </w:rPr>
              <w:t xml:space="preserve">the release schedule for the survey appropriate in the context of the </w:t>
            </w:r>
            <w:r w:rsidRPr="00014C0D">
              <w:rPr>
                <w:rFonts w:eastAsia="MS-Mincho"/>
                <w:sz w:val="19"/>
                <w:szCs w:val="19"/>
                <w:lang w:eastAsia="ja-JP"/>
              </w:rPr>
              <w:t xml:space="preserve">purpose of </w:t>
            </w:r>
            <w:r w:rsidR="00474099" w:rsidRPr="00014C0D">
              <w:rPr>
                <w:rFonts w:eastAsia="MS-Mincho"/>
                <w:sz w:val="19"/>
                <w:szCs w:val="19"/>
                <w:lang w:eastAsia="ja-JP"/>
              </w:rPr>
              <w:t>statistics?</w:t>
            </w:r>
          </w:p>
          <w:p w14:paraId="6F59FF87" w14:textId="7488111B" w:rsidR="002F3436" w:rsidRPr="00014C0D" w:rsidRDefault="009D2BB4" w:rsidP="00F67726">
            <w:pPr>
              <w:widowControl w:val="0"/>
              <w:numPr>
                <w:ilvl w:val="0"/>
                <w:numId w:val="106"/>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Is</w:t>
            </w:r>
            <w:r w:rsidR="008935B0" w:rsidRPr="00014C0D">
              <w:rPr>
                <w:rFonts w:eastAsia="MS-Mincho"/>
                <w:sz w:val="19"/>
                <w:szCs w:val="19"/>
                <w:lang w:eastAsia="ja-JP"/>
              </w:rPr>
              <w:t xml:space="preserve"> the </w:t>
            </w:r>
            <w:r w:rsidR="00250240" w:rsidRPr="00014C0D">
              <w:rPr>
                <w:rFonts w:eastAsia="MS-Mincho"/>
                <w:sz w:val="19"/>
                <w:szCs w:val="19"/>
                <w:lang w:eastAsia="ja-JP"/>
              </w:rPr>
              <w:t xml:space="preserve">release </w:t>
            </w:r>
            <w:r w:rsidR="008935B0" w:rsidRPr="00014C0D">
              <w:rPr>
                <w:rFonts w:eastAsia="MS-Mincho"/>
                <w:sz w:val="19"/>
                <w:szCs w:val="19"/>
                <w:lang w:eastAsia="ja-JP"/>
              </w:rPr>
              <w:t>schedule made public as early as possible?</w:t>
            </w:r>
          </w:p>
          <w:p w14:paraId="6AACDC25" w14:textId="77722A7A" w:rsidR="008935B0" w:rsidRPr="00014C0D" w:rsidRDefault="00B82319" w:rsidP="00195675">
            <w:pPr>
              <w:widowControl w:val="0"/>
              <w:numPr>
                <w:ilvl w:val="0"/>
                <w:numId w:val="106"/>
              </w:numPr>
              <w:autoSpaceDE w:val="0"/>
              <w:autoSpaceDN w:val="0"/>
              <w:adjustRightInd w:val="0"/>
              <w:ind w:left="291" w:hanging="291"/>
              <w:rPr>
                <w:rFonts w:eastAsia="MS-Mincho"/>
                <w:sz w:val="19"/>
                <w:szCs w:val="19"/>
                <w:lang w:eastAsia="ja-JP"/>
              </w:rPr>
            </w:pPr>
            <w:r w:rsidRPr="00014C0D">
              <w:rPr>
                <w:rFonts w:eastAsia="MS-Mincho" w:hint="eastAsia"/>
                <w:sz w:val="19"/>
                <w:szCs w:val="19"/>
                <w:lang w:eastAsia="ja-JP"/>
              </w:rPr>
              <w:t>Are all</w:t>
            </w:r>
            <w:r w:rsidR="002E0B72" w:rsidRPr="00014C0D">
              <w:rPr>
                <w:rFonts w:eastAsia="MS-Mincho"/>
                <w:sz w:val="19"/>
                <w:szCs w:val="19"/>
                <w:lang w:eastAsia="ja-JP"/>
              </w:rPr>
              <w:t xml:space="preserve"> </w:t>
            </w:r>
            <w:r w:rsidRPr="00014C0D">
              <w:rPr>
                <w:rFonts w:eastAsia="MS-Mincho" w:hint="eastAsia"/>
                <w:sz w:val="19"/>
                <w:szCs w:val="19"/>
                <w:lang w:eastAsia="ja-JP"/>
              </w:rPr>
              <w:t>delays to</w:t>
            </w:r>
            <w:r w:rsidR="00B36D5B" w:rsidRPr="00014C0D">
              <w:rPr>
                <w:rFonts w:eastAsia="MS-Mincho"/>
                <w:sz w:val="19"/>
                <w:szCs w:val="19"/>
                <w:lang w:eastAsia="ja-JP"/>
              </w:rPr>
              <w:t xml:space="preserve"> </w:t>
            </w:r>
            <w:r w:rsidRPr="00014C0D">
              <w:rPr>
                <w:rFonts w:eastAsia="MS-Mincho" w:hint="eastAsia"/>
                <w:sz w:val="19"/>
                <w:szCs w:val="19"/>
                <w:lang w:eastAsia="ja-JP"/>
              </w:rPr>
              <w:t xml:space="preserve">the </w:t>
            </w:r>
            <w:r w:rsidR="002E0B72" w:rsidRPr="00014C0D">
              <w:rPr>
                <w:rFonts w:eastAsia="MS-Mincho"/>
                <w:sz w:val="19"/>
                <w:szCs w:val="19"/>
                <w:lang w:eastAsia="ja-JP"/>
              </w:rPr>
              <w:t>release</w:t>
            </w:r>
            <w:r w:rsidRPr="00014C0D">
              <w:rPr>
                <w:rFonts w:eastAsia="MS-Mincho" w:hint="eastAsia"/>
                <w:sz w:val="19"/>
                <w:szCs w:val="19"/>
                <w:lang w:eastAsia="ja-JP"/>
              </w:rPr>
              <w:t xml:space="preserve"> </w:t>
            </w:r>
            <w:r w:rsidR="00B36D5B" w:rsidRPr="00014C0D">
              <w:rPr>
                <w:rFonts w:eastAsia="MS-Mincho"/>
                <w:sz w:val="19"/>
                <w:szCs w:val="19"/>
                <w:lang w:eastAsia="ja-JP"/>
              </w:rPr>
              <w:t>beyond</w:t>
            </w:r>
            <w:r w:rsidR="008935B0" w:rsidRPr="00014C0D">
              <w:rPr>
                <w:rFonts w:eastAsia="MS-Mincho"/>
                <w:sz w:val="19"/>
                <w:szCs w:val="19"/>
                <w:lang w:eastAsia="ja-JP"/>
              </w:rPr>
              <w:t xml:space="preserve"> the schedule</w:t>
            </w:r>
            <w:r w:rsidR="002E0B72" w:rsidRPr="00014C0D">
              <w:rPr>
                <w:rFonts w:eastAsia="MS-Mincho"/>
                <w:sz w:val="19"/>
                <w:szCs w:val="19"/>
                <w:lang w:eastAsia="ja-JP"/>
              </w:rPr>
              <w:t>d date</w:t>
            </w:r>
            <w:r w:rsidRPr="00014C0D">
              <w:rPr>
                <w:rFonts w:eastAsia="MS-Mincho" w:hint="eastAsia"/>
                <w:sz w:val="19"/>
                <w:szCs w:val="19"/>
                <w:lang w:eastAsia="ja-JP"/>
              </w:rPr>
              <w:t xml:space="preserve"> due to</w:t>
            </w:r>
            <w:r w:rsidR="002E0B72" w:rsidRPr="00014C0D">
              <w:rPr>
                <w:rFonts w:eastAsia="MS-Mincho"/>
                <w:sz w:val="19"/>
                <w:szCs w:val="19"/>
                <w:lang w:eastAsia="ja-JP"/>
              </w:rPr>
              <w:t xml:space="preserve"> unavoidable</w:t>
            </w:r>
            <w:r w:rsidRPr="00014C0D">
              <w:rPr>
                <w:rFonts w:eastAsia="MS-Mincho" w:hint="eastAsia"/>
                <w:sz w:val="19"/>
                <w:szCs w:val="19"/>
                <w:lang w:eastAsia="ja-JP"/>
              </w:rPr>
              <w:t xml:space="preserve"> reasons</w:t>
            </w:r>
            <w:r w:rsidR="008935B0" w:rsidRPr="00014C0D">
              <w:rPr>
                <w:rFonts w:eastAsia="MS-Mincho"/>
                <w:sz w:val="19"/>
                <w:szCs w:val="19"/>
                <w:lang w:eastAsia="ja-JP"/>
              </w:rPr>
              <w:t>?</w:t>
            </w:r>
          </w:p>
        </w:tc>
      </w:tr>
      <w:tr w:rsidR="008935B0" w:rsidRPr="00014C0D" w14:paraId="11D72395" w14:textId="77777777" w:rsidTr="00195675">
        <w:tc>
          <w:tcPr>
            <w:tcW w:w="293" w:type="dxa"/>
            <w:vMerge/>
          </w:tcPr>
          <w:p w14:paraId="33F3DA46" w14:textId="77777777" w:rsidR="008935B0" w:rsidRPr="00014C0D" w:rsidRDefault="008935B0" w:rsidP="00456619">
            <w:pPr>
              <w:jc w:val="both"/>
              <w:rPr>
                <w:sz w:val="19"/>
                <w:szCs w:val="19"/>
                <w:lang w:eastAsia="ja-JP"/>
              </w:rPr>
            </w:pPr>
          </w:p>
        </w:tc>
        <w:tc>
          <w:tcPr>
            <w:tcW w:w="1491" w:type="dxa"/>
          </w:tcPr>
          <w:p w14:paraId="2D096F0C" w14:textId="77777777" w:rsidR="008935B0" w:rsidRPr="00014C0D" w:rsidRDefault="008935B0" w:rsidP="00456619">
            <w:pPr>
              <w:widowControl w:val="0"/>
              <w:autoSpaceDE w:val="0"/>
              <w:autoSpaceDN w:val="0"/>
              <w:adjustRightInd w:val="0"/>
              <w:rPr>
                <w:rFonts w:eastAsia="MS-Mincho"/>
                <w:sz w:val="19"/>
                <w:szCs w:val="19"/>
                <w:lang w:eastAsia="ja-JP"/>
              </w:rPr>
            </w:pPr>
            <w:r w:rsidRPr="00014C0D">
              <w:rPr>
                <w:rFonts w:eastAsia="MS-Mincho"/>
                <w:sz w:val="19"/>
                <w:szCs w:val="19"/>
                <w:lang w:eastAsia="ja-JP"/>
              </w:rPr>
              <w:t>Interpretability</w:t>
            </w:r>
          </w:p>
          <w:p w14:paraId="5DF5DB00" w14:textId="77777777" w:rsidR="008935B0" w:rsidRPr="00014C0D" w:rsidRDefault="008935B0" w:rsidP="00456619">
            <w:pPr>
              <w:jc w:val="both"/>
              <w:rPr>
                <w:sz w:val="19"/>
                <w:szCs w:val="19"/>
                <w:lang w:eastAsia="ja-JP"/>
              </w:rPr>
            </w:pPr>
            <w:r w:rsidRPr="00014C0D">
              <w:rPr>
                <w:rFonts w:eastAsia="MS-Mincho"/>
                <w:sz w:val="19"/>
                <w:szCs w:val="19"/>
                <w:lang w:eastAsia="ja-JP"/>
              </w:rPr>
              <w:t>/Clarity</w:t>
            </w:r>
          </w:p>
        </w:tc>
        <w:tc>
          <w:tcPr>
            <w:tcW w:w="3195" w:type="dxa"/>
          </w:tcPr>
          <w:p w14:paraId="3BDF7F51" w14:textId="673AED9D" w:rsidR="002F3436" w:rsidRPr="00014C0D" w:rsidRDefault="008935B0" w:rsidP="00F67726">
            <w:pPr>
              <w:widowControl w:val="0"/>
              <w:numPr>
                <w:ilvl w:val="0"/>
                <w:numId w:val="107"/>
              </w:numPr>
              <w:autoSpaceDE w:val="0"/>
              <w:autoSpaceDN w:val="0"/>
              <w:adjustRightInd w:val="0"/>
              <w:ind w:left="275" w:hanging="275"/>
              <w:rPr>
                <w:sz w:val="19"/>
                <w:szCs w:val="19"/>
                <w:lang w:eastAsia="ja-JP"/>
              </w:rPr>
            </w:pPr>
            <w:r w:rsidRPr="00014C0D">
              <w:rPr>
                <w:rFonts w:eastAsia="MS-Mincho"/>
                <w:sz w:val="19"/>
                <w:szCs w:val="19"/>
                <w:lang w:eastAsia="ja-JP"/>
              </w:rPr>
              <w:t xml:space="preserve">Information on the process of </w:t>
            </w:r>
            <w:r w:rsidR="009D2BB4" w:rsidRPr="00014C0D">
              <w:rPr>
                <w:rFonts w:eastAsia="MS-Mincho"/>
                <w:sz w:val="19"/>
                <w:szCs w:val="19"/>
                <w:lang w:eastAsia="ja-JP"/>
              </w:rPr>
              <w:t xml:space="preserve">producing </w:t>
            </w:r>
            <w:r w:rsidRPr="00014C0D">
              <w:rPr>
                <w:rFonts w:eastAsia="MS-Mincho"/>
                <w:sz w:val="19"/>
                <w:szCs w:val="19"/>
                <w:lang w:eastAsia="ja-JP"/>
              </w:rPr>
              <w:t xml:space="preserve">statistics and </w:t>
            </w:r>
            <w:r w:rsidR="003D3ABC" w:rsidRPr="00014C0D">
              <w:rPr>
                <w:rFonts w:eastAsia="MS-Mincho" w:hint="eastAsia"/>
                <w:sz w:val="19"/>
                <w:szCs w:val="19"/>
                <w:lang w:eastAsia="ja-JP"/>
              </w:rPr>
              <w:t xml:space="preserve">notes for </w:t>
            </w:r>
            <w:r w:rsidR="000F5C1B" w:rsidRPr="00014C0D">
              <w:rPr>
                <w:rFonts w:eastAsia="MS-Mincho"/>
                <w:sz w:val="19"/>
                <w:szCs w:val="19"/>
                <w:lang w:eastAsia="ja-JP"/>
              </w:rPr>
              <w:t xml:space="preserve">use of </w:t>
            </w:r>
            <w:r w:rsidR="003D3ABC" w:rsidRPr="00014C0D">
              <w:rPr>
                <w:rFonts w:eastAsia="MS-Mincho" w:hint="eastAsia"/>
                <w:sz w:val="19"/>
                <w:szCs w:val="19"/>
                <w:lang w:eastAsia="ja-JP"/>
              </w:rPr>
              <w:t>statistics</w:t>
            </w:r>
            <w:r w:rsidRPr="00014C0D">
              <w:rPr>
                <w:rFonts w:eastAsia="MS-Mincho"/>
                <w:sz w:val="19"/>
                <w:szCs w:val="19"/>
                <w:lang w:eastAsia="ja-JP"/>
              </w:rPr>
              <w:t xml:space="preserve"> </w:t>
            </w:r>
            <w:r w:rsidR="000F5C1B" w:rsidRPr="00014C0D">
              <w:rPr>
                <w:rFonts w:eastAsia="MS-Mincho"/>
                <w:sz w:val="19"/>
                <w:szCs w:val="19"/>
                <w:lang w:eastAsia="ja-JP"/>
              </w:rPr>
              <w:t>should</w:t>
            </w:r>
            <w:r w:rsidRPr="00014C0D">
              <w:rPr>
                <w:rFonts w:eastAsia="MS-Mincho"/>
                <w:sz w:val="19"/>
                <w:szCs w:val="19"/>
                <w:lang w:eastAsia="ja-JP"/>
              </w:rPr>
              <w:t xml:space="preserve"> be clarified.</w:t>
            </w:r>
          </w:p>
          <w:p w14:paraId="08242AFC" w14:textId="4926D3C9" w:rsidR="008935B0" w:rsidRPr="00014C0D" w:rsidRDefault="008935B0" w:rsidP="00B36D5B">
            <w:pPr>
              <w:widowControl w:val="0"/>
              <w:numPr>
                <w:ilvl w:val="0"/>
                <w:numId w:val="107"/>
              </w:numPr>
              <w:autoSpaceDE w:val="0"/>
              <w:autoSpaceDN w:val="0"/>
              <w:adjustRightInd w:val="0"/>
              <w:ind w:left="275" w:hanging="275"/>
              <w:rPr>
                <w:sz w:val="19"/>
                <w:szCs w:val="19"/>
                <w:lang w:eastAsia="ja-JP"/>
              </w:rPr>
            </w:pPr>
            <w:r w:rsidRPr="00014C0D">
              <w:rPr>
                <w:rFonts w:eastAsia="MS-Mincho"/>
                <w:sz w:val="19"/>
                <w:szCs w:val="19"/>
                <w:lang w:eastAsia="ja-JP"/>
              </w:rPr>
              <w:t xml:space="preserve">An appropriate explanation </w:t>
            </w:r>
            <w:r w:rsidR="00AD25C2" w:rsidRPr="00014C0D">
              <w:rPr>
                <w:rFonts w:eastAsia="MS-Mincho"/>
                <w:sz w:val="19"/>
                <w:szCs w:val="19"/>
                <w:lang w:eastAsia="ja-JP"/>
              </w:rPr>
              <w:t>on</w:t>
            </w:r>
            <w:r w:rsidRPr="00014C0D">
              <w:rPr>
                <w:rFonts w:eastAsia="MS-Mincho"/>
                <w:sz w:val="19"/>
                <w:szCs w:val="19"/>
                <w:lang w:eastAsia="ja-JP"/>
              </w:rPr>
              <w:t xml:space="preserve"> the </w:t>
            </w:r>
            <w:r w:rsidR="00AD25C2" w:rsidRPr="00014C0D">
              <w:rPr>
                <w:rFonts w:eastAsia="MS-Mincho"/>
                <w:sz w:val="19"/>
                <w:szCs w:val="19"/>
                <w:lang w:eastAsia="ja-JP"/>
              </w:rPr>
              <w:t>tabulated data</w:t>
            </w:r>
            <w:r w:rsidRPr="00014C0D">
              <w:rPr>
                <w:rFonts w:eastAsia="MS-Mincho"/>
                <w:sz w:val="19"/>
                <w:szCs w:val="19"/>
                <w:lang w:eastAsia="ja-JP"/>
              </w:rPr>
              <w:t xml:space="preserve"> </w:t>
            </w:r>
            <w:r w:rsidR="00B36D5B" w:rsidRPr="00014C0D">
              <w:rPr>
                <w:rFonts w:eastAsia="MS-Mincho"/>
                <w:sz w:val="19"/>
                <w:szCs w:val="19"/>
                <w:lang w:eastAsia="ja-JP"/>
              </w:rPr>
              <w:t>should</w:t>
            </w:r>
            <w:r w:rsidR="00AD25C2" w:rsidRPr="00014C0D">
              <w:rPr>
                <w:rFonts w:eastAsia="MS-Mincho"/>
                <w:sz w:val="19"/>
                <w:szCs w:val="19"/>
                <w:lang w:eastAsia="ja-JP"/>
              </w:rPr>
              <w:t xml:space="preserve"> be given </w:t>
            </w:r>
            <w:r w:rsidRPr="00014C0D">
              <w:rPr>
                <w:rFonts w:eastAsia="MS-Mincho"/>
                <w:sz w:val="19"/>
                <w:szCs w:val="19"/>
                <w:lang w:eastAsia="ja-JP"/>
              </w:rPr>
              <w:t>so</w:t>
            </w:r>
            <w:r w:rsidR="00AB068B" w:rsidRPr="00014C0D">
              <w:rPr>
                <w:rFonts w:eastAsia="MS-Mincho"/>
                <w:sz w:val="19"/>
                <w:szCs w:val="19"/>
                <w:lang w:eastAsia="ja-JP"/>
              </w:rPr>
              <w:t xml:space="preserve"> </w:t>
            </w:r>
            <w:r w:rsidRPr="00014C0D">
              <w:rPr>
                <w:rFonts w:eastAsia="MS-Mincho"/>
                <w:sz w:val="19"/>
                <w:szCs w:val="19"/>
                <w:lang w:eastAsia="ja-JP"/>
              </w:rPr>
              <w:t>that statistics might not be misinterpreted.</w:t>
            </w:r>
          </w:p>
        </w:tc>
        <w:tc>
          <w:tcPr>
            <w:tcW w:w="3714" w:type="dxa"/>
          </w:tcPr>
          <w:p w14:paraId="6E91AFE1" w14:textId="0B73C5BB" w:rsidR="002F3436" w:rsidRPr="00014C0D" w:rsidRDefault="008935B0" w:rsidP="00F67726">
            <w:pPr>
              <w:widowControl w:val="0"/>
              <w:numPr>
                <w:ilvl w:val="0"/>
                <w:numId w:val="107"/>
              </w:numPr>
              <w:autoSpaceDE w:val="0"/>
              <w:autoSpaceDN w:val="0"/>
              <w:adjustRightInd w:val="0"/>
              <w:ind w:left="291" w:hanging="291"/>
              <w:rPr>
                <w:rFonts w:eastAsia="MS-Mincho"/>
                <w:sz w:val="19"/>
                <w:szCs w:val="19"/>
                <w:lang w:eastAsia="ja-JP"/>
              </w:rPr>
            </w:pPr>
            <w:r w:rsidRPr="00014C0D">
              <w:rPr>
                <w:rFonts w:eastAsia="MS-Mincho"/>
                <w:sz w:val="19"/>
                <w:szCs w:val="19"/>
                <w:lang w:eastAsia="ja-JP"/>
              </w:rPr>
              <w:t xml:space="preserve">Are </w:t>
            </w:r>
            <w:r w:rsidR="00C44956" w:rsidRPr="00014C0D">
              <w:rPr>
                <w:rFonts w:eastAsia="MS-Mincho"/>
                <w:sz w:val="19"/>
                <w:szCs w:val="19"/>
                <w:lang w:eastAsia="ja-JP"/>
              </w:rPr>
              <w:t xml:space="preserve">there explanations regarding </w:t>
            </w:r>
            <w:r w:rsidRPr="00014C0D">
              <w:rPr>
                <w:rFonts w:eastAsia="MS-Mincho"/>
                <w:sz w:val="19"/>
                <w:szCs w:val="19"/>
                <w:lang w:eastAsia="ja-JP"/>
              </w:rPr>
              <w:t xml:space="preserve">the </w:t>
            </w:r>
            <w:r w:rsidR="00664488" w:rsidRPr="00014C0D">
              <w:rPr>
                <w:rFonts w:eastAsia="MS-Mincho"/>
                <w:sz w:val="19"/>
                <w:szCs w:val="19"/>
                <w:lang w:eastAsia="ja-JP"/>
              </w:rPr>
              <w:t xml:space="preserve">population, sampling design (sampling method, sampling rate, and precision aimed at), </w:t>
            </w:r>
            <w:r w:rsidR="00037036" w:rsidRPr="00014C0D">
              <w:rPr>
                <w:rFonts w:eastAsia="MS-Mincho"/>
                <w:sz w:val="19"/>
                <w:szCs w:val="19"/>
                <w:lang w:eastAsia="ja-JP"/>
              </w:rPr>
              <w:t xml:space="preserve">method of </w:t>
            </w:r>
            <w:r w:rsidRPr="00014C0D">
              <w:rPr>
                <w:rFonts w:eastAsia="MS-Mincho"/>
                <w:sz w:val="19"/>
                <w:szCs w:val="19"/>
                <w:lang w:eastAsia="ja-JP"/>
              </w:rPr>
              <w:t>estimat</w:t>
            </w:r>
            <w:r w:rsidR="008119E4" w:rsidRPr="00014C0D">
              <w:rPr>
                <w:rFonts w:eastAsia="MS-Mincho" w:hint="eastAsia"/>
                <w:sz w:val="19"/>
                <w:szCs w:val="19"/>
                <w:lang w:eastAsia="ja-JP"/>
              </w:rPr>
              <w:t>ion</w:t>
            </w:r>
            <w:r w:rsidRPr="00014C0D">
              <w:rPr>
                <w:rFonts w:eastAsia="MS-Mincho"/>
                <w:sz w:val="19"/>
                <w:szCs w:val="19"/>
                <w:lang w:eastAsia="ja-JP"/>
              </w:rPr>
              <w:t xml:space="preserve">, </w:t>
            </w:r>
            <w:r w:rsidR="00932537" w:rsidRPr="00014C0D">
              <w:rPr>
                <w:rFonts w:eastAsia="MS-Mincho"/>
                <w:sz w:val="19"/>
                <w:szCs w:val="19"/>
                <w:lang w:eastAsia="ja-JP"/>
              </w:rPr>
              <w:t xml:space="preserve">items </w:t>
            </w:r>
            <w:r w:rsidR="002E31FF" w:rsidRPr="00014C0D">
              <w:rPr>
                <w:rFonts w:eastAsia="MS-Mincho"/>
                <w:sz w:val="19"/>
                <w:szCs w:val="19"/>
                <w:lang w:eastAsia="ja-JP"/>
              </w:rPr>
              <w:t>survey</w:t>
            </w:r>
            <w:r w:rsidR="00932537" w:rsidRPr="00014C0D">
              <w:rPr>
                <w:rFonts w:eastAsia="MS-Mincho"/>
                <w:sz w:val="19"/>
                <w:szCs w:val="19"/>
                <w:lang w:eastAsia="ja-JP"/>
              </w:rPr>
              <w:t>ed</w:t>
            </w:r>
            <w:r w:rsidR="00C44956" w:rsidRPr="00014C0D">
              <w:rPr>
                <w:rFonts w:eastAsia="MS-Mincho"/>
                <w:sz w:val="19"/>
                <w:szCs w:val="19"/>
                <w:lang w:eastAsia="ja-JP"/>
              </w:rPr>
              <w:t xml:space="preserve"> and operation</w:t>
            </w:r>
            <w:r w:rsidR="00037036" w:rsidRPr="00014C0D">
              <w:rPr>
                <w:rFonts w:eastAsia="MS-Mincho"/>
                <w:sz w:val="19"/>
                <w:szCs w:val="19"/>
                <w:lang w:eastAsia="ja-JP"/>
              </w:rPr>
              <w:t>al flow</w:t>
            </w:r>
            <w:r w:rsidR="003D3ABC" w:rsidRPr="00014C0D">
              <w:rPr>
                <w:rFonts w:eastAsia="MS-Mincho" w:hint="eastAsia"/>
                <w:sz w:val="19"/>
                <w:szCs w:val="19"/>
                <w:lang w:eastAsia="ja-JP"/>
              </w:rPr>
              <w:t>, etc.</w:t>
            </w:r>
            <w:r w:rsidRPr="00014C0D">
              <w:rPr>
                <w:rFonts w:eastAsia="MS-Mincho"/>
                <w:sz w:val="19"/>
                <w:szCs w:val="19"/>
                <w:lang w:eastAsia="ja-JP"/>
              </w:rPr>
              <w:t>?</w:t>
            </w:r>
          </w:p>
          <w:p w14:paraId="66153CA1" w14:textId="000A8FB4" w:rsidR="002F3436" w:rsidRPr="00014C0D" w:rsidRDefault="00E8242E" w:rsidP="00F67726">
            <w:pPr>
              <w:widowControl w:val="0"/>
              <w:numPr>
                <w:ilvl w:val="0"/>
                <w:numId w:val="107"/>
              </w:numPr>
              <w:autoSpaceDE w:val="0"/>
              <w:autoSpaceDN w:val="0"/>
              <w:adjustRightInd w:val="0"/>
              <w:ind w:left="291" w:hanging="291"/>
              <w:rPr>
                <w:rFonts w:eastAsia="MS-Mincho"/>
                <w:sz w:val="19"/>
                <w:szCs w:val="19"/>
                <w:lang w:eastAsia="ja-JP"/>
              </w:rPr>
            </w:pPr>
            <w:r w:rsidRPr="00014C0D">
              <w:rPr>
                <w:rFonts w:eastAsia="MS-Mincho" w:hint="eastAsia"/>
                <w:sz w:val="19"/>
                <w:szCs w:val="19"/>
                <w:lang w:eastAsia="ja-JP"/>
              </w:rPr>
              <w:t xml:space="preserve">Are explanations provided for any differences between </w:t>
            </w:r>
            <w:r w:rsidR="008935B0" w:rsidRPr="00014C0D">
              <w:rPr>
                <w:rFonts w:eastAsia="MS-Mincho"/>
                <w:sz w:val="19"/>
                <w:szCs w:val="19"/>
                <w:lang w:eastAsia="ja-JP"/>
              </w:rPr>
              <w:t xml:space="preserve">the statistical standard used </w:t>
            </w:r>
            <w:r w:rsidRPr="00014C0D">
              <w:rPr>
                <w:rFonts w:eastAsia="MS-Mincho" w:hint="eastAsia"/>
                <w:sz w:val="19"/>
                <w:szCs w:val="19"/>
                <w:lang w:eastAsia="ja-JP"/>
              </w:rPr>
              <w:t>and</w:t>
            </w:r>
            <w:r w:rsidR="008935B0" w:rsidRPr="00014C0D">
              <w:rPr>
                <w:rFonts w:eastAsia="MS-Mincho"/>
                <w:sz w:val="19"/>
                <w:szCs w:val="19"/>
                <w:lang w:eastAsia="ja-JP"/>
              </w:rPr>
              <w:t xml:space="preserve"> </w:t>
            </w:r>
            <w:r w:rsidR="002E0B72" w:rsidRPr="00014C0D">
              <w:rPr>
                <w:rFonts w:eastAsia="MS-Mincho"/>
                <w:sz w:val="19"/>
                <w:szCs w:val="19"/>
                <w:lang w:eastAsia="ja-JP"/>
              </w:rPr>
              <w:t xml:space="preserve">other </w:t>
            </w:r>
            <w:r w:rsidR="00C44956" w:rsidRPr="00014C0D">
              <w:rPr>
                <w:rFonts w:eastAsia="MS-Mincho"/>
                <w:sz w:val="19"/>
                <w:szCs w:val="19"/>
                <w:lang w:eastAsia="ja-JP"/>
              </w:rPr>
              <w:t>standards</w:t>
            </w:r>
            <w:r w:rsidR="00B36D5B" w:rsidRPr="00014C0D">
              <w:rPr>
                <w:rFonts w:eastAsia="MS-Mincho"/>
                <w:sz w:val="19"/>
                <w:szCs w:val="19"/>
                <w:lang w:eastAsia="ja-JP"/>
              </w:rPr>
              <w:t>,</w:t>
            </w:r>
            <w:r w:rsidR="00C44956" w:rsidRPr="00014C0D">
              <w:rPr>
                <w:rFonts w:eastAsia="MS-Mincho"/>
                <w:sz w:val="19"/>
                <w:szCs w:val="19"/>
                <w:lang w:eastAsia="ja-JP"/>
              </w:rPr>
              <w:t xml:space="preserve"> such as </w:t>
            </w:r>
            <w:r w:rsidR="008935B0" w:rsidRPr="00014C0D">
              <w:rPr>
                <w:rFonts w:eastAsia="MS-Mincho"/>
                <w:sz w:val="19"/>
                <w:szCs w:val="19"/>
                <w:lang w:eastAsia="ja-JP"/>
              </w:rPr>
              <w:t>standard</w:t>
            </w:r>
            <w:r w:rsidR="002C0D29" w:rsidRPr="00014C0D">
              <w:rPr>
                <w:rFonts w:eastAsia="MS-Mincho"/>
                <w:sz w:val="19"/>
                <w:szCs w:val="19"/>
                <w:lang w:eastAsia="ja-JP"/>
              </w:rPr>
              <w:t>s</w:t>
            </w:r>
            <w:r w:rsidR="008935B0" w:rsidRPr="00014C0D">
              <w:rPr>
                <w:rFonts w:eastAsia="MS-Mincho"/>
                <w:sz w:val="19"/>
                <w:szCs w:val="19"/>
                <w:lang w:eastAsia="ja-JP"/>
              </w:rPr>
              <w:t xml:space="preserve"> </w:t>
            </w:r>
            <w:r w:rsidR="00C44956" w:rsidRPr="00014C0D">
              <w:rPr>
                <w:rFonts w:eastAsia="MS-Mincho"/>
                <w:sz w:val="19"/>
                <w:szCs w:val="19"/>
                <w:lang w:eastAsia="ja-JP"/>
              </w:rPr>
              <w:t>based on the Statistics</w:t>
            </w:r>
            <w:r w:rsidRPr="00014C0D">
              <w:rPr>
                <w:rFonts w:eastAsia="MS-Mincho" w:hint="eastAsia"/>
                <w:sz w:val="19"/>
                <w:szCs w:val="19"/>
                <w:lang w:eastAsia="ja-JP"/>
              </w:rPr>
              <w:t xml:space="preserve"> </w:t>
            </w:r>
            <w:r w:rsidR="00C44956" w:rsidRPr="00014C0D">
              <w:rPr>
                <w:rFonts w:eastAsia="MS-Mincho"/>
                <w:sz w:val="19"/>
                <w:szCs w:val="19"/>
                <w:lang w:eastAsia="ja-JP"/>
              </w:rPr>
              <w:t>Act</w:t>
            </w:r>
            <w:r w:rsidR="002C0D29" w:rsidRPr="00014C0D">
              <w:rPr>
                <w:rFonts w:eastAsia="MS-Mincho"/>
                <w:sz w:val="19"/>
                <w:szCs w:val="19"/>
                <w:lang w:eastAsia="ja-JP"/>
              </w:rPr>
              <w:t xml:space="preserve"> or</w:t>
            </w:r>
            <w:r w:rsidR="00C44956" w:rsidRPr="00014C0D">
              <w:rPr>
                <w:rFonts w:eastAsia="MS-Mincho"/>
                <w:sz w:val="19"/>
                <w:szCs w:val="19"/>
                <w:lang w:eastAsia="ja-JP"/>
              </w:rPr>
              <w:t xml:space="preserve"> </w:t>
            </w:r>
            <w:r w:rsidR="008935B0" w:rsidRPr="00014C0D">
              <w:rPr>
                <w:rFonts w:eastAsia="MS-Mincho"/>
                <w:sz w:val="19"/>
                <w:szCs w:val="19"/>
                <w:lang w:eastAsia="ja-JP"/>
              </w:rPr>
              <w:t xml:space="preserve">international </w:t>
            </w:r>
            <w:r w:rsidR="002C0D29" w:rsidRPr="00014C0D">
              <w:rPr>
                <w:rFonts w:eastAsia="MS-Mincho"/>
                <w:sz w:val="19"/>
                <w:szCs w:val="19"/>
                <w:lang w:eastAsia="ja-JP"/>
              </w:rPr>
              <w:t>standards</w:t>
            </w:r>
            <w:r w:rsidR="008935B0" w:rsidRPr="00014C0D">
              <w:rPr>
                <w:rFonts w:eastAsia="MS-Mincho"/>
                <w:sz w:val="19"/>
                <w:szCs w:val="19"/>
                <w:lang w:eastAsia="ja-JP"/>
              </w:rPr>
              <w:t>?</w:t>
            </w:r>
          </w:p>
          <w:p w14:paraId="57C3C9EC" w14:textId="1EE2A2EA" w:rsidR="002F3436" w:rsidRPr="00014C0D" w:rsidRDefault="00F05B35" w:rsidP="00F67726">
            <w:pPr>
              <w:widowControl w:val="0"/>
              <w:numPr>
                <w:ilvl w:val="0"/>
                <w:numId w:val="107"/>
              </w:numPr>
              <w:autoSpaceDE w:val="0"/>
              <w:autoSpaceDN w:val="0"/>
              <w:adjustRightInd w:val="0"/>
              <w:ind w:left="291" w:hanging="291"/>
              <w:rPr>
                <w:sz w:val="19"/>
                <w:szCs w:val="19"/>
                <w:lang w:eastAsia="ja-JP"/>
              </w:rPr>
            </w:pPr>
            <w:r w:rsidRPr="00014C0D">
              <w:rPr>
                <w:rFonts w:eastAsia="MS-Mincho" w:hint="eastAsia"/>
                <w:sz w:val="19"/>
                <w:szCs w:val="19"/>
                <w:lang w:eastAsia="ja-JP"/>
              </w:rPr>
              <w:t>Are</w:t>
            </w:r>
            <w:r w:rsidR="00C44956" w:rsidRPr="00014C0D">
              <w:rPr>
                <w:rFonts w:eastAsia="MS-Mincho"/>
                <w:sz w:val="19"/>
                <w:szCs w:val="19"/>
                <w:lang w:eastAsia="ja-JP"/>
              </w:rPr>
              <w:t xml:space="preserve"> </w:t>
            </w:r>
            <w:r w:rsidR="008935B0" w:rsidRPr="00014C0D">
              <w:rPr>
                <w:rFonts w:eastAsia="MS-Mincho"/>
                <w:sz w:val="19"/>
                <w:szCs w:val="19"/>
                <w:lang w:eastAsia="ja-JP"/>
              </w:rPr>
              <w:t xml:space="preserve">metadata and </w:t>
            </w:r>
            <w:r w:rsidR="00AD25C2" w:rsidRPr="00014C0D">
              <w:rPr>
                <w:rFonts w:eastAsia="MS-Mincho"/>
                <w:sz w:val="19"/>
                <w:szCs w:val="19"/>
                <w:lang w:eastAsia="ja-JP"/>
              </w:rPr>
              <w:t xml:space="preserve">precautions of statistics produced </w:t>
            </w:r>
            <w:r w:rsidR="008935B0" w:rsidRPr="00014C0D">
              <w:rPr>
                <w:rFonts w:eastAsia="MS-Mincho"/>
                <w:sz w:val="19"/>
                <w:szCs w:val="19"/>
                <w:lang w:eastAsia="ja-JP"/>
              </w:rPr>
              <w:t>properly explained?</w:t>
            </w:r>
          </w:p>
          <w:p w14:paraId="0D264FFC" w14:textId="41D1566E" w:rsidR="008935B0" w:rsidRPr="00014C0D" w:rsidRDefault="003C40E8" w:rsidP="00195675">
            <w:pPr>
              <w:widowControl w:val="0"/>
              <w:numPr>
                <w:ilvl w:val="0"/>
                <w:numId w:val="107"/>
              </w:numPr>
              <w:autoSpaceDE w:val="0"/>
              <w:autoSpaceDN w:val="0"/>
              <w:adjustRightInd w:val="0"/>
              <w:ind w:left="291" w:hanging="291"/>
              <w:rPr>
                <w:sz w:val="19"/>
                <w:szCs w:val="19"/>
                <w:lang w:eastAsia="ja-JP"/>
              </w:rPr>
            </w:pPr>
            <w:r w:rsidRPr="00014C0D">
              <w:rPr>
                <w:rFonts w:eastAsia="MS-Mincho" w:hint="eastAsia"/>
                <w:sz w:val="19"/>
                <w:szCs w:val="19"/>
                <w:lang w:eastAsia="ja-JP"/>
              </w:rPr>
              <w:t>Is</w:t>
            </w:r>
            <w:r w:rsidR="008935B0" w:rsidRPr="00014C0D">
              <w:rPr>
                <w:rFonts w:eastAsia="MS-Mincho"/>
                <w:sz w:val="19"/>
                <w:szCs w:val="19"/>
                <w:lang w:eastAsia="ja-JP"/>
              </w:rPr>
              <w:t xml:space="preserve"> </w:t>
            </w:r>
            <w:r w:rsidR="00B36D5B" w:rsidRPr="00014C0D">
              <w:rPr>
                <w:rFonts w:eastAsia="MS-Mincho"/>
                <w:sz w:val="19"/>
                <w:szCs w:val="19"/>
                <w:lang w:eastAsia="ja-JP"/>
              </w:rPr>
              <w:t xml:space="preserve">the public well informed of </w:t>
            </w:r>
            <w:r w:rsidR="000976C5" w:rsidRPr="00014C0D">
              <w:rPr>
                <w:rFonts w:eastAsia="MS-Mincho"/>
                <w:sz w:val="19"/>
                <w:szCs w:val="19"/>
                <w:lang w:eastAsia="ja-JP"/>
              </w:rPr>
              <w:t>data availability</w:t>
            </w:r>
            <w:r w:rsidR="00B36D5B" w:rsidRPr="00014C0D">
              <w:rPr>
                <w:rFonts w:eastAsia="MS-Mincho"/>
                <w:sz w:val="19"/>
                <w:szCs w:val="19"/>
                <w:lang w:eastAsia="ja-JP"/>
              </w:rPr>
              <w:t xml:space="preserve"> and</w:t>
            </w:r>
            <w:r w:rsidR="00041BD7" w:rsidRPr="00014C0D">
              <w:rPr>
                <w:rFonts w:eastAsia="MS-Mincho"/>
                <w:sz w:val="19"/>
                <w:szCs w:val="19"/>
                <w:lang w:eastAsia="ja-JP"/>
              </w:rPr>
              <w:t xml:space="preserve"> show</w:t>
            </w:r>
            <w:r w:rsidR="00B36D5B" w:rsidRPr="00014C0D">
              <w:rPr>
                <w:rFonts w:eastAsia="MS-Mincho"/>
                <w:sz w:val="19"/>
                <w:szCs w:val="19"/>
                <w:lang w:eastAsia="ja-JP"/>
              </w:rPr>
              <w:t>n</w:t>
            </w:r>
            <w:r w:rsidR="00041BD7" w:rsidRPr="00014C0D">
              <w:rPr>
                <w:rFonts w:eastAsia="MS-Mincho"/>
                <w:sz w:val="19"/>
                <w:szCs w:val="19"/>
                <w:lang w:eastAsia="ja-JP"/>
              </w:rPr>
              <w:t xml:space="preserve"> what can be found from </w:t>
            </w:r>
            <w:r w:rsidR="008935B0" w:rsidRPr="00014C0D">
              <w:rPr>
                <w:rFonts w:eastAsia="MS-Mincho"/>
                <w:sz w:val="19"/>
                <w:szCs w:val="19"/>
                <w:lang w:eastAsia="ja-JP"/>
              </w:rPr>
              <w:t>the statistical tables</w:t>
            </w:r>
            <w:r w:rsidR="00041BD7" w:rsidRPr="00014C0D">
              <w:rPr>
                <w:rFonts w:eastAsia="MS-Mincho"/>
                <w:sz w:val="19"/>
                <w:szCs w:val="19"/>
                <w:lang w:eastAsia="ja-JP"/>
              </w:rPr>
              <w:t xml:space="preserve"> or utilization practices</w:t>
            </w:r>
            <w:r w:rsidR="008935B0" w:rsidRPr="00014C0D">
              <w:rPr>
                <w:rFonts w:eastAsia="MS-Mincho"/>
                <w:sz w:val="19"/>
                <w:szCs w:val="19"/>
                <w:lang w:eastAsia="ja-JP"/>
              </w:rPr>
              <w:t>?</w:t>
            </w:r>
          </w:p>
        </w:tc>
      </w:tr>
    </w:tbl>
    <w:p w14:paraId="057CC4FA" w14:textId="77777777" w:rsidR="008935B0" w:rsidRPr="00014C0D" w:rsidRDefault="008935B0" w:rsidP="000366E1">
      <w:pPr>
        <w:ind w:left="28" w:firstLine="12"/>
        <w:jc w:val="both"/>
        <w:rPr>
          <w:sz w:val="18"/>
          <w:szCs w:val="18"/>
          <w:lang w:eastAsia="ja-JP"/>
        </w:rPr>
      </w:pPr>
    </w:p>
    <w:p w14:paraId="1E9D66FD" w14:textId="77777777" w:rsidR="00E63D90" w:rsidRPr="00014C0D" w:rsidRDefault="008935B0" w:rsidP="000366E1">
      <w:pPr>
        <w:ind w:left="28" w:firstLine="12"/>
        <w:jc w:val="both"/>
        <w:rPr>
          <w:sz w:val="18"/>
          <w:szCs w:val="18"/>
          <w:lang w:eastAsia="ja-JP"/>
        </w:rPr>
      </w:pPr>
      <w:r w:rsidRPr="00014C0D">
        <w:rPr>
          <w:sz w:val="18"/>
          <w:szCs w:val="18"/>
          <w:lang w:eastAsia="ja-JP"/>
        </w:rPr>
        <w:br w:type="page"/>
      </w:r>
    </w:p>
    <w:tbl>
      <w:tblPr>
        <w:tblW w:w="86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1859"/>
        <w:gridCol w:w="3164"/>
        <w:gridCol w:w="3377"/>
      </w:tblGrid>
      <w:tr w:rsidR="00014C0D" w:rsidRPr="00014C0D" w14:paraId="0020758D" w14:textId="77777777" w:rsidTr="00195675">
        <w:tc>
          <w:tcPr>
            <w:tcW w:w="2149" w:type="dxa"/>
            <w:gridSpan w:val="2"/>
          </w:tcPr>
          <w:p w14:paraId="1784CC48" w14:textId="77777777" w:rsidR="008935B0" w:rsidRPr="00014C0D" w:rsidRDefault="008935B0" w:rsidP="00456619">
            <w:pPr>
              <w:jc w:val="center"/>
              <w:rPr>
                <w:sz w:val="19"/>
                <w:szCs w:val="19"/>
                <w:lang w:eastAsia="ja-JP"/>
              </w:rPr>
            </w:pPr>
            <w:r w:rsidRPr="00014C0D">
              <w:rPr>
                <w:rFonts w:eastAsia="MS-PGothic"/>
                <w:sz w:val="19"/>
                <w:szCs w:val="19"/>
                <w:lang w:eastAsia="ja-JP"/>
              </w:rPr>
              <w:lastRenderedPageBreak/>
              <w:t>Elements</w:t>
            </w:r>
          </w:p>
        </w:tc>
        <w:tc>
          <w:tcPr>
            <w:tcW w:w="3164" w:type="dxa"/>
          </w:tcPr>
          <w:p w14:paraId="5C9DADDC" w14:textId="77777777" w:rsidR="008935B0" w:rsidRPr="00014C0D" w:rsidRDefault="008935B0" w:rsidP="00456619">
            <w:pPr>
              <w:jc w:val="center"/>
              <w:rPr>
                <w:sz w:val="19"/>
                <w:szCs w:val="19"/>
                <w:lang w:eastAsia="ja-JP"/>
              </w:rPr>
            </w:pPr>
            <w:r w:rsidRPr="00014C0D">
              <w:rPr>
                <w:rFonts w:eastAsia="MS-PGothic"/>
                <w:sz w:val="19"/>
                <w:szCs w:val="19"/>
                <w:lang w:eastAsia="ja-JP"/>
              </w:rPr>
              <w:t>Viewpoint</w:t>
            </w:r>
          </w:p>
        </w:tc>
        <w:tc>
          <w:tcPr>
            <w:tcW w:w="3377" w:type="dxa"/>
          </w:tcPr>
          <w:p w14:paraId="2823CA9B" w14:textId="16ED81BF" w:rsidR="008935B0" w:rsidRPr="00014C0D" w:rsidRDefault="00393E07" w:rsidP="00456619">
            <w:pPr>
              <w:jc w:val="center"/>
              <w:rPr>
                <w:sz w:val="19"/>
                <w:szCs w:val="19"/>
                <w:lang w:eastAsia="ja-JP"/>
              </w:rPr>
            </w:pPr>
            <w:r w:rsidRPr="00014C0D">
              <w:rPr>
                <w:rFonts w:eastAsia="MS-PGothic" w:hint="eastAsia"/>
                <w:sz w:val="19"/>
                <w:szCs w:val="19"/>
                <w:lang w:eastAsia="ja-JP"/>
              </w:rPr>
              <w:t>Evaluation</w:t>
            </w:r>
            <w:r w:rsidRPr="00014C0D">
              <w:rPr>
                <w:rFonts w:eastAsia="MS-PGothic"/>
                <w:sz w:val="19"/>
                <w:szCs w:val="19"/>
                <w:lang w:eastAsia="ja-JP"/>
              </w:rPr>
              <w:t xml:space="preserve"> </w:t>
            </w:r>
            <w:r w:rsidR="008935B0" w:rsidRPr="00014C0D">
              <w:rPr>
                <w:rFonts w:eastAsia="MS-PGothic"/>
                <w:sz w:val="19"/>
                <w:szCs w:val="19"/>
                <w:lang w:eastAsia="ja-JP"/>
              </w:rPr>
              <w:t>matter</w:t>
            </w:r>
          </w:p>
        </w:tc>
      </w:tr>
      <w:tr w:rsidR="00014C0D" w:rsidRPr="00014C0D" w14:paraId="5420BBEC" w14:textId="77777777" w:rsidTr="00D30E29">
        <w:tc>
          <w:tcPr>
            <w:tcW w:w="290" w:type="dxa"/>
            <w:vMerge w:val="restart"/>
            <w:textDirection w:val="tbRl"/>
            <w:vAlign w:val="center"/>
          </w:tcPr>
          <w:p w14:paraId="357A4889" w14:textId="1E80C985" w:rsidR="00FE1EC5" w:rsidRPr="00014C0D" w:rsidRDefault="00FE1EC5" w:rsidP="00195675">
            <w:pPr>
              <w:widowControl w:val="0"/>
              <w:autoSpaceDE w:val="0"/>
              <w:autoSpaceDN w:val="0"/>
              <w:adjustRightInd w:val="0"/>
              <w:ind w:left="113" w:right="113"/>
              <w:jc w:val="center"/>
              <w:rPr>
                <w:sz w:val="19"/>
                <w:szCs w:val="19"/>
                <w:lang w:eastAsia="ja-JP"/>
              </w:rPr>
            </w:pPr>
            <w:r w:rsidRPr="00014C0D">
              <w:rPr>
                <w:rFonts w:eastAsia="MS-Mincho"/>
                <w:sz w:val="19"/>
                <w:szCs w:val="19"/>
                <w:lang w:eastAsia="ja-JP"/>
              </w:rPr>
              <w:t>Sub Elements</w:t>
            </w:r>
          </w:p>
        </w:tc>
        <w:tc>
          <w:tcPr>
            <w:tcW w:w="1859" w:type="dxa"/>
          </w:tcPr>
          <w:p w14:paraId="2F3D766E" w14:textId="50FC0A59" w:rsidR="00FE1EC5" w:rsidRPr="00014C0D" w:rsidRDefault="005E208D">
            <w:pPr>
              <w:jc w:val="both"/>
              <w:rPr>
                <w:sz w:val="19"/>
                <w:szCs w:val="19"/>
                <w:lang w:eastAsia="ja-JP"/>
              </w:rPr>
            </w:pPr>
            <w:r w:rsidRPr="00014C0D">
              <w:rPr>
                <w:rFonts w:eastAsia="MS-Mincho" w:hint="eastAsia"/>
                <w:sz w:val="19"/>
                <w:szCs w:val="19"/>
                <w:lang w:eastAsia="ja-JP"/>
              </w:rPr>
              <w:t>Reliance</w:t>
            </w:r>
          </w:p>
        </w:tc>
        <w:tc>
          <w:tcPr>
            <w:tcW w:w="3164" w:type="dxa"/>
          </w:tcPr>
          <w:p w14:paraId="63F51873" w14:textId="73755340" w:rsidR="00FE1EC5" w:rsidRPr="00014C0D" w:rsidRDefault="00FE1EC5" w:rsidP="00F67726">
            <w:pPr>
              <w:widowControl w:val="0"/>
              <w:numPr>
                <w:ilvl w:val="0"/>
                <w:numId w:val="108"/>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Information on the process of producing statistics, such as data collection, processing, storage, methods</w:t>
            </w:r>
            <w:r w:rsidR="003D3ABC" w:rsidRPr="00014C0D">
              <w:rPr>
                <w:rFonts w:eastAsia="MS-Mincho" w:hint="eastAsia"/>
                <w:sz w:val="19"/>
                <w:szCs w:val="19"/>
                <w:lang w:eastAsia="ja-JP"/>
              </w:rPr>
              <w:t>/procedures</w:t>
            </w:r>
            <w:r w:rsidRPr="00014C0D">
              <w:rPr>
                <w:rFonts w:eastAsia="MS-Mincho"/>
                <w:sz w:val="19"/>
                <w:szCs w:val="19"/>
                <w:lang w:eastAsia="ja-JP"/>
              </w:rPr>
              <w:t xml:space="preserve"> of publication, should be clarified.</w:t>
            </w:r>
          </w:p>
          <w:p w14:paraId="4CB7E059" w14:textId="4D11098E" w:rsidR="00FE1EC5" w:rsidRPr="00014C0D" w:rsidRDefault="00FE1EC5" w:rsidP="00F67726">
            <w:pPr>
              <w:widowControl w:val="0"/>
              <w:numPr>
                <w:ilvl w:val="0"/>
                <w:numId w:val="108"/>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Major changes, such as changes to statistical methodology or changes related data sources, should be clarified.</w:t>
            </w:r>
          </w:p>
          <w:p w14:paraId="452697BD" w14:textId="09960AAC" w:rsidR="00FE1EC5" w:rsidRPr="00014C0D" w:rsidRDefault="00FE1EC5" w:rsidP="00F67726">
            <w:pPr>
              <w:widowControl w:val="0"/>
              <w:numPr>
                <w:ilvl w:val="0"/>
                <w:numId w:val="108"/>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 xml:space="preserve">Access to official statistics </w:t>
            </w:r>
            <w:r w:rsidR="003D3ABC" w:rsidRPr="00014C0D">
              <w:rPr>
                <w:rFonts w:eastAsia="MS-Mincho"/>
                <w:sz w:val="19"/>
                <w:szCs w:val="19"/>
                <w:lang w:eastAsia="ja-JP"/>
              </w:rPr>
              <w:t>until they are released to the public</w:t>
            </w:r>
            <w:r w:rsidR="00284380" w:rsidRPr="00014C0D">
              <w:rPr>
                <w:rFonts w:eastAsia="MS-Mincho" w:hint="eastAsia"/>
                <w:sz w:val="19"/>
                <w:szCs w:val="19"/>
                <w:lang w:eastAsia="ja-JP"/>
              </w:rPr>
              <w:t xml:space="preserve"> </w:t>
            </w:r>
            <w:r w:rsidRPr="00014C0D">
              <w:rPr>
                <w:rFonts w:eastAsia="MS-Mincho"/>
                <w:sz w:val="19"/>
                <w:szCs w:val="19"/>
                <w:lang w:eastAsia="ja-JP"/>
              </w:rPr>
              <w:t>should be limited to the minimum range</w:t>
            </w:r>
            <w:r w:rsidR="00403683">
              <w:rPr>
                <w:rFonts w:eastAsia="MS-Mincho" w:hint="eastAsia"/>
                <w:sz w:val="19"/>
                <w:szCs w:val="19"/>
                <w:lang w:eastAsia="ja-JP"/>
              </w:rPr>
              <w:t>, and</w:t>
            </w:r>
            <w:r w:rsidRPr="00014C0D">
              <w:rPr>
                <w:rFonts w:eastAsia="MS-Mincho"/>
                <w:sz w:val="19"/>
                <w:szCs w:val="19"/>
                <w:lang w:eastAsia="ja-JP"/>
              </w:rPr>
              <w:t xml:space="preserve"> </w:t>
            </w:r>
            <w:r w:rsidRPr="00014C0D">
              <w:rPr>
                <w:rFonts w:eastAsia="MS-Mincho"/>
                <w:sz w:val="19"/>
                <w:szCs w:val="19"/>
                <w:lang w:eastAsia="ja-JP"/>
              </w:rPr>
              <w:br/>
            </w:r>
            <w:r w:rsidR="00403683">
              <w:rPr>
                <w:rFonts w:eastAsia="MS-Mincho" w:hint="eastAsia"/>
                <w:sz w:val="19"/>
                <w:szCs w:val="19"/>
                <w:lang w:eastAsia="ja-JP"/>
              </w:rPr>
              <w:t>t</w:t>
            </w:r>
            <w:r w:rsidRPr="00014C0D">
              <w:rPr>
                <w:rFonts w:eastAsia="MS-Mincho"/>
                <w:sz w:val="19"/>
                <w:szCs w:val="19"/>
                <w:lang w:eastAsia="ja-JP"/>
              </w:rPr>
              <w:t xml:space="preserve">he procedure </w:t>
            </w:r>
            <w:r w:rsidR="003D3ABC" w:rsidRPr="00014C0D">
              <w:rPr>
                <w:rFonts w:eastAsia="MS-Mincho" w:hint="eastAsia"/>
                <w:sz w:val="19"/>
                <w:szCs w:val="19"/>
                <w:lang w:eastAsia="ja-JP"/>
              </w:rPr>
              <w:t xml:space="preserve">and range of </w:t>
            </w:r>
            <w:r w:rsidR="00284380" w:rsidRPr="00014C0D">
              <w:rPr>
                <w:rFonts w:eastAsia="MS-Mincho" w:hint="eastAsia"/>
                <w:sz w:val="19"/>
                <w:szCs w:val="19"/>
                <w:lang w:eastAsia="ja-JP"/>
              </w:rPr>
              <w:t xml:space="preserve">people </w:t>
            </w:r>
            <w:r w:rsidRPr="00014C0D">
              <w:rPr>
                <w:rFonts w:eastAsia="MS-Mincho"/>
                <w:sz w:val="19"/>
                <w:szCs w:val="19"/>
                <w:lang w:eastAsia="ja-JP"/>
              </w:rPr>
              <w:t>for accessing statistics</w:t>
            </w:r>
            <w:r w:rsidR="003D3ABC" w:rsidRPr="00014C0D">
              <w:rPr>
                <w:rFonts w:eastAsia="MS-Mincho" w:hint="eastAsia"/>
                <w:sz w:val="19"/>
                <w:szCs w:val="19"/>
                <w:lang w:eastAsia="ja-JP"/>
              </w:rPr>
              <w:t xml:space="preserve"> before </w:t>
            </w:r>
            <w:r w:rsidR="00284380" w:rsidRPr="00014C0D">
              <w:rPr>
                <w:rFonts w:eastAsia="MS-Mincho" w:hint="eastAsia"/>
                <w:sz w:val="19"/>
                <w:szCs w:val="19"/>
                <w:lang w:eastAsia="ja-JP"/>
              </w:rPr>
              <w:t xml:space="preserve">its official </w:t>
            </w:r>
            <w:r w:rsidR="003D3ABC" w:rsidRPr="00014C0D">
              <w:rPr>
                <w:rFonts w:eastAsia="MS-Mincho" w:hint="eastAsia"/>
                <w:sz w:val="19"/>
                <w:szCs w:val="19"/>
                <w:lang w:eastAsia="ja-JP"/>
              </w:rPr>
              <w:t>release to the public</w:t>
            </w:r>
            <w:r w:rsidRPr="00014C0D">
              <w:rPr>
                <w:rFonts w:eastAsia="MS-Mincho"/>
                <w:sz w:val="19"/>
                <w:szCs w:val="19"/>
                <w:lang w:eastAsia="ja-JP"/>
              </w:rPr>
              <w:t xml:space="preserve"> should be clarified.</w:t>
            </w:r>
          </w:p>
          <w:p w14:paraId="74980C97" w14:textId="403B4887" w:rsidR="00FE1EC5" w:rsidRPr="00014C0D" w:rsidRDefault="00FE1EC5" w:rsidP="007A32DF">
            <w:pPr>
              <w:widowControl w:val="0"/>
              <w:numPr>
                <w:ilvl w:val="0"/>
                <w:numId w:val="108"/>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 xml:space="preserve">Adequate </w:t>
            </w:r>
            <w:r w:rsidR="00284380" w:rsidRPr="00014C0D">
              <w:rPr>
                <w:rFonts w:eastAsia="MS-Mincho" w:hint="eastAsia"/>
                <w:sz w:val="19"/>
                <w:szCs w:val="19"/>
                <w:lang w:eastAsia="ja-JP"/>
              </w:rPr>
              <w:t xml:space="preserve">measures </w:t>
            </w:r>
            <w:r w:rsidRPr="00014C0D">
              <w:rPr>
                <w:rFonts w:eastAsia="MS-Mincho"/>
                <w:sz w:val="19"/>
                <w:szCs w:val="19"/>
                <w:lang w:eastAsia="ja-JP"/>
              </w:rPr>
              <w:t>should be implemented to ensure privacy protection.</w:t>
            </w:r>
          </w:p>
        </w:tc>
        <w:tc>
          <w:tcPr>
            <w:tcW w:w="3377" w:type="dxa"/>
          </w:tcPr>
          <w:p w14:paraId="08280262" w14:textId="50D9179E" w:rsidR="00FE1EC5" w:rsidRPr="00014C0D" w:rsidRDefault="00FE1EC5" w:rsidP="00F67726">
            <w:pPr>
              <w:widowControl w:val="0"/>
              <w:numPr>
                <w:ilvl w:val="0"/>
                <w:numId w:val="108"/>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Are the sampling design (sampling method, sampling rate, and precision aimed at), the method of estimat</w:t>
            </w:r>
            <w:r w:rsidRPr="00014C0D">
              <w:rPr>
                <w:rFonts w:eastAsia="MS-Mincho" w:hint="eastAsia"/>
                <w:sz w:val="19"/>
                <w:szCs w:val="19"/>
                <w:lang w:eastAsia="ja-JP"/>
              </w:rPr>
              <w:t>ion</w:t>
            </w:r>
            <w:r w:rsidRPr="00014C0D">
              <w:rPr>
                <w:rFonts w:eastAsia="MS-Mincho"/>
                <w:sz w:val="19"/>
                <w:szCs w:val="19"/>
                <w:lang w:eastAsia="ja-JP"/>
              </w:rPr>
              <w:t xml:space="preserve"> and </w:t>
            </w:r>
            <w:r w:rsidRPr="00014C0D">
              <w:rPr>
                <w:rFonts w:eastAsia="MS-Mincho" w:hint="eastAsia"/>
                <w:sz w:val="19"/>
                <w:szCs w:val="19"/>
                <w:lang w:eastAsia="ja-JP"/>
              </w:rPr>
              <w:t>implementation</w:t>
            </w:r>
            <w:r w:rsidR="00284380" w:rsidRPr="00014C0D">
              <w:rPr>
                <w:rFonts w:eastAsia="MS-Mincho" w:hint="eastAsia"/>
                <w:sz w:val="19"/>
                <w:szCs w:val="19"/>
                <w:lang w:eastAsia="ja-JP"/>
              </w:rPr>
              <w:t xml:space="preserve"> framework of statistical surevey</w:t>
            </w:r>
            <w:r w:rsidRPr="00014C0D">
              <w:rPr>
                <w:rFonts w:eastAsia="MS-Mincho"/>
                <w:sz w:val="19"/>
                <w:szCs w:val="19"/>
                <w:lang w:eastAsia="ja-JP"/>
              </w:rPr>
              <w:t xml:space="preserve"> made public?</w:t>
            </w:r>
          </w:p>
          <w:p w14:paraId="01F01118" w14:textId="4C577565" w:rsidR="00FE1EC5" w:rsidRPr="00014C0D" w:rsidRDefault="00FE1EC5" w:rsidP="00F67726">
            <w:pPr>
              <w:widowControl w:val="0"/>
              <w:numPr>
                <w:ilvl w:val="0"/>
                <w:numId w:val="108"/>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 xml:space="preserve">When important changes </w:t>
            </w:r>
            <w:r w:rsidR="00284380" w:rsidRPr="00014C0D">
              <w:rPr>
                <w:rFonts w:eastAsia="MS-Mincho" w:hint="eastAsia"/>
                <w:sz w:val="19"/>
                <w:szCs w:val="19"/>
                <w:lang w:eastAsia="ja-JP"/>
              </w:rPr>
              <w:t xml:space="preserve">are </w:t>
            </w:r>
            <w:r w:rsidRPr="00014C0D">
              <w:rPr>
                <w:rFonts w:eastAsia="MS-Mincho"/>
                <w:sz w:val="19"/>
                <w:szCs w:val="19"/>
                <w:lang w:eastAsia="ja-JP"/>
              </w:rPr>
              <w:t>take</w:t>
            </w:r>
            <w:r w:rsidR="00284380" w:rsidRPr="00014C0D">
              <w:rPr>
                <w:rFonts w:eastAsia="MS-Mincho" w:hint="eastAsia"/>
                <w:sz w:val="19"/>
                <w:szCs w:val="19"/>
                <w:lang w:eastAsia="ja-JP"/>
              </w:rPr>
              <w:t>n</w:t>
            </w:r>
            <w:r w:rsidRPr="00014C0D">
              <w:rPr>
                <w:rFonts w:eastAsia="MS-Mincho"/>
                <w:sz w:val="19"/>
                <w:szCs w:val="19"/>
                <w:lang w:eastAsia="ja-JP"/>
              </w:rPr>
              <w:t xml:space="preserve"> place, such as changes concerning methodology or the source of information of the statistics, is the discussion process made public?</w:t>
            </w:r>
          </w:p>
          <w:p w14:paraId="71CC6EA0" w14:textId="6EB00988" w:rsidR="00FE1EC5" w:rsidRPr="00014C0D" w:rsidRDefault="00FE1EC5" w:rsidP="00F67726">
            <w:pPr>
              <w:widowControl w:val="0"/>
              <w:numPr>
                <w:ilvl w:val="0"/>
                <w:numId w:val="108"/>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Are the people who have access to the data before its official release and measures that are being taken to preserve the confidentiality of statistical data disclosed?</w:t>
            </w:r>
          </w:p>
          <w:p w14:paraId="4ABCF713" w14:textId="4A6E354F" w:rsidR="00FE1EC5" w:rsidRPr="00014C0D" w:rsidRDefault="00FE1EC5" w:rsidP="00F67726">
            <w:pPr>
              <w:widowControl w:val="0"/>
              <w:numPr>
                <w:ilvl w:val="0"/>
                <w:numId w:val="108"/>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 xml:space="preserve">Are the privacy protection measures in </w:t>
            </w:r>
            <w:r w:rsidR="00D5186B" w:rsidRPr="00014C0D">
              <w:rPr>
                <w:rFonts w:eastAsia="MS-Mincho" w:hint="eastAsia"/>
                <w:sz w:val="19"/>
                <w:szCs w:val="19"/>
                <w:lang w:eastAsia="ja-JP"/>
              </w:rPr>
              <w:t>conducting survey and processing</w:t>
            </w:r>
            <w:r w:rsidRPr="00014C0D">
              <w:rPr>
                <w:rFonts w:eastAsia="MS-Mincho"/>
                <w:sz w:val="19"/>
                <w:szCs w:val="19"/>
                <w:lang w:eastAsia="ja-JP"/>
              </w:rPr>
              <w:t xml:space="preserve"> adequate?</w:t>
            </w:r>
          </w:p>
          <w:p w14:paraId="4E5F638D" w14:textId="45395597" w:rsidR="00FE1EC5" w:rsidRPr="00014C0D" w:rsidRDefault="00FE1EC5" w:rsidP="00F67726">
            <w:pPr>
              <w:widowControl w:val="0"/>
              <w:numPr>
                <w:ilvl w:val="0"/>
                <w:numId w:val="108"/>
              </w:numPr>
              <w:autoSpaceDE w:val="0"/>
              <w:autoSpaceDN w:val="0"/>
              <w:adjustRightInd w:val="0"/>
              <w:ind w:left="304" w:hanging="304"/>
              <w:rPr>
                <w:sz w:val="19"/>
                <w:szCs w:val="19"/>
                <w:lang w:eastAsia="ja-JP"/>
              </w:rPr>
            </w:pPr>
            <w:r w:rsidRPr="00014C0D">
              <w:rPr>
                <w:rFonts w:eastAsia="MS-Mincho"/>
                <w:sz w:val="19"/>
                <w:szCs w:val="19"/>
                <w:lang w:eastAsia="ja-JP"/>
              </w:rPr>
              <w:t>Are microdata records appropriately managed?</w:t>
            </w:r>
          </w:p>
          <w:p w14:paraId="3C7AF549" w14:textId="520B82EF" w:rsidR="00FE1EC5" w:rsidRPr="00014C0D" w:rsidRDefault="00FE1EC5">
            <w:pPr>
              <w:widowControl w:val="0"/>
              <w:numPr>
                <w:ilvl w:val="0"/>
                <w:numId w:val="108"/>
              </w:numPr>
              <w:autoSpaceDE w:val="0"/>
              <w:autoSpaceDN w:val="0"/>
              <w:adjustRightInd w:val="0"/>
              <w:ind w:left="304" w:hanging="304"/>
              <w:rPr>
                <w:sz w:val="19"/>
                <w:szCs w:val="19"/>
                <w:lang w:eastAsia="ja-JP"/>
              </w:rPr>
            </w:pPr>
            <w:r w:rsidRPr="00014C0D">
              <w:rPr>
                <w:rFonts w:eastAsia="MS-Mincho"/>
                <w:sz w:val="19"/>
                <w:szCs w:val="19"/>
                <w:lang w:eastAsia="ja-JP"/>
              </w:rPr>
              <w:t>Is the impartiality of statistics assured?</w:t>
            </w:r>
          </w:p>
        </w:tc>
      </w:tr>
      <w:tr w:rsidR="00014C0D" w:rsidRPr="00014C0D" w14:paraId="52FA3C16" w14:textId="77777777" w:rsidTr="00D30E29">
        <w:tc>
          <w:tcPr>
            <w:tcW w:w="290" w:type="dxa"/>
            <w:vMerge/>
          </w:tcPr>
          <w:p w14:paraId="06D634BD" w14:textId="77777777" w:rsidR="00FE1EC5" w:rsidRPr="00014C0D" w:rsidRDefault="00FE1EC5" w:rsidP="00456619">
            <w:pPr>
              <w:jc w:val="both"/>
              <w:rPr>
                <w:sz w:val="19"/>
                <w:szCs w:val="19"/>
                <w:lang w:eastAsia="ja-JP"/>
              </w:rPr>
            </w:pPr>
          </w:p>
        </w:tc>
        <w:tc>
          <w:tcPr>
            <w:tcW w:w="1859" w:type="dxa"/>
          </w:tcPr>
          <w:p w14:paraId="62B1EEA1" w14:textId="77777777" w:rsidR="00FE1EC5" w:rsidRPr="00014C0D" w:rsidRDefault="00FE1EC5" w:rsidP="00456619">
            <w:pPr>
              <w:widowControl w:val="0"/>
              <w:autoSpaceDE w:val="0"/>
              <w:autoSpaceDN w:val="0"/>
              <w:adjustRightInd w:val="0"/>
              <w:rPr>
                <w:rFonts w:eastAsia="MS-Mincho"/>
                <w:sz w:val="19"/>
                <w:szCs w:val="19"/>
                <w:lang w:eastAsia="ja-JP"/>
              </w:rPr>
            </w:pPr>
            <w:r w:rsidRPr="00014C0D">
              <w:rPr>
                <w:rFonts w:eastAsia="MS-Mincho"/>
                <w:sz w:val="19"/>
                <w:szCs w:val="19"/>
                <w:lang w:eastAsia="ja-JP"/>
              </w:rPr>
              <w:t>Coherence</w:t>
            </w:r>
          </w:p>
          <w:p w14:paraId="5F1C8AA0" w14:textId="77777777" w:rsidR="00FE1EC5" w:rsidRPr="00014C0D" w:rsidRDefault="00FE1EC5" w:rsidP="00456619">
            <w:pPr>
              <w:jc w:val="both"/>
              <w:rPr>
                <w:sz w:val="19"/>
                <w:szCs w:val="19"/>
                <w:lang w:eastAsia="ja-JP"/>
              </w:rPr>
            </w:pPr>
            <w:r w:rsidRPr="00014C0D">
              <w:rPr>
                <w:rFonts w:eastAsia="MS-Mincho"/>
                <w:sz w:val="19"/>
                <w:szCs w:val="19"/>
                <w:lang w:eastAsia="ja-JP"/>
              </w:rPr>
              <w:t>/ Comparability</w:t>
            </w:r>
          </w:p>
        </w:tc>
        <w:tc>
          <w:tcPr>
            <w:tcW w:w="3164" w:type="dxa"/>
          </w:tcPr>
          <w:p w14:paraId="64FF0ACB" w14:textId="6042D2D9" w:rsidR="00FE1EC5" w:rsidRPr="00014C0D" w:rsidRDefault="00FE1EC5" w:rsidP="00F67726">
            <w:pPr>
              <w:widowControl w:val="0"/>
              <w:numPr>
                <w:ilvl w:val="0"/>
                <w:numId w:val="109"/>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When two or more related statistics are produced, they should be based on a common concept, definition, classification and other standards.</w:t>
            </w:r>
          </w:p>
          <w:p w14:paraId="274DF274" w14:textId="77777777" w:rsidR="00FE1EC5" w:rsidRPr="00014C0D" w:rsidRDefault="00FE1EC5" w:rsidP="00F67726">
            <w:pPr>
              <w:widowControl w:val="0"/>
              <w:numPr>
                <w:ilvl w:val="0"/>
                <w:numId w:val="109"/>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Comparison between time series and regions must be possible.</w:t>
            </w:r>
          </w:p>
          <w:p w14:paraId="745B0469" w14:textId="12B9FDB1" w:rsidR="00FE1EC5" w:rsidRPr="00014C0D" w:rsidRDefault="00FE1EC5" w:rsidP="00014C0D">
            <w:pPr>
              <w:widowControl w:val="0"/>
              <w:numPr>
                <w:ilvl w:val="0"/>
                <w:numId w:val="109"/>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When making statistics, elements that affect the statistics, such as concepts, definitions, coverage,  classifications,</w:t>
            </w:r>
            <w:r w:rsidR="00F73DF8" w:rsidRPr="00014C0D">
              <w:rPr>
                <w:rFonts w:eastAsia="MS-Mincho" w:hint="eastAsia"/>
                <w:sz w:val="19"/>
                <w:szCs w:val="19"/>
                <w:lang w:eastAsia="ja-JP"/>
              </w:rPr>
              <w:t xml:space="preserve"> etc.,</w:t>
            </w:r>
            <w:r w:rsidRPr="00014C0D">
              <w:rPr>
                <w:rFonts w:eastAsia="MS-Mincho"/>
                <w:sz w:val="19"/>
                <w:szCs w:val="19"/>
                <w:lang w:eastAsia="ja-JP"/>
              </w:rPr>
              <w:t xml:space="preserve"> are to conform to standards based on the Statistics Act, international standards and </w:t>
            </w:r>
            <w:r w:rsidR="00F73DF8" w:rsidRPr="00014C0D">
              <w:rPr>
                <w:rFonts w:eastAsia="MS-Mincho" w:hint="eastAsia"/>
                <w:sz w:val="19"/>
                <w:szCs w:val="19"/>
                <w:lang w:eastAsia="ja-JP"/>
              </w:rPr>
              <w:t>guidelines</w:t>
            </w:r>
            <w:r w:rsidRPr="00014C0D">
              <w:rPr>
                <w:rFonts w:eastAsia="MS-Mincho"/>
                <w:sz w:val="19"/>
                <w:szCs w:val="19"/>
                <w:lang w:eastAsia="ja-JP"/>
              </w:rPr>
              <w:t>, or good practices.</w:t>
            </w:r>
          </w:p>
        </w:tc>
        <w:tc>
          <w:tcPr>
            <w:tcW w:w="3377" w:type="dxa"/>
          </w:tcPr>
          <w:p w14:paraId="62C519CB" w14:textId="63BDBC1A" w:rsidR="00FE1EC5" w:rsidRPr="00014C0D" w:rsidRDefault="00F73DF8" w:rsidP="00F67726">
            <w:pPr>
              <w:widowControl w:val="0"/>
              <w:numPr>
                <w:ilvl w:val="0"/>
                <w:numId w:val="109"/>
              </w:numPr>
              <w:autoSpaceDE w:val="0"/>
              <w:autoSpaceDN w:val="0"/>
              <w:adjustRightInd w:val="0"/>
              <w:ind w:left="304" w:hanging="304"/>
              <w:rPr>
                <w:rFonts w:eastAsia="MS-Mincho"/>
                <w:sz w:val="19"/>
                <w:szCs w:val="19"/>
                <w:lang w:eastAsia="ja-JP"/>
              </w:rPr>
            </w:pPr>
            <w:r w:rsidRPr="00014C0D">
              <w:rPr>
                <w:rFonts w:eastAsia="MS-Mincho" w:hint="eastAsia"/>
                <w:sz w:val="19"/>
                <w:szCs w:val="19"/>
                <w:lang w:eastAsia="ja-JP"/>
              </w:rPr>
              <w:t xml:space="preserve">When </w:t>
            </w:r>
            <w:r w:rsidR="00FE1EC5" w:rsidRPr="00014C0D">
              <w:rPr>
                <w:rFonts w:eastAsia="MS-Mincho"/>
                <w:sz w:val="19"/>
                <w:szCs w:val="19"/>
                <w:lang w:eastAsia="ja-JP"/>
              </w:rPr>
              <w:t xml:space="preserve">the statistical standard used </w:t>
            </w:r>
            <w:r w:rsidRPr="00014C0D">
              <w:rPr>
                <w:rFonts w:eastAsia="MS-Mincho" w:hint="eastAsia"/>
                <w:sz w:val="19"/>
                <w:szCs w:val="19"/>
                <w:lang w:eastAsia="ja-JP"/>
              </w:rPr>
              <w:t xml:space="preserve">is different from </w:t>
            </w:r>
            <w:r w:rsidR="00FE1EC5" w:rsidRPr="00014C0D">
              <w:rPr>
                <w:rFonts w:eastAsia="MS-Mincho"/>
                <w:sz w:val="19"/>
                <w:szCs w:val="19"/>
                <w:lang w:eastAsia="ja-JP"/>
              </w:rPr>
              <w:t>standard</w:t>
            </w:r>
            <w:r w:rsidR="00FE1EC5" w:rsidRPr="00014C0D">
              <w:rPr>
                <w:rFonts w:eastAsia="MS-Mincho" w:hint="eastAsia"/>
                <w:sz w:val="19"/>
                <w:szCs w:val="19"/>
                <w:lang w:eastAsia="ja-JP"/>
              </w:rPr>
              <w:t>s</w:t>
            </w:r>
            <w:r w:rsidR="00FE1EC5" w:rsidRPr="00014C0D">
              <w:rPr>
                <w:rFonts w:eastAsia="MS-Mincho"/>
                <w:sz w:val="19"/>
                <w:szCs w:val="19"/>
                <w:lang w:eastAsia="ja-JP"/>
              </w:rPr>
              <w:t xml:space="preserve"> based on the Statistics Act and/or international standard</w:t>
            </w:r>
            <w:r w:rsidR="00FE1EC5" w:rsidRPr="00014C0D">
              <w:rPr>
                <w:rFonts w:eastAsia="MS-Mincho" w:hint="eastAsia"/>
                <w:sz w:val="19"/>
                <w:szCs w:val="19"/>
                <w:lang w:eastAsia="ja-JP"/>
              </w:rPr>
              <w:t>s</w:t>
            </w:r>
            <w:r w:rsidRPr="00014C0D">
              <w:rPr>
                <w:rFonts w:eastAsia="MS-Mincho" w:hint="eastAsia"/>
                <w:sz w:val="19"/>
                <w:szCs w:val="19"/>
                <w:lang w:eastAsia="ja-JP"/>
              </w:rPr>
              <w:t xml:space="preserve">, is the </w:t>
            </w:r>
            <w:r w:rsidRPr="00014C0D">
              <w:rPr>
                <w:rFonts w:eastAsia="MS-Mincho"/>
                <w:sz w:val="19"/>
                <w:szCs w:val="19"/>
                <w:lang w:eastAsia="ja-JP"/>
              </w:rPr>
              <w:t>difference</w:t>
            </w:r>
            <w:r w:rsidRPr="00014C0D">
              <w:rPr>
                <w:rFonts w:eastAsia="MS-Mincho" w:hint="eastAsia"/>
                <w:sz w:val="19"/>
                <w:szCs w:val="19"/>
                <w:lang w:eastAsia="ja-JP"/>
              </w:rPr>
              <w:t xml:space="preserve"> between them </w:t>
            </w:r>
            <w:r w:rsidR="00FE1EC5" w:rsidRPr="00014C0D">
              <w:rPr>
                <w:rFonts w:eastAsia="MS-Mincho"/>
                <w:sz w:val="19"/>
                <w:szCs w:val="19"/>
                <w:lang w:eastAsia="ja-JP"/>
              </w:rPr>
              <w:t>acceptable?</w:t>
            </w:r>
          </w:p>
          <w:p w14:paraId="3E7B5F15" w14:textId="571CE60C" w:rsidR="00FE1EC5" w:rsidRPr="00014C0D" w:rsidRDefault="00FE1EC5" w:rsidP="00F67726">
            <w:pPr>
              <w:widowControl w:val="0"/>
              <w:numPr>
                <w:ilvl w:val="0"/>
                <w:numId w:val="109"/>
              </w:numPr>
              <w:autoSpaceDE w:val="0"/>
              <w:autoSpaceDN w:val="0"/>
              <w:adjustRightInd w:val="0"/>
              <w:ind w:left="304" w:hanging="304"/>
              <w:rPr>
                <w:sz w:val="19"/>
                <w:szCs w:val="19"/>
                <w:lang w:eastAsia="ja-JP"/>
              </w:rPr>
            </w:pPr>
            <w:r w:rsidRPr="00014C0D">
              <w:rPr>
                <w:rFonts w:eastAsia="MS-Mincho" w:hint="eastAsia"/>
                <w:sz w:val="19"/>
                <w:szCs w:val="19"/>
                <w:lang w:eastAsia="ja-JP"/>
              </w:rPr>
              <w:t xml:space="preserve">Are </w:t>
            </w:r>
            <w:r w:rsidR="00F73DF8" w:rsidRPr="00014C0D">
              <w:rPr>
                <w:rFonts w:eastAsia="MS-Mincho" w:hint="eastAsia"/>
                <w:sz w:val="19"/>
                <w:szCs w:val="19"/>
                <w:lang w:eastAsia="ja-JP"/>
              </w:rPr>
              <w:t xml:space="preserve">the </w:t>
            </w:r>
            <w:r w:rsidRPr="00014C0D">
              <w:rPr>
                <w:rFonts w:eastAsia="MS-Mincho"/>
                <w:sz w:val="19"/>
                <w:szCs w:val="19"/>
                <w:lang w:eastAsia="ja-JP"/>
              </w:rPr>
              <w:t>change</w:t>
            </w:r>
            <w:r w:rsidRPr="00014C0D">
              <w:rPr>
                <w:rFonts w:eastAsia="MS-Mincho" w:hint="eastAsia"/>
                <w:sz w:val="19"/>
                <w:szCs w:val="19"/>
                <w:lang w:eastAsia="ja-JP"/>
              </w:rPr>
              <w:t>s</w:t>
            </w:r>
            <w:r w:rsidRPr="00014C0D">
              <w:rPr>
                <w:rFonts w:eastAsia="MS-Mincho"/>
                <w:sz w:val="19"/>
                <w:szCs w:val="19"/>
                <w:lang w:eastAsia="ja-JP"/>
              </w:rPr>
              <w:t xml:space="preserve"> </w:t>
            </w:r>
            <w:r w:rsidRPr="00014C0D">
              <w:rPr>
                <w:rFonts w:eastAsia="MS-Mincho" w:hint="eastAsia"/>
                <w:sz w:val="19"/>
                <w:szCs w:val="19"/>
                <w:lang w:eastAsia="ja-JP"/>
              </w:rPr>
              <w:t>made to</w:t>
            </w:r>
            <w:r w:rsidRPr="00014C0D">
              <w:rPr>
                <w:rFonts w:eastAsia="MS-Mincho"/>
                <w:sz w:val="19"/>
                <w:szCs w:val="19"/>
                <w:lang w:eastAsia="ja-JP"/>
              </w:rPr>
              <w:t xml:space="preserve"> statistics, such as the method or data sources</w:t>
            </w:r>
            <w:r w:rsidRPr="00014C0D">
              <w:rPr>
                <w:rFonts w:eastAsia="MS-Mincho" w:hint="eastAsia"/>
                <w:sz w:val="19"/>
                <w:szCs w:val="19"/>
                <w:lang w:eastAsia="ja-JP"/>
              </w:rPr>
              <w:t xml:space="preserve">, </w:t>
            </w:r>
            <w:r w:rsidRPr="00014C0D">
              <w:rPr>
                <w:rFonts w:eastAsia="MS-Mincho"/>
                <w:sz w:val="19"/>
                <w:szCs w:val="19"/>
                <w:lang w:eastAsia="ja-JP"/>
              </w:rPr>
              <w:t>appropriate?</w:t>
            </w:r>
          </w:p>
          <w:p w14:paraId="1DFB7668" w14:textId="04A78B6B" w:rsidR="00FE1EC5" w:rsidRPr="00014C0D" w:rsidRDefault="00FE1EC5" w:rsidP="00195675">
            <w:pPr>
              <w:widowControl w:val="0"/>
              <w:numPr>
                <w:ilvl w:val="0"/>
                <w:numId w:val="109"/>
              </w:numPr>
              <w:autoSpaceDE w:val="0"/>
              <w:autoSpaceDN w:val="0"/>
              <w:adjustRightInd w:val="0"/>
              <w:ind w:left="304" w:hanging="304"/>
              <w:rPr>
                <w:sz w:val="19"/>
                <w:szCs w:val="19"/>
                <w:lang w:eastAsia="ja-JP"/>
              </w:rPr>
            </w:pPr>
            <w:r w:rsidRPr="00014C0D">
              <w:rPr>
                <w:rFonts w:eastAsia="MS-Mincho" w:hint="eastAsia"/>
                <w:sz w:val="19"/>
                <w:szCs w:val="19"/>
                <w:lang w:eastAsia="ja-JP"/>
              </w:rPr>
              <w:t xml:space="preserve">Are there </w:t>
            </w:r>
            <w:r w:rsidRPr="00014C0D">
              <w:rPr>
                <w:rFonts w:eastAsia="MS-Mincho"/>
                <w:sz w:val="19"/>
                <w:szCs w:val="19"/>
                <w:lang w:eastAsia="ja-JP"/>
              </w:rPr>
              <w:t>appropriate</w:t>
            </w:r>
            <w:r w:rsidRPr="00014C0D">
              <w:rPr>
                <w:rFonts w:eastAsia="MS-Mincho" w:hint="eastAsia"/>
                <w:sz w:val="19"/>
                <w:szCs w:val="19"/>
                <w:lang w:eastAsia="ja-JP"/>
              </w:rPr>
              <w:t xml:space="preserve"> reasons for any</w:t>
            </w:r>
            <w:r w:rsidRPr="00014C0D">
              <w:rPr>
                <w:rFonts w:eastAsia="MS-Mincho"/>
                <w:sz w:val="19"/>
                <w:szCs w:val="19"/>
                <w:lang w:eastAsia="ja-JP"/>
              </w:rPr>
              <w:t xml:space="preserve"> discrepanc</w:t>
            </w:r>
            <w:r w:rsidRPr="00014C0D">
              <w:rPr>
                <w:rFonts w:eastAsia="MS-Mincho" w:hint="eastAsia"/>
                <w:sz w:val="19"/>
                <w:szCs w:val="19"/>
                <w:lang w:eastAsia="ja-JP"/>
              </w:rPr>
              <w:t>ies</w:t>
            </w:r>
            <w:r w:rsidRPr="00014C0D">
              <w:rPr>
                <w:rFonts w:eastAsia="MS-Mincho"/>
                <w:sz w:val="19"/>
                <w:szCs w:val="19"/>
                <w:lang w:eastAsia="ja-JP"/>
              </w:rPr>
              <w:t xml:space="preserve"> with past results?</w:t>
            </w:r>
          </w:p>
        </w:tc>
      </w:tr>
      <w:tr w:rsidR="00014C0D" w:rsidRPr="00014C0D" w14:paraId="2FF09D67" w14:textId="77777777" w:rsidTr="00D30E29">
        <w:tc>
          <w:tcPr>
            <w:tcW w:w="290" w:type="dxa"/>
            <w:vMerge/>
          </w:tcPr>
          <w:p w14:paraId="64DFFCB2" w14:textId="77777777" w:rsidR="00FE1EC5" w:rsidRPr="00014C0D" w:rsidRDefault="00FE1EC5" w:rsidP="00456619">
            <w:pPr>
              <w:jc w:val="both"/>
              <w:rPr>
                <w:sz w:val="19"/>
                <w:szCs w:val="19"/>
                <w:lang w:eastAsia="ja-JP"/>
              </w:rPr>
            </w:pPr>
          </w:p>
        </w:tc>
        <w:tc>
          <w:tcPr>
            <w:tcW w:w="1859" w:type="dxa"/>
          </w:tcPr>
          <w:p w14:paraId="7FEE174B" w14:textId="77777777" w:rsidR="00FE1EC5" w:rsidRPr="00014C0D" w:rsidRDefault="00FE1EC5" w:rsidP="00456619">
            <w:pPr>
              <w:jc w:val="both"/>
              <w:rPr>
                <w:sz w:val="19"/>
                <w:szCs w:val="19"/>
                <w:lang w:eastAsia="ja-JP"/>
              </w:rPr>
            </w:pPr>
            <w:r w:rsidRPr="00014C0D">
              <w:rPr>
                <w:rFonts w:eastAsia="MS-Mincho"/>
                <w:sz w:val="19"/>
                <w:szCs w:val="19"/>
                <w:lang w:eastAsia="ja-JP"/>
              </w:rPr>
              <w:t>Accessibility</w:t>
            </w:r>
          </w:p>
        </w:tc>
        <w:tc>
          <w:tcPr>
            <w:tcW w:w="3164" w:type="dxa"/>
          </w:tcPr>
          <w:p w14:paraId="6C00A842" w14:textId="77777777" w:rsidR="00FE1EC5" w:rsidRPr="00014C0D" w:rsidRDefault="00FE1EC5" w:rsidP="00F67726">
            <w:pPr>
              <w:widowControl w:val="0"/>
              <w:numPr>
                <w:ilvl w:val="0"/>
                <w:numId w:val="110"/>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Methods of accessing statistical data should be clearly clarified and well known.</w:t>
            </w:r>
          </w:p>
          <w:p w14:paraId="7043CA4F" w14:textId="77777777" w:rsidR="00FE1EC5" w:rsidRPr="00014C0D" w:rsidRDefault="00FE1EC5" w:rsidP="00F67726">
            <w:pPr>
              <w:widowControl w:val="0"/>
              <w:numPr>
                <w:ilvl w:val="0"/>
                <w:numId w:val="110"/>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Statistical data should be provided using the methods that  users request</w:t>
            </w:r>
          </w:p>
          <w:p w14:paraId="73B52CE9" w14:textId="1D3B9B9D" w:rsidR="00FE1EC5" w:rsidRPr="00014C0D" w:rsidRDefault="00FE1EC5" w:rsidP="00B36D5B">
            <w:pPr>
              <w:widowControl w:val="0"/>
              <w:numPr>
                <w:ilvl w:val="0"/>
                <w:numId w:val="110"/>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 xml:space="preserve">Secondary use of microdata records for research purposes </w:t>
            </w:r>
            <w:r w:rsidR="00F73DF8" w:rsidRPr="00014C0D">
              <w:rPr>
                <w:rFonts w:eastAsia="MS-Mincho" w:hint="eastAsia"/>
                <w:sz w:val="19"/>
                <w:szCs w:val="19"/>
                <w:lang w:eastAsia="ja-JP"/>
              </w:rPr>
              <w:t xml:space="preserve">based on the Statistics Act </w:t>
            </w:r>
            <w:r w:rsidRPr="00014C0D">
              <w:rPr>
                <w:rFonts w:eastAsia="MS-Mincho"/>
                <w:sz w:val="19"/>
                <w:szCs w:val="19"/>
                <w:lang w:eastAsia="ja-JP"/>
              </w:rPr>
              <w:t>should be possible.</w:t>
            </w:r>
          </w:p>
        </w:tc>
        <w:tc>
          <w:tcPr>
            <w:tcW w:w="3377" w:type="dxa"/>
          </w:tcPr>
          <w:p w14:paraId="0888DC5C" w14:textId="3E4459A7" w:rsidR="00FE1EC5" w:rsidRPr="00014C0D" w:rsidRDefault="00FE1EC5" w:rsidP="00F67726">
            <w:pPr>
              <w:widowControl w:val="0"/>
              <w:numPr>
                <w:ilvl w:val="0"/>
                <w:numId w:val="110"/>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Is there a significant time lag between the time of release of the statistics and the dissemination to user</w:t>
            </w:r>
            <w:r w:rsidRPr="00014C0D">
              <w:rPr>
                <w:rFonts w:eastAsia="MS-Mincho" w:hint="eastAsia"/>
                <w:sz w:val="19"/>
                <w:szCs w:val="19"/>
                <w:lang w:eastAsia="ja-JP"/>
              </w:rPr>
              <w:t>s</w:t>
            </w:r>
            <w:r w:rsidRPr="00014C0D">
              <w:rPr>
                <w:rFonts w:eastAsia="MS-Mincho"/>
                <w:sz w:val="19"/>
                <w:szCs w:val="19"/>
                <w:lang w:eastAsia="ja-JP"/>
              </w:rPr>
              <w:t xml:space="preserve"> (via e-Stat, etc.)?</w:t>
            </w:r>
          </w:p>
          <w:p w14:paraId="057A76B0" w14:textId="77777777" w:rsidR="00FE1EC5" w:rsidRPr="00014C0D" w:rsidRDefault="00FE1EC5" w:rsidP="00F67726">
            <w:pPr>
              <w:widowControl w:val="0"/>
              <w:numPr>
                <w:ilvl w:val="0"/>
                <w:numId w:val="110"/>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Is a list of accessible information made public?</w:t>
            </w:r>
          </w:p>
          <w:p w14:paraId="4627F96E" w14:textId="38375DC8" w:rsidR="00FE1EC5" w:rsidRPr="00014C0D" w:rsidRDefault="00FE1EC5" w:rsidP="00F67726">
            <w:pPr>
              <w:widowControl w:val="0"/>
              <w:numPr>
                <w:ilvl w:val="0"/>
                <w:numId w:val="110"/>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Is contact information for users provided?</w:t>
            </w:r>
          </w:p>
          <w:p w14:paraId="0698D358" w14:textId="77777777" w:rsidR="00FE1EC5" w:rsidRPr="00014C0D" w:rsidRDefault="00FE1EC5" w:rsidP="00F67726">
            <w:pPr>
              <w:widowControl w:val="0"/>
              <w:numPr>
                <w:ilvl w:val="0"/>
                <w:numId w:val="110"/>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Is secondary use of statistics encouraged?</w:t>
            </w:r>
          </w:p>
        </w:tc>
      </w:tr>
      <w:tr w:rsidR="00014C0D" w:rsidRPr="00014C0D" w14:paraId="5FF18666" w14:textId="77777777" w:rsidTr="00D30E29">
        <w:tc>
          <w:tcPr>
            <w:tcW w:w="290" w:type="dxa"/>
            <w:vMerge/>
          </w:tcPr>
          <w:p w14:paraId="3CD3485E" w14:textId="77777777" w:rsidR="00FE1EC5" w:rsidRPr="00014C0D" w:rsidRDefault="00FE1EC5" w:rsidP="00456619">
            <w:pPr>
              <w:jc w:val="both"/>
              <w:rPr>
                <w:sz w:val="19"/>
                <w:szCs w:val="19"/>
                <w:lang w:eastAsia="ja-JP"/>
              </w:rPr>
            </w:pPr>
          </w:p>
        </w:tc>
        <w:tc>
          <w:tcPr>
            <w:tcW w:w="1859" w:type="dxa"/>
          </w:tcPr>
          <w:p w14:paraId="108C10B9" w14:textId="77777777" w:rsidR="00FE1EC5" w:rsidRPr="00014C0D" w:rsidRDefault="00FE1EC5" w:rsidP="00456619">
            <w:pPr>
              <w:jc w:val="both"/>
              <w:rPr>
                <w:sz w:val="19"/>
                <w:szCs w:val="19"/>
                <w:lang w:eastAsia="ja-JP"/>
              </w:rPr>
            </w:pPr>
            <w:r w:rsidRPr="00014C0D">
              <w:rPr>
                <w:rFonts w:eastAsia="MS-Mincho"/>
                <w:sz w:val="19"/>
                <w:szCs w:val="19"/>
                <w:lang w:eastAsia="ja-JP"/>
              </w:rPr>
              <w:t>Effectiveness</w:t>
            </w:r>
          </w:p>
        </w:tc>
        <w:tc>
          <w:tcPr>
            <w:tcW w:w="3164" w:type="dxa"/>
          </w:tcPr>
          <w:p w14:paraId="686A4320" w14:textId="1D8FFCC1" w:rsidR="00FE1EC5" w:rsidRPr="00014C0D" w:rsidRDefault="00FE1EC5" w:rsidP="00F67726">
            <w:pPr>
              <w:widowControl w:val="0"/>
              <w:numPr>
                <w:ilvl w:val="0"/>
                <w:numId w:val="111"/>
              </w:numPr>
              <w:autoSpaceDE w:val="0"/>
              <w:autoSpaceDN w:val="0"/>
              <w:adjustRightInd w:val="0"/>
              <w:ind w:left="295" w:hanging="295"/>
              <w:rPr>
                <w:rFonts w:eastAsia="MS-Mincho"/>
                <w:sz w:val="19"/>
                <w:szCs w:val="19"/>
                <w:lang w:eastAsia="ja-JP"/>
              </w:rPr>
            </w:pPr>
            <w:r w:rsidRPr="00014C0D">
              <w:rPr>
                <w:rFonts w:eastAsia="MS-Mincho"/>
                <w:sz w:val="19"/>
                <w:szCs w:val="19"/>
                <w:lang w:eastAsia="ja-JP"/>
              </w:rPr>
              <w:t>Procedures that can be automated, for instance, data capture, coding, and confirmation should be automated as much as possible.</w:t>
            </w:r>
          </w:p>
          <w:p w14:paraId="4F9E0C20" w14:textId="37E04045" w:rsidR="00FE1EC5" w:rsidRPr="00014C0D" w:rsidRDefault="00FE1EC5" w:rsidP="00F67726">
            <w:pPr>
              <w:widowControl w:val="0"/>
              <w:numPr>
                <w:ilvl w:val="0"/>
                <w:numId w:val="111"/>
              </w:numPr>
              <w:autoSpaceDE w:val="0"/>
              <w:autoSpaceDN w:val="0"/>
              <w:adjustRightInd w:val="0"/>
              <w:ind w:left="295" w:hanging="295"/>
              <w:rPr>
                <w:sz w:val="19"/>
                <w:szCs w:val="19"/>
                <w:lang w:eastAsia="ja-JP"/>
              </w:rPr>
            </w:pPr>
            <w:r w:rsidRPr="00014C0D">
              <w:rPr>
                <w:rFonts w:eastAsia="MS-Mincho"/>
                <w:sz w:val="19"/>
                <w:szCs w:val="19"/>
                <w:lang w:eastAsia="ja-JP"/>
              </w:rPr>
              <w:t>Administrative records should be utilized as much as possible when producing statistics.</w:t>
            </w:r>
          </w:p>
          <w:p w14:paraId="7D43F7DF" w14:textId="1F578584" w:rsidR="00FE1EC5" w:rsidRPr="00014C0D" w:rsidRDefault="00FE1EC5">
            <w:pPr>
              <w:widowControl w:val="0"/>
              <w:numPr>
                <w:ilvl w:val="0"/>
                <w:numId w:val="111"/>
              </w:numPr>
              <w:autoSpaceDE w:val="0"/>
              <w:autoSpaceDN w:val="0"/>
              <w:adjustRightInd w:val="0"/>
              <w:ind w:left="295" w:hanging="295"/>
              <w:rPr>
                <w:sz w:val="19"/>
                <w:szCs w:val="19"/>
                <w:lang w:eastAsia="ja-JP"/>
              </w:rPr>
            </w:pPr>
            <w:r w:rsidRPr="00014C0D">
              <w:rPr>
                <w:rFonts w:eastAsia="MS-Mincho"/>
                <w:sz w:val="19"/>
                <w:szCs w:val="19"/>
                <w:lang w:eastAsia="ja-JP"/>
              </w:rPr>
              <w:t>The burden on the persons requested to report should be considered when producing statistics.</w:t>
            </w:r>
          </w:p>
        </w:tc>
        <w:tc>
          <w:tcPr>
            <w:tcW w:w="3377" w:type="dxa"/>
          </w:tcPr>
          <w:p w14:paraId="33891475" w14:textId="3DC955FA" w:rsidR="00FE1EC5" w:rsidRPr="00014C0D" w:rsidRDefault="00FE1EC5" w:rsidP="00F67726">
            <w:pPr>
              <w:widowControl w:val="0"/>
              <w:numPr>
                <w:ilvl w:val="0"/>
                <w:numId w:val="111"/>
              </w:numPr>
              <w:autoSpaceDE w:val="0"/>
              <w:autoSpaceDN w:val="0"/>
              <w:adjustRightInd w:val="0"/>
              <w:ind w:left="304" w:hanging="304"/>
              <w:rPr>
                <w:rFonts w:eastAsia="MS-Mincho"/>
                <w:sz w:val="19"/>
                <w:szCs w:val="19"/>
                <w:lang w:eastAsia="ja-JP"/>
              </w:rPr>
            </w:pPr>
            <w:r w:rsidRPr="00014C0D">
              <w:rPr>
                <w:rFonts w:eastAsia="MS-Mincho"/>
                <w:sz w:val="19"/>
                <w:szCs w:val="19"/>
                <w:lang w:eastAsia="ja-JP"/>
              </w:rPr>
              <w:t>Are statistics produced by a more appropriate method, after it has been ascertained that the same level of quality can be achieved?</w:t>
            </w:r>
          </w:p>
          <w:p w14:paraId="2CE29C74" w14:textId="35450E11" w:rsidR="00FE1EC5" w:rsidRPr="00014C0D" w:rsidRDefault="00FE1EC5" w:rsidP="00F67726">
            <w:pPr>
              <w:widowControl w:val="0"/>
              <w:numPr>
                <w:ilvl w:val="0"/>
                <w:numId w:val="111"/>
              </w:numPr>
              <w:autoSpaceDE w:val="0"/>
              <w:autoSpaceDN w:val="0"/>
              <w:adjustRightInd w:val="0"/>
              <w:ind w:left="304" w:hanging="304"/>
              <w:rPr>
                <w:sz w:val="19"/>
                <w:szCs w:val="19"/>
                <w:lang w:eastAsia="ja-JP"/>
              </w:rPr>
            </w:pPr>
            <w:r w:rsidRPr="00014C0D">
              <w:rPr>
                <w:rFonts w:eastAsia="MS-Mincho"/>
                <w:sz w:val="19"/>
                <w:szCs w:val="19"/>
                <w:lang w:eastAsia="ja-JP"/>
              </w:rPr>
              <w:t xml:space="preserve">Is utilization of other microdata records and administrative records </w:t>
            </w:r>
            <w:r w:rsidR="00693872" w:rsidRPr="00014C0D">
              <w:rPr>
                <w:rFonts w:eastAsia="MS-Mincho" w:hint="eastAsia"/>
                <w:sz w:val="19"/>
                <w:szCs w:val="19"/>
                <w:lang w:eastAsia="ja-JP"/>
              </w:rPr>
              <w:t xml:space="preserve">considered and </w:t>
            </w:r>
            <w:r w:rsidRPr="00014C0D">
              <w:rPr>
                <w:rFonts w:eastAsia="MS-Mincho"/>
                <w:sz w:val="19"/>
                <w:szCs w:val="19"/>
                <w:lang w:eastAsia="ja-JP"/>
              </w:rPr>
              <w:t>promoted?</w:t>
            </w:r>
          </w:p>
          <w:p w14:paraId="0C98E0B7" w14:textId="77777777" w:rsidR="00FE1EC5" w:rsidRPr="00014C0D" w:rsidRDefault="00FE1EC5" w:rsidP="00F67726">
            <w:pPr>
              <w:widowControl w:val="0"/>
              <w:numPr>
                <w:ilvl w:val="0"/>
                <w:numId w:val="111"/>
              </w:numPr>
              <w:autoSpaceDE w:val="0"/>
              <w:autoSpaceDN w:val="0"/>
              <w:adjustRightInd w:val="0"/>
              <w:ind w:left="304" w:hanging="304"/>
              <w:rPr>
                <w:sz w:val="19"/>
                <w:szCs w:val="19"/>
                <w:lang w:eastAsia="ja-JP"/>
              </w:rPr>
            </w:pPr>
            <w:r w:rsidRPr="00014C0D">
              <w:rPr>
                <w:rFonts w:eastAsia="MS-Mincho"/>
                <w:sz w:val="19"/>
                <w:szCs w:val="19"/>
                <w:lang w:eastAsia="ja-JP"/>
              </w:rPr>
              <w:t>Is the respondent's burden considered?</w:t>
            </w:r>
          </w:p>
        </w:tc>
      </w:tr>
    </w:tbl>
    <w:p w14:paraId="4FBDE08E" w14:textId="77777777" w:rsidR="00C924BA" w:rsidRPr="00014C0D" w:rsidRDefault="00C924BA" w:rsidP="00945334">
      <w:pPr>
        <w:jc w:val="both"/>
        <w:rPr>
          <w:sz w:val="22"/>
          <w:szCs w:val="22"/>
          <w:lang w:eastAsia="ja-JP"/>
        </w:rPr>
        <w:sectPr w:rsidR="00C924BA" w:rsidRPr="00014C0D" w:rsidSect="00E4308E">
          <w:footerReference w:type="default" r:id="rId8"/>
          <w:pgSz w:w="11907" w:h="16840" w:code="9"/>
          <w:pgMar w:top="1418" w:right="1701" w:bottom="1418" w:left="1701" w:header="680" w:footer="567" w:gutter="0"/>
          <w:pgNumType w:start="1"/>
          <w:cols w:space="720"/>
          <w:docGrid w:type="linesAndChars" w:linePitch="319" w:charSpace="537"/>
        </w:sectPr>
      </w:pPr>
    </w:p>
    <w:p w14:paraId="55890FE9" w14:textId="06343E15" w:rsidR="00F2744F" w:rsidRPr="00014C0D" w:rsidRDefault="00F2744F" w:rsidP="00195675">
      <w:pPr>
        <w:jc w:val="right"/>
        <w:rPr>
          <w:sz w:val="22"/>
          <w:bdr w:val="single" w:sz="4" w:space="0" w:color="auto"/>
          <w:lang w:eastAsia="ja-JP"/>
        </w:rPr>
      </w:pPr>
      <w:r w:rsidRPr="00014C0D">
        <w:rPr>
          <w:sz w:val="22"/>
          <w:bdr w:val="single" w:sz="4" w:space="0" w:color="auto"/>
          <w:lang w:eastAsia="ja-JP"/>
        </w:rPr>
        <w:lastRenderedPageBreak/>
        <w:t>Annex 4</w:t>
      </w:r>
    </w:p>
    <w:p w14:paraId="540C0E34" w14:textId="77777777" w:rsidR="002944A8" w:rsidRPr="00014C0D" w:rsidRDefault="002944A8" w:rsidP="00195675">
      <w:pPr>
        <w:jc w:val="center"/>
        <w:rPr>
          <w:sz w:val="24"/>
        </w:rPr>
      </w:pPr>
      <w:r w:rsidRPr="00014C0D">
        <w:rPr>
          <w:sz w:val="24"/>
        </w:rPr>
        <w:t>Quality evaluation items for conducting process of a statistical survey</w:t>
      </w:r>
    </w:p>
    <w:p w14:paraId="6D89D5C7" w14:textId="77777777" w:rsidR="002944A8" w:rsidRPr="00014C0D" w:rsidRDefault="002944A8" w:rsidP="002944A8">
      <w:pPr>
        <w:rPr>
          <w:sz w:val="24"/>
        </w:rPr>
      </w:pPr>
    </w:p>
    <w:tbl>
      <w:tblPr>
        <w:tblW w:w="8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4536"/>
        <w:gridCol w:w="3685"/>
      </w:tblGrid>
      <w:tr w:rsidR="00014C0D" w:rsidRPr="00014C0D" w14:paraId="6680F252" w14:textId="77777777" w:rsidTr="00E4308E">
        <w:trPr>
          <w:tblHeader/>
        </w:trPr>
        <w:tc>
          <w:tcPr>
            <w:tcW w:w="4900" w:type="dxa"/>
            <w:gridSpan w:val="2"/>
          </w:tcPr>
          <w:p w14:paraId="5BDB1AEB" w14:textId="77777777" w:rsidR="002944A8" w:rsidRPr="00014C0D" w:rsidRDefault="002944A8" w:rsidP="00A70311">
            <w:pPr>
              <w:jc w:val="center"/>
              <w:rPr>
                <w:sz w:val="19"/>
                <w:szCs w:val="19"/>
              </w:rPr>
            </w:pPr>
            <w:r w:rsidRPr="00014C0D">
              <w:rPr>
                <w:rFonts w:eastAsia="MS-PGothic"/>
                <w:sz w:val="19"/>
                <w:szCs w:val="19"/>
              </w:rPr>
              <w:t>Items</w:t>
            </w:r>
          </w:p>
        </w:tc>
        <w:tc>
          <w:tcPr>
            <w:tcW w:w="3685" w:type="dxa"/>
          </w:tcPr>
          <w:p w14:paraId="7FA48B4C" w14:textId="77777777" w:rsidR="002944A8" w:rsidRPr="00014C0D" w:rsidRDefault="002944A8" w:rsidP="00A70311">
            <w:pPr>
              <w:jc w:val="center"/>
              <w:rPr>
                <w:sz w:val="19"/>
                <w:szCs w:val="19"/>
              </w:rPr>
            </w:pPr>
            <w:r w:rsidRPr="00014C0D">
              <w:rPr>
                <w:rFonts w:eastAsia="MS-PGothic"/>
                <w:sz w:val="19"/>
                <w:szCs w:val="19"/>
              </w:rPr>
              <w:t>Evaluation matters</w:t>
            </w:r>
          </w:p>
        </w:tc>
      </w:tr>
      <w:tr w:rsidR="00573335" w:rsidRPr="00014C0D" w14:paraId="48DD4FF8" w14:textId="77777777" w:rsidTr="00841761">
        <w:trPr>
          <w:trHeight w:val="1169"/>
        </w:trPr>
        <w:tc>
          <w:tcPr>
            <w:tcW w:w="364" w:type="dxa"/>
            <w:vMerge w:val="restart"/>
            <w:textDirection w:val="tbRl"/>
            <w:vAlign w:val="center"/>
          </w:tcPr>
          <w:p w14:paraId="7BDD1C76" w14:textId="77777777" w:rsidR="00573335" w:rsidRPr="00014C0D" w:rsidRDefault="00573335" w:rsidP="00A70311">
            <w:pPr>
              <w:autoSpaceDE w:val="0"/>
              <w:autoSpaceDN w:val="0"/>
              <w:adjustRightInd w:val="0"/>
              <w:ind w:right="113"/>
              <w:jc w:val="center"/>
              <w:rPr>
                <w:sz w:val="19"/>
                <w:szCs w:val="19"/>
              </w:rPr>
            </w:pPr>
            <w:r w:rsidRPr="00014C0D">
              <w:rPr>
                <w:rFonts w:eastAsia="MS-Mincho"/>
                <w:sz w:val="19"/>
                <w:szCs w:val="19"/>
              </w:rPr>
              <w:t>I. Fundamental principles to ensure appropriate implementation of  statistical survey business</w:t>
            </w:r>
          </w:p>
        </w:tc>
        <w:tc>
          <w:tcPr>
            <w:tcW w:w="4536" w:type="dxa"/>
            <w:vMerge w:val="restart"/>
          </w:tcPr>
          <w:p w14:paraId="6C99D18D" w14:textId="77777777" w:rsidR="00573335" w:rsidRPr="00014C0D" w:rsidRDefault="00573335" w:rsidP="00A70311">
            <w:pPr>
              <w:rPr>
                <w:sz w:val="19"/>
                <w:szCs w:val="19"/>
              </w:rPr>
            </w:pPr>
            <w:r w:rsidRPr="00014C0D">
              <w:rPr>
                <w:rFonts w:eastAsia="MS-Mincho"/>
                <w:sz w:val="19"/>
                <w:szCs w:val="19"/>
              </w:rPr>
              <w:t>1. Organization and responsibility</w:t>
            </w:r>
          </w:p>
        </w:tc>
        <w:tc>
          <w:tcPr>
            <w:tcW w:w="3685" w:type="dxa"/>
          </w:tcPr>
          <w:p w14:paraId="16DE0724" w14:textId="77777777" w:rsidR="00573335" w:rsidRDefault="00573335" w:rsidP="00A70311">
            <w:pPr>
              <w:autoSpaceDE w:val="0"/>
              <w:autoSpaceDN w:val="0"/>
              <w:adjustRightInd w:val="0"/>
              <w:rPr>
                <w:sz w:val="19"/>
                <w:szCs w:val="19"/>
                <w:lang w:eastAsia="ja-JP"/>
              </w:rPr>
            </w:pPr>
            <w:r w:rsidRPr="00014C0D">
              <w:rPr>
                <w:sz w:val="19"/>
                <w:szCs w:val="19"/>
              </w:rPr>
              <w:t xml:space="preserve">Is there a mechanism </w:t>
            </w:r>
            <w:r w:rsidRPr="00014C0D">
              <w:rPr>
                <w:rFonts w:hint="eastAsia"/>
                <w:sz w:val="19"/>
                <w:szCs w:val="19"/>
                <w:lang w:eastAsia="ja-JP"/>
              </w:rPr>
              <w:t xml:space="preserve">based on the Statistics Act and other related statistical regulations </w:t>
            </w:r>
            <w:r w:rsidRPr="00014C0D">
              <w:rPr>
                <w:sz w:val="19"/>
                <w:szCs w:val="19"/>
              </w:rPr>
              <w:t xml:space="preserve">by which we can engage </w:t>
            </w:r>
            <w:r w:rsidRPr="00014C0D">
              <w:rPr>
                <w:rFonts w:hint="eastAsia"/>
                <w:sz w:val="19"/>
                <w:szCs w:val="19"/>
                <w:lang w:eastAsia="ja-JP"/>
              </w:rPr>
              <w:t xml:space="preserve">in </w:t>
            </w:r>
            <w:r w:rsidRPr="00014C0D">
              <w:rPr>
                <w:sz w:val="19"/>
                <w:szCs w:val="19"/>
              </w:rPr>
              <w:t>statistical compilation and dissemination appropriately?</w:t>
            </w:r>
          </w:p>
          <w:p w14:paraId="7668135F" w14:textId="77777777" w:rsidR="00573335" w:rsidRDefault="00573335" w:rsidP="00A70311">
            <w:pPr>
              <w:autoSpaceDE w:val="0"/>
              <w:autoSpaceDN w:val="0"/>
              <w:adjustRightInd w:val="0"/>
              <w:rPr>
                <w:sz w:val="19"/>
                <w:szCs w:val="19"/>
                <w:lang w:eastAsia="ja-JP"/>
              </w:rPr>
            </w:pPr>
          </w:p>
          <w:p w14:paraId="640903A2" w14:textId="0A7F7B91" w:rsidR="00573335" w:rsidRPr="00014C0D" w:rsidRDefault="00573335" w:rsidP="00A70311">
            <w:pPr>
              <w:autoSpaceDE w:val="0"/>
              <w:autoSpaceDN w:val="0"/>
              <w:adjustRightInd w:val="0"/>
              <w:rPr>
                <w:sz w:val="19"/>
                <w:szCs w:val="19"/>
                <w:lang w:eastAsia="ja-JP"/>
              </w:rPr>
            </w:pPr>
          </w:p>
        </w:tc>
      </w:tr>
      <w:tr w:rsidR="00573335" w:rsidRPr="00014C0D" w14:paraId="688A70B3" w14:textId="77777777" w:rsidTr="00841761">
        <w:trPr>
          <w:trHeight w:val="1127"/>
        </w:trPr>
        <w:tc>
          <w:tcPr>
            <w:tcW w:w="364" w:type="dxa"/>
            <w:vMerge/>
            <w:textDirection w:val="tbRl"/>
            <w:vAlign w:val="center"/>
          </w:tcPr>
          <w:p w14:paraId="6D51A912" w14:textId="77777777" w:rsidR="00573335" w:rsidRPr="00014C0D" w:rsidRDefault="00573335" w:rsidP="00A70311">
            <w:pPr>
              <w:autoSpaceDE w:val="0"/>
              <w:autoSpaceDN w:val="0"/>
              <w:adjustRightInd w:val="0"/>
              <w:ind w:right="113"/>
              <w:jc w:val="center"/>
              <w:rPr>
                <w:rFonts w:eastAsia="MS-Mincho"/>
                <w:sz w:val="19"/>
                <w:szCs w:val="19"/>
              </w:rPr>
            </w:pPr>
          </w:p>
        </w:tc>
        <w:tc>
          <w:tcPr>
            <w:tcW w:w="4536" w:type="dxa"/>
            <w:vMerge/>
          </w:tcPr>
          <w:p w14:paraId="70CFF86B" w14:textId="77777777" w:rsidR="00573335" w:rsidRPr="00014C0D" w:rsidRDefault="00573335" w:rsidP="00A70311">
            <w:pPr>
              <w:rPr>
                <w:rFonts w:eastAsia="MS-Mincho"/>
                <w:sz w:val="19"/>
                <w:szCs w:val="19"/>
              </w:rPr>
            </w:pPr>
          </w:p>
        </w:tc>
        <w:tc>
          <w:tcPr>
            <w:tcW w:w="3685" w:type="dxa"/>
          </w:tcPr>
          <w:p w14:paraId="5EC4A7D3" w14:textId="7CEDF732" w:rsidR="00573335" w:rsidRDefault="00573335" w:rsidP="00CE59E0">
            <w:pPr>
              <w:autoSpaceDE w:val="0"/>
              <w:autoSpaceDN w:val="0"/>
              <w:adjustRightInd w:val="0"/>
              <w:rPr>
                <w:sz w:val="19"/>
                <w:szCs w:val="19"/>
                <w:lang w:eastAsia="ja-JP"/>
              </w:rPr>
            </w:pPr>
            <w:r w:rsidRPr="00014C0D">
              <w:rPr>
                <w:sz w:val="19"/>
                <w:szCs w:val="19"/>
              </w:rPr>
              <w:t xml:space="preserve">Is there a mechanism </w:t>
            </w:r>
            <w:r w:rsidRPr="00014C0D">
              <w:rPr>
                <w:rFonts w:hint="eastAsia"/>
                <w:sz w:val="19"/>
                <w:szCs w:val="19"/>
                <w:lang w:eastAsia="ja-JP"/>
              </w:rPr>
              <w:t>enabling</w:t>
            </w:r>
            <w:r w:rsidRPr="00014C0D">
              <w:rPr>
                <w:sz w:val="19"/>
                <w:szCs w:val="19"/>
              </w:rPr>
              <w:t xml:space="preserve"> persons in charge of the statistical survey </w:t>
            </w:r>
            <w:r w:rsidRPr="00014C0D">
              <w:rPr>
                <w:rFonts w:hint="eastAsia"/>
                <w:sz w:val="19"/>
                <w:szCs w:val="19"/>
                <w:lang w:eastAsia="ja-JP"/>
              </w:rPr>
              <w:t>to</w:t>
            </w:r>
            <w:r w:rsidRPr="00014C0D">
              <w:rPr>
                <w:sz w:val="19"/>
                <w:szCs w:val="19"/>
              </w:rPr>
              <w:t xml:space="preserve"> engage in work with responsibility for conducting the survey properly?</w:t>
            </w:r>
          </w:p>
          <w:p w14:paraId="5031401C" w14:textId="77777777" w:rsidR="00573335" w:rsidRDefault="00573335" w:rsidP="00CE59E0">
            <w:pPr>
              <w:autoSpaceDE w:val="0"/>
              <w:autoSpaceDN w:val="0"/>
              <w:adjustRightInd w:val="0"/>
              <w:rPr>
                <w:sz w:val="19"/>
                <w:szCs w:val="19"/>
                <w:lang w:eastAsia="ja-JP"/>
              </w:rPr>
            </w:pPr>
          </w:p>
          <w:p w14:paraId="757A1BD3" w14:textId="4523DEA6" w:rsidR="00573335" w:rsidRPr="00E449C4" w:rsidRDefault="00573335" w:rsidP="00CE59E0">
            <w:pPr>
              <w:autoSpaceDE w:val="0"/>
              <w:autoSpaceDN w:val="0"/>
              <w:adjustRightInd w:val="0"/>
              <w:rPr>
                <w:sz w:val="19"/>
                <w:szCs w:val="19"/>
                <w:lang w:eastAsia="ja-JP"/>
              </w:rPr>
            </w:pPr>
          </w:p>
        </w:tc>
      </w:tr>
      <w:tr w:rsidR="00573335" w:rsidRPr="00014C0D" w14:paraId="5B9763B7" w14:textId="77777777" w:rsidTr="00E449C4">
        <w:trPr>
          <w:trHeight w:val="2184"/>
        </w:trPr>
        <w:tc>
          <w:tcPr>
            <w:tcW w:w="364" w:type="dxa"/>
            <w:vMerge/>
            <w:textDirection w:val="tbRl"/>
            <w:vAlign w:val="center"/>
          </w:tcPr>
          <w:p w14:paraId="22127765" w14:textId="77777777" w:rsidR="00573335" w:rsidRPr="00014C0D" w:rsidRDefault="00573335" w:rsidP="00A70311">
            <w:pPr>
              <w:autoSpaceDE w:val="0"/>
              <w:autoSpaceDN w:val="0"/>
              <w:adjustRightInd w:val="0"/>
              <w:ind w:right="113"/>
              <w:jc w:val="center"/>
              <w:rPr>
                <w:rFonts w:eastAsia="MS-Mincho"/>
                <w:sz w:val="19"/>
                <w:szCs w:val="19"/>
              </w:rPr>
            </w:pPr>
          </w:p>
        </w:tc>
        <w:tc>
          <w:tcPr>
            <w:tcW w:w="4536" w:type="dxa"/>
            <w:vMerge/>
          </w:tcPr>
          <w:p w14:paraId="397B148A" w14:textId="77777777" w:rsidR="00573335" w:rsidRPr="00014C0D" w:rsidRDefault="00573335" w:rsidP="00A70311">
            <w:pPr>
              <w:rPr>
                <w:rFonts w:eastAsia="MS-Mincho"/>
                <w:sz w:val="19"/>
                <w:szCs w:val="19"/>
              </w:rPr>
            </w:pPr>
          </w:p>
        </w:tc>
        <w:tc>
          <w:tcPr>
            <w:tcW w:w="3685" w:type="dxa"/>
          </w:tcPr>
          <w:p w14:paraId="396728E3" w14:textId="77777777" w:rsidR="00573335" w:rsidRDefault="00573335" w:rsidP="005F64B3">
            <w:pPr>
              <w:autoSpaceDE w:val="0"/>
              <w:autoSpaceDN w:val="0"/>
              <w:adjustRightInd w:val="0"/>
              <w:rPr>
                <w:sz w:val="19"/>
                <w:szCs w:val="19"/>
                <w:lang w:eastAsia="ja-JP"/>
              </w:rPr>
            </w:pPr>
            <w:r w:rsidRPr="00014C0D">
              <w:rPr>
                <w:sz w:val="19"/>
                <w:szCs w:val="19"/>
              </w:rPr>
              <w:t xml:space="preserve">Is there a mechanism to record the name of the </w:t>
            </w:r>
            <w:r w:rsidRPr="00014C0D">
              <w:rPr>
                <w:rFonts w:hint="eastAsia"/>
                <w:sz w:val="19"/>
                <w:szCs w:val="19"/>
                <w:lang w:eastAsia="ja-JP"/>
              </w:rPr>
              <w:t>a</w:t>
            </w:r>
            <w:r w:rsidRPr="00014C0D">
              <w:rPr>
                <w:sz w:val="19"/>
                <w:szCs w:val="19"/>
              </w:rPr>
              <w:t>gency that is mandated/entrusted with the implementation of the statistical survey (local offices of national agencies, local administrative organs and organizations from the private sector;</w:t>
            </w:r>
            <w:r w:rsidRPr="00014C0D">
              <w:t xml:space="preserve"> </w:t>
            </w:r>
            <w:r w:rsidRPr="00014C0D">
              <w:rPr>
                <w:sz w:val="19"/>
                <w:szCs w:val="19"/>
              </w:rPr>
              <w:t xml:space="preserve">the same applies hereinafter), name of the office, and an outline and scope of the business that the </w:t>
            </w:r>
            <w:r w:rsidRPr="00014C0D">
              <w:rPr>
                <w:rFonts w:hint="eastAsia"/>
                <w:sz w:val="19"/>
                <w:szCs w:val="19"/>
                <w:lang w:eastAsia="ja-JP"/>
              </w:rPr>
              <w:t>a</w:t>
            </w:r>
            <w:r w:rsidRPr="00014C0D">
              <w:rPr>
                <w:sz w:val="19"/>
                <w:szCs w:val="19"/>
              </w:rPr>
              <w:t xml:space="preserve">gency should carry out? </w:t>
            </w:r>
          </w:p>
          <w:p w14:paraId="7E0D4CB7" w14:textId="77777777" w:rsidR="00573335" w:rsidRDefault="00573335" w:rsidP="005F64B3">
            <w:pPr>
              <w:autoSpaceDE w:val="0"/>
              <w:autoSpaceDN w:val="0"/>
              <w:adjustRightInd w:val="0"/>
              <w:rPr>
                <w:sz w:val="19"/>
                <w:szCs w:val="19"/>
                <w:lang w:eastAsia="ja-JP"/>
              </w:rPr>
            </w:pPr>
          </w:p>
          <w:p w14:paraId="41CFCA79" w14:textId="74D9540C" w:rsidR="00573335" w:rsidRPr="00014C0D" w:rsidRDefault="00573335" w:rsidP="005F64B3">
            <w:pPr>
              <w:autoSpaceDE w:val="0"/>
              <w:autoSpaceDN w:val="0"/>
              <w:adjustRightInd w:val="0"/>
              <w:rPr>
                <w:sz w:val="19"/>
                <w:szCs w:val="19"/>
                <w:lang w:eastAsia="ja-JP"/>
              </w:rPr>
            </w:pPr>
          </w:p>
        </w:tc>
      </w:tr>
      <w:tr w:rsidR="00573335" w:rsidRPr="00014C0D" w14:paraId="18C76C79" w14:textId="77777777" w:rsidTr="00E449C4">
        <w:trPr>
          <w:trHeight w:val="982"/>
        </w:trPr>
        <w:tc>
          <w:tcPr>
            <w:tcW w:w="364" w:type="dxa"/>
            <w:vMerge/>
            <w:textDirection w:val="tbRl"/>
            <w:vAlign w:val="center"/>
          </w:tcPr>
          <w:p w14:paraId="59D94290" w14:textId="77777777" w:rsidR="00573335" w:rsidRPr="00014C0D" w:rsidRDefault="00573335" w:rsidP="00A70311">
            <w:pPr>
              <w:autoSpaceDE w:val="0"/>
              <w:autoSpaceDN w:val="0"/>
              <w:adjustRightInd w:val="0"/>
              <w:ind w:right="113"/>
              <w:jc w:val="center"/>
              <w:rPr>
                <w:rFonts w:eastAsia="MS-Mincho"/>
                <w:sz w:val="19"/>
                <w:szCs w:val="19"/>
              </w:rPr>
            </w:pPr>
          </w:p>
        </w:tc>
        <w:tc>
          <w:tcPr>
            <w:tcW w:w="4536" w:type="dxa"/>
            <w:vMerge/>
          </w:tcPr>
          <w:p w14:paraId="7EDB7B68" w14:textId="77777777" w:rsidR="00573335" w:rsidRPr="00014C0D" w:rsidRDefault="00573335" w:rsidP="00A70311">
            <w:pPr>
              <w:rPr>
                <w:rFonts w:eastAsia="MS-Mincho"/>
                <w:sz w:val="19"/>
                <w:szCs w:val="19"/>
              </w:rPr>
            </w:pPr>
          </w:p>
        </w:tc>
        <w:tc>
          <w:tcPr>
            <w:tcW w:w="3685" w:type="dxa"/>
          </w:tcPr>
          <w:p w14:paraId="1695E28B" w14:textId="77777777" w:rsidR="00573335" w:rsidRDefault="00573335" w:rsidP="005F64B3">
            <w:pPr>
              <w:autoSpaceDE w:val="0"/>
              <w:autoSpaceDN w:val="0"/>
              <w:adjustRightInd w:val="0"/>
              <w:rPr>
                <w:sz w:val="19"/>
                <w:szCs w:val="19"/>
                <w:lang w:eastAsia="ja-JP"/>
              </w:rPr>
            </w:pPr>
            <w:r w:rsidRPr="00014C0D">
              <w:rPr>
                <w:sz w:val="19"/>
                <w:szCs w:val="19"/>
              </w:rPr>
              <w:t xml:space="preserve">Is there a mechanism to identify and record a specific outline of business that </w:t>
            </w:r>
            <w:r w:rsidRPr="00014C0D">
              <w:rPr>
                <w:rFonts w:hint="eastAsia"/>
                <w:sz w:val="19"/>
                <w:szCs w:val="19"/>
                <w:lang w:eastAsia="ja-JP"/>
              </w:rPr>
              <w:t>should</w:t>
            </w:r>
            <w:r w:rsidRPr="00014C0D">
              <w:rPr>
                <w:sz w:val="19"/>
                <w:szCs w:val="19"/>
              </w:rPr>
              <w:t xml:space="preserve"> be implemented by the </w:t>
            </w:r>
            <w:r w:rsidRPr="00014C0D">
              <w:rPr>
                <w:rFonts w:hint="eastAsia"/>
                <w:sz w:val="19"/>
                <w:szCs w:val="19"/>
                <w:lang w:eastAsia="ja-JP"/>
              </w:rPr>
              <w:t>a</w:t>
            </w:r>
            <w:r w:rsidRPr="00014C0D">
              <w:rPr>
                <w:sz w:val="19"/>
                <w:szCs w:val="19"/>
              </w:rPr>
              <w:t>gency?</w:t>
            </w:r>
          </w:p>
          <w:p w14:paraId="5F45089B" w14:textId="77777777" w:rsidR="00573335" w:rsidRDefault="00573335" w:rsidP="005F64B3">
            <w:pPr>
              <w:autoSpaceDE w:val="0"/>
              <w:autoSpaceDN w:val="0"/>
              <w:adjustRightInd w:val="0"/>
              <w:rPr>
                <w:sz w:val="19"/>
                <w:szCs w:val="19"/>
                <w:lang w:eastAsia="ja-JP"/>
              </w:rPr>
            </w:pPr>
          </w:p>
          <w:p w14:paraId="451A309A" w14:textId="507A35A9" w:rsidR="00573335" w:rsidRPr="00014C0D" w:rsidRDefault="00573335" w:rsidP="005F64B3">
            <w:pPr>
              <w:autoSpaceDE w:val="0"/>
              <w:autoSpaceDN w:val="0"/>
              <w:adjustRightInd w:val="0"/>
              <w:rPr>
                <w:sz w:val="19"/>
                <w:szCs w:val="19"/>
                <w:lang w:eastAsia="ja-JP"/>
              </w:rPr>
            </w:pPr>
          </w:p>
        </w:tc>
      </w:tr>
      <w:tr w:rsidR="00573335" w:rsidRPr="00014C0D" w14:paraId="6CB69DBF" w14:textId="77777777" w:rsidTr="00841761">
        <w:tc>
          <w:tcPr>
            <w:tcW w:w="364" w:type="dxa"/>
            <w:vMerge/>
          </w:tcPr>
          <w:p w14:paraId="35992058" w14:textId="77777777" w:rsidR="00573335" w:rsidRPr="00014C0D" w:rsidRDefault="00573335" w:rsidP="00A70311">
            <w:pPr>
              <w:rPr>
                <w:sz w:val="19"/>
                <w:szCs w:val="19"/>
              </w:rPr>
            </w:pPr>
          </w:p>
        </w:tc>
        <w:tc>
          <w:tcPr>
            <w:tcW w:w="4536" w:type="dxa"/>
          </w:tcPr>
          <w:p w14:paraId="4E7AA742" w14:textId="7B698469" w:rsidR="00573335" w:rsidRPr="00014C0D" w:rsidRDefault="00573335" w:rsidP="005F64B3">
            <w:pPr>
              <w:rPr>
                <w:sz w:val="19"/>
                <w:szCs w:val="19"/>
              </w:rPr>
            </w:pPr>
            <w:r w:rsidRPr="00014C0D">
              <w:rPr>
                <w:rFonts w:eastAsia="MS-Mincho"/>
                <w:sz w:val="19"/>
                <w:szCs w:val="19"/>
              </w:rPr>
              <w:t xml:space="preserve">2. </w:t>
            </w:r>
            <w:r w:rsidRPr="00014C0D">
              <w:rPr>
                <w:rFonts w:eastAsia="MS-Mincho" w:hint="eastAsia"/>
                <w:sz w:val="19"/>
                <w:szCs w:val="19"/>
                <w:lang w:eastAsia="ja-JP"/>
              </w:rPr>
              <w:t>Protection of c</w:t>
            </w:r>
            <w:r w:rsidRPr="00014C0D">
              <w:rPr>
                <w:rFonts w:eastAsia="MS-Mincho"/>
                <w:sz w:val="19"/>
                <w:szCs w:val="19"/>
              </w:rPr>
              <w:t>onfidentiality and storage of survey information</w:t>
            </w:r>
          </w:p>
        </w:tc>
        <w:tc>
          <w:tcPr>
            <w:tcW w:w="3685" w:type="dxa"/>
          </w:tcPr>
          <w:p w14:paraId="526F8044" w14:textId="77777777" w:rsidR="00573335" w:rsidRPr="00014C0D" w:rsidRDefault="00573335" w:rsidP="00A70311">
            <w:pPr>
              <w:autoSpaceDE w:val="0"/>
              <w:autoSpaceDN w:val="0"/>
              <w:adjustRightInd w:val="0"/>
              <w:rPr>
                <w:sz w:val="19"/>
                <w:szCs w:val="19"/>
              </w:rPr>
            </w:pPr>
            <w:r w:rsidRPr="00014C0D">
              <w:rPr>
                <w:sz w:val="19"/>
                <w:szCs w:val="19"/>
              </w:rPr>
              <w:t>Is there a mechanism to protect confidentiality and to retain information related to the survey* safely and securely?</w:t>
            </w:r>
          </w:p>
          <w:p w14:paraId="00E61089" w14:textId="77777777" w:rsidR="00403683" w:rsidRDefault="00403683" w:rsidP="003D5DFC">
            <w:pPr>
              <w:autoSpaceDE w:val="0"/>
              <w:autoSpaceDN w:val="0"/>
              <w:adjustRightInd w:val="0"/>
              <w:rPr>
                <w:sz w:val="19"/>
                <w:szCs w:val="19"/>
                <w:lang w:eastAsia="ja-JP"/>
              </w:rPr>
            </w:pPr>
          </w:p>
          <w:p w14:paraId="0F20B109" w14:textId="77777777" w:rsidR="00573335" w:rsidRDefault="00573335" w:rsidP="003D5DFC">
            <w:pPr>
              <w:autoSpaceDE w:val="0"/>
              <w:autoSpaceDN w:val="0"/>
              <w:adjustRightInd w:val="0"/>
              <w:rPr>
                <w:sz w:val="19"/>
                <w:szCs w:val="19"/>
                <w:lang w:eastAsia="ja-JP"/>
              </w:rPr>
            </w:pPr>
            <w:r w:rsidRPr="00014C0D">
              <w:rPr>
                <w:sz w:val="19"/>
                <w:szCs w:val="19"/>
              </w:rPr>
              <w:t>* “Information related to the survey” means information provided from ministries and the Cabinet Office, including questionnaires and other documents related to the survey, and microdata records obtained from respondents etc.</w:t>
            </w:r>
            <w:r w:rsidRPr="00014C0D">
              <w:rPr>
                <w:rFonts w:hint="eastAsia"/>
                <w:sz w:val="19"/>
                <w:szCs w:val="19"/>
                <w:lang w:eastAsia="ja-JP"/>
              </w:rPr>
              <w:t>;</w:t>
            </w:r>
            <w:r w:rsidRPr="00014C0D">
              <w:rPr>
                <w:sz w:val="19"/>
                <w:szCs w:val="19"/>
              </w:rPr>
              <w:t xml:space="preserve"> </w:t>
            </w:r>
            <w:r w:rsidRPr="00014C0D">
              <w:rPr>
                <w:rFonts w:hint="eastAsia"/>
                <w:sz w:val="19"/>
                <w:szCs w:val="19"/>
                <w:lang w:eastAsia="ja-JP"/>
              </w:rPr>
              <w:t>t</w:t>
            </w:r>
            <w:r w:rsidRPr="00014C0D">
              <w:rPr>
                <w:sz w:val="19"/>
                <w:szCs w:val="19"/>
              </w:rPr>
              <w:t>he same applies hereinafter.</w:t>
            </w:r>
          </w:p>
          <w:p w14:paraId="1A98A31F" w14:textId="7A6D03FE" w:rsidR="00573335" w:rsidRPr="00014C0D" w:rsidRDefault="00573335" w:rsidP="003D5DFC">
            <w:pPr>
              <w:autoSpaceDE w:val="0"/>
              <w:autoSpaceDN w:val="0"/>
              <w:adjustRightInd w:val="0"/>
              <w:rPr>
                <w:sz w:val="19"/>
                <w:szCs w:val="19"/>
                <w:lang w:eastAsia="ja-JP"/>
              </w:rPr>
            </w:pPr>
          </w:p>
        </w:tc>
      </w:tr>
      <w:tr w:rsidR="00573335" w:rsidRPr="00014C0D" w14:paraId="296302B0" w14:textId="77777777" w:rsidTr="00841761">
        <w:tc>
          <w:tcPr>
            <w:tcW w:w="364" w:type="dxa"/>
            <w:vMerge/>
          </w:tcPr>
          <w:p w14:paraId="34CE9F26" w14:textId="77777777" w:rsidR="00573335" w:rsidRPr="00014C0D" w:rsidRDefault="00573335" w:rsidP="00A70311">
            <w:pPr>
              <w:rPr>
                <w:sz w:val="19"/>
                <w:szCs w:val="19"/>
              </w:rPr>
            </w:pPr>
          </w:p>
        </w:tc>
        <w:tc>
          <w:tcPr>
            <w:tcW w:w="4536" w:type="dxa"/>
          </w:tcPr>
          <w:p w14:paraId="75BC4AE5" w14:textId="433F25C1" w:rsidR="00573335" w:rsidRPr="00014C0D" w:rsidRDefault="00573335" w:rsidP="008312D4">
            <w:pPr>
              <w:rPr>
                <w:sz w:val="19"/>
                <w:szCs w:val="19"/>
              </w:rPr>
            </w:pPr>
            <w:r w:rsidRPr="00014C0D">
              <w:rPr>
                <w:rFonts w:eastAsia="MS-Mincho"/>
                <w:sz w:val="19"/>
                <w:szCs w:val="19"/>
              </w:rPr>
              <w:t>3. General</w:t>
            </w:r>
            <w:r w:rsidRPr="00014C0D">
              <w:rPr>
                <w:rFonts w:eastAsia="MS-Mincho" w:hint="eastAsia"/>
                <w:sz w:val="19"/>
                <w:szCs w:val="19"/>
                <w:lang w:eastAsia="ja-JP"/>
              </w:rPr>
              <w:t xml:space="preserve"> points</w:t>
            </w:r>
            <w:r w:rsidRPr="00014C0D">
              <w:rPr>
                <w:rFonts w:eastAsia="MS-Mincho"/>
                <w:sz w:val="19"/>
                <w:szCs w:val="19"/>
              </w:rPr>
              <w:t xml:space="preserve"> concerning records</w:t>
            </w:r>
          </w:p>
        </w:tc>
        <w:tc>
          <w:tcPr>
            <w:tcW w:w="3685" w:type="dxa"/>
          </w:tcPr>
          <w:p w14:paraId="53922814" w14:textId="190BFECB" w:rsidR="00573335" w:rsidRPr="00014C0D" w:rsidRDefault="00573335" w:rsidP="00A70311">
            <w:pPr>
              <w:autoSpaceDE w:val="0"/>
              <w:autoSpaceDN w:val="0"/>
              <w:adjustRightInd w:val="0"/>
              <w:rPr>
                <w:sz w:val="19"/>
                <w:szCs w:val="19"/>
              </w:rPr>
            </w:pPr>
            <w:r w:rsidRPr="00014C0D">
              <w:rPr>
                <w:rFonts w:hint="eastAsia"/>
                <w:sz w:val="19"/>
                <w:szCs w:val="19"/>
                <w:lang w:eastAsia="ja-JP"/>
              </w:rPr>
              <w:t>I</w:t>
            </w:r>
            <w:r w:rsidRPr="00014C0D">
              <w:rPr>
                <w:sz w:val="19"/>
                <w:szCs w:val="19"/>
              </w:rPr>
              <w:t>n order to enable review and observation</w:t>
            </w:r>
            <w:r w:rsidRPr="00014C0D">
              <w:rPr>
                <w:rFonts w:hint="eastAsia"/>
                <w:sz w:val="19"/>
                <w:szCs w:val="19"/>
                <w:lang w:eastAsia="ja-JP"/>
              </w:rPr>
              <w:t>, i</w:t>
            </w:r>
            <w:r w:rsidRPr="00014C0D">
              <w:rPr>
                <w:sz w:val="19"/>
                <w:szCs w:val="19"/>
              </w:rPr>
              <w:t>s there a mechanism</w:t>
            </w:r>
            <w:r w:rsidRPr="00014C0D">
              <w:rPr>
                <w:rFonts w:hint="eastAsia"/>
                <w:sz w:val="19"/>
                <w:szCs w:val="19"/>
                <w:lang w:eastAsia="ja-JP"/>
              </w:rPr>
              <w:t xml:space="preserve">, as needed, </w:t>
            </w:r>
            <w:r w:rsidRPr="00014C0D">
              <w:rPr>
                <w:sz w:val="19"/>
                <w:szCs w:val="19"/>
              </w:rPr>
              <w:t xml:space="preserve">to </w:t>
            </w:r>
            <w:r w:rsidRPr="00014C0D">
              <w:rPr>
                <w:rFonts w:hint="eastAsia"/>
                <w:sz w:val="19"/>
                <w:szCs w:val="19"/>
                <w:lang w:eastAsia="ja-JP"/>
              </w:rPr>
              <w:t xml:space="preserve">appropriately </w:t>
            </w:r>
            <w:r w:rsidRPr="00014C0D">
              <w:rPr>
                <w:sz w:val="19"/>
                <w:szCs w:val="19"/>
              </w:rPr>
              <w:t xml:space="preserve">record whether each </w:t>
            </w:r>
            <w:r w:rsidRPr="00014C0D">
              <w:rPr>
                <w:sz w:val="19"/>
                <w:szCs w:val="19"/>
                <w:lang w:eastAsia="ja-JP"/>
              </w:rPr>
              <w:t xml:space="preserve">statistical </w:t>
            </w:r>
            <w:r w:rsidRPr="00014C0D">
              <w:rPr>
                <w:sz w:val="19"/>
                <w:szCs w:val="19"/>
              </w:rPr>
              <w:t xml:space="preserve">survey business process </w:t>
            </w:r>
            <w:r w:rsidRPr="00014C0D">
              <w:rPr>
                <w:rFonts w:hint="eastAsia"/>
                <w:sz w:val="19"/>
                <w:szCs w:val="19"/>
                <w:lang w:eastAsia="ja-JP"/>
              </w:rPr>
              <w:t>is</w:t>
            </w:r>
            <w:r w:rsidRPr="00014C0D">
              <w:rPr>
                <w:sz w:val="19"/>
                <w:szCs w:val="19"/>
              </w:rPr>
              <w:t xml:space="preserve"> implemented appropriately </w:t>
            </w:r>
            <w:r w:rsidRPr="00014C0D">
              <w:rPr>
                <w:rFonts w:hint="eastAsia"/>
                <w:sz w:val="19"/>
                <w:szCs w:val="19"/>
                <w:lang w:eastAsia="ja-JP"/>
              </w:rPr>
              <w:t>when carrying out</w:t>
            </w:r>
            <w:r w:rsidRPr="00014C0D">
              <w:rPr>
                <w:sz w:val="19"/>
                <w:szCs w:val="19"/>
              </w:rPr>
              <w:t xml:space="preserve"> the statistical survey  (each process from </w:t>
            </w:r>
            <w:r w:rsidRPr="00014C0D">
              <w:rPr>
                <w:rFonts w:hint="eastAsia"/>
                <w:sz w:val="19"/>
                <w:szCs w:val="19"/>
                <w:lang w:eastAsia="ja-JP"/>
              </w:rPr>
              <w:t>design,</w:t>
            </w:r>
            <w:r w:rsidRPr="00014C0D">
              <w:rPr>
                <w:sz w:val="19"/>
                <w:szCs w:val="19"/>
              </w:rPr>
              <w:t xml:space="preserve">, enumeration, </w:t>
            </w:r>
            <w:r w:rsidRPr="00014C0D">
              <w:rPr>
                <w:rFonts w:hint="eastAsia"/>
                <w:sz w:val="19"/>
                <w:szCs w:val="19"/>
                <w:lang w:eastAsia="ja-JP"/>
              </w:rPr>
              <w:t>clearance,</w:t>
            </w:r>
            <w:r w:rsidRPr="00014C0D">
              <w:rPr>
                <w:sz w:val="19"/>
                <w:szCs w:val="19"/>
              </w:rPr>
              <w:t xml:space="preserve">, </w:t>
            </w:r>
            <w:r w:rsidRPr="00014C0D">
              <w:rPr>
                <w:rFonts w:hint="eastAsia"/>
                <w:sz w:val="19"/>
                <w:szCs w:val="19"/>
                <w:lang w:eastAsia="ja-JP"/>
              </w:rPr>
              <w:t>tabulation</w:t>
            </w:r>
            <w:r w:rsidRPr="00014C0D">
              <w:rPr>
                <w:sz w:val="19"/>
                <w:szCs w:val="19"/>
              </w:rPr>
              <w:t>, to dissemination)?</w:t>
            </w:r>
          </w:p>
          <w:p w14:paraId="74346522" w14:textId="77777777" w:rsidR="00573335" w:rsidRDefault="00573335" w:rsidP="00A70311">
            <w:pPr>
              <w:autoSpaceDE w:val="0"/>
              <w:autoSpaceDN w:val="0"/>
              <w:adjustRightInd w:val="0"/>
              <w:rPr>
                <w:rFonts w:eastAsia="MS-Mincho"/>
                <w:sz w:val="19"/>
                <w:szCs w:val="19"/>
                <w:lang w:eastAsia="ja-JP"/>
              </w:rPr>
            </w:pPr>
            <w:r w:rsidRPr="00014C0D">
              <w:rPr>
                <w:rFonts w:eastAsia="MS-Mincho"/>
                <w:sz w:val="19"/>
                <w:szCs w:val="19"/>
              </w:rPr>
              <w:t xml:space="preserve">In addition, </w:t>
            </w:r>
            <w:r w:rsidRPr="00014C0D">
              <w:rPr>
                <w:sz w:val="19"/>
                <w:szCs w:val="19"/>
              </w:rPr>
              <w:t>is there a mechanism</w:t>
            </w:r>
            <w:r w:rsidRPr="00014C0D">
              <w:rPr>
                <w:rFonts w:eastAsia="MS-Mincho"/>
                <w:sz w:val="19"/>
                <w:szCs w:val="19"/>
              </w:rPr>
              <w:t xml:space="preserve"> to retain the records safely and </w:t>
            </w:r>
            <w:r w:rsidRPr="00014C0D">
              <w:rPr>
                <w:rFonts w:eastAsia="MS-Mincho" w:hint="eastAsia"/>
                <w:sz w:val="19"/>
                <w:szCs w:val="19"/>
                <w:lang w:eastAsia="ja-JP"/>
              </w:rPr>
              <w:t xml:space="preserve">make them </w:t>
            </w:r>
            <w:r w:rsidRPr="00014C0D">
              <w:rPr>
                <w:rFonts w:eastAsia="MS-Mincho"/>
                <w:sz w:val="19"/>
                <w:szCs w:val="19"/>
              </w:rPr>
              <w:t>duly available when required and store them for a certain period?</w:t>
            </w:r>
          </w:p>
          <w:p w14:paraId="6380E638" w14:textId="77777777" w:rsidR="00573335" w:rsidRDefault="00573335" w:rsidP="00A70311">
            <w:pPr>
              <w:autoSpaceDE w:val="0"/>
              <w:autoSpaceDN w:val="0"/>
              <w:adjustRightInd w:val="0"/>
              <w:rPr>
                <w:rFonts w:eastAsia="MS-Mincho"/>
                <w:sz w:val="19"/>
                <w:szCs w:val="19"/>
                <w:lang w:eastAsia="ja-JP"/>
              </w:rPr>
            </w:pPr>
          </w:p>
          <w:p w14:paraId="29186EE5" w14:textId="0F3015E3" w:rsidR="00573335" w:rsidRPr="00014C0D" w:rsidRDefault="00573335" w:rsidP="00A70311">
            <w:pPr>
              <w:autoSpaceDE w:val="0"/>
              <w:autoSpaceDN w:val="0"/>
              <w:adjustRightInd w:val="0"/>
              <w:rPr>
                <w:rFonts w:eastAsia="MS-Mincho"/>
                <w:sz w:val="19"/>
                <w:szCs w:val="19"/>
                <w:lang w:eastAsia="ja-JP"/>
              </w:rPr>
            </w:pPr>
          </w:p>
        </w:tc>
      </w:tr>
      <w:tr w:rsidR="00573335" w:rsidRPr="00014C0D" w14:paraId="3517C5C9" w14:textId="77777777" w:rsidTr="00841761">
        <w:tc>
          <w:tcPr>
            <w:tcW w:w="364" w:type="dxa"/>
            <w:vMerge/>
          </w:tcPr>
          <w:p w14:paraId="566AD5F4" w14:textId="77777777" w:rsidR="00573335" w:rsidRPr="00014C0D" w:rsidRDefault="00573335" w:rsidP="00A70311">
            <w:pPr>
              <w:rPr>
                <w:sz w:val="19"/>
                <w:szCs w:val="19"/>
              </w:rPr>
            </w:pPr>
          </w:p>
        </w:tc>
        <w:tc>
          <w:tcPr>
            <w:tcW w:w="4536" w:type="dxa"/>
          </w:tcPr>
          <w:p w14:paraId="5B9EDE6F" w14:textId="77777777" w:rsidR="00573335" w:rsidRPr="00014C0D" w:rsidRDefault="00573335" w:rsidP="00A70311">
            <w:pPr>
              <w:rPr>
                <w:sz w:val="19"/>
                <w:szCs w:val="19"/>
              </w:rPr>
            </w:pPr>
            <w:r w:rsidRPr="00014C0D">
              <w:rPr>
                <w:rFonts w:eastAsia="MS-Mincho"/>
                <w:sz w:val="19"/>
                <w:szCs w:val="19"/>
              </w:rPr>
              <w:t>4. Capacity and education and training</w:t>
            </w:r>
          </w:p>
        </w:tc>
        <w:tc>
          <w:tcPr>
            <w:tcW w:w="3685" w:type="dxa"/>
          </w:tcPr>
          <w:p w14:paraId="0C755142" w14:textId="77777777" w:rsidR="00573335" w:rsidRDefault="00573335" w:rsidP="00EF5053">
            <w:pPr>
              <w:autoSpaceDE w:val="0"/>
              <w:autoSpaceDN w:val="0"/>
              <w:adjustRightInd w:val="0"/>
              <w:rPr>
                <w:sz w:val="19"/>
                <w:szCs w:val="19"/>
                <w:lang w:eastAsia="ja-JP"/>
              </w:rPr>
            </w:pPr>
            <w:r w:rsidRPr="00014C0D">
              <w:rPr>
                <w:sz w:val="19"/>
                <w:szCs w:val="19"/>
              </w:rPr>
              <w:t xml:space="preserve">Is there a mechanism that enables </w:t>
            </w:r>
            <w:r w:rsidRPr="00014C0D">
              <w:rPr>
                <w:rFonts w:hint="eastAsia"/>
                <w:sz w:val="19"/>
                <w:szCs w:val="19"/>
                <w:lang w:eastAsia="ja-JP"/>
              </w:rPr>
              <w:t xml:space="preserve">such </w:t>
            </w:r>
            <w:r w:rsidRPr="00014C0D">
              <w:rPr>
                <w:sz w:val="19"/>
                <w:szCs w:val="19"/>
              </w:rPr>
              <w:t xml:space="preserve">measures as providing education and/or training for persons in charge of the statistical survey in the </w:t>
            </w:r>
            <w:r w:rsidRPr="00014C0D">
              <w:rPr>
                <w:rFonts w:hint="eastAsia"/>
                <w:sz w:val="19"/>
                <w:szCs w:val="19"/>
                <w:lang w:eastAsia="ja-JP"/>
              </w:rPr>
              <w:t>a</w:t>
            </w:r>
            <w:r w:rsidRPr="00014C0D">
              <w:rPr>
                <w:sz w:val="19"/>
                <w:szCs w:val="19"/>
              </w:rPr>
              <w:t>gency</w:t>
            </w:r>
            <w:r w:rsidRPr="00014C0D">
              <w:rPr>
                <w:rFonts w:hint="eastAsia"/>
                <w:sz w:val="19"/>
                <w:szCs w:val="19"/>
                <w:lang w:eastAsia="ja-JP"/>
              </w:rPr>
              <w:t xml:space="preserve"> to be taken</w:t>
            </w:r>
            <w:r w:rsidRPr="00014C0D">
              <w:rPr>
                <w:sz w:val="19"/>
                <w:szCs w:val="19"/>
              </w:rPr>
              <w:t xml:space="preserve">, in order to maintain their knowledge and </w:t>
            </w:r>
            <w:r w:rsidRPr="00014C0D">
              <w:rPr>
                <w:rFonts w:hint="eastAsia"/>
                <w:sz w:val="19"/>
                <w:szCs w:val="19"/>
                <w:lang w:eastAsia="ja-JP"/>
              </w:rPr>
              <w:t xml:space="preserve">the </w:t>
            </w:r>
            <w:r w:rsidRPr="00014C0D">
              <w:rPr>
                <w:sz w:val="19"/>
                <w:szCs w:val="19"/>
              </w:rPr>
              <w:t>capacity needed to complete the business?</w:t>
            </w:r>
          </w:p>
          <w:p w14:paraId="78C83EA2" w14:textId="7C3A76E7" w:rsidR="00573335" w:rsidRPr="00014C0D" w:rsidRDefault="00573335" w:rsidP="00EF5053">
            <w:pPr>
              <w:autoSpaceDE w:val="0"/>
              <w:autoSpaceDN w:val="0"/>
              <w:adjustRightInd w:val="0"/>
              <w:rPr>
                <w:sz w:val="19"/>
                <w:szCs w:val="19"/>
                <w:lang w:eastAsia="ja-JP"/>
              </w:rPr>
            </w:pPr>
          </w:p>
        </w:tc>
      </w:tr>
      <w:tr w:rsidR="00573335" w:rsidRPr="00014C0D" w14:paraId="0211BE57" w14:textId="77777777" w:rsidTr="00573335">
        <w:trPr>
          <w:trHeight w:val="1296"/>
        </w:trPr>
        <w:tc>
          <w:tcPr>
            <w:tcW w:w="364" w:type="dxa"/>
            <w:vMerge/>
          </w:tcPr>
          <w:p w14:paraId="6C0B904D" w14:textId="77777777" w:rsidR="00573335" w:rsidRPr="00014C0D" w:rsidRDefault="00573335" w:rsidP="00A70311">
            <w:pPr>
              <w:rPr>
                <w:sz w:val="19"/>
                <w:szCs w:val="19"/>
              </w:rPr>
            </w:pPr>
          </w:p>
        </w:tc>
        <w:tc>
          <w:tcPr>
            <w:tcW w:w="4536" w:type="dxa"/>
            <w:vMerge w:val="restart"/>
          </w:tcPr>
          <w:p w14:paraId="12ABC37A" w14:textId="3F7FD493" w:rsidR="00573335" w:rsidRPr="00014C0D" w:rsidRDefault="00573335" w:rsidP="00A70311">
            <w:pPr>
              <w:rPr>
                <w:rFonts w:eastAsia="MS-Mincho"/>
                <w:sz w:val="19"/>
                <w:szCs w:val="19"/>
              </w:rPr>
            </w:pPr>
            <w:r w:rsidRPr="00014C0D">
              <w:rPr>
                <w:rFonts w:eastAsia="MS-Mincho"/>
                <w:sz w:val="19"/>
                <w:szCs w:val="19"/>
              </w:rPr>
              <w:t xml:space="preserve">5. Mandate and entrust of business </w:t>
            </w:r>
          </w:p>
        </w:tc>
        <w:tc>
          <w:tcPr>
            <w:tcW w:w="3685" w:type="dxa"/>
          </w:tcPr>
          <w:p w14:paraId="33BEEE84" w14:textId="77777777" w:rsidR="00573335" w:rsidRDefault="00573335" w:rsidP="005E61C4">
            <w:pPr>
              <w:autoSpaceDE w:val="0"/>
              <w:autoSpaceDN w:val="0"/>
              <w:adjustRightInd w:val="0"/>
              <w:rPr>
                <w:sz w:val="19"/>
                <w:szCs w:val="19"/>
                <w:lang w:eastAsia="ja-JP"/>
              </w:rPr>
            </w:pPr>
            <w:r w:rsidRPr="00014C0D">
              <w:rPr>
                <w:sz w:val="19"/>
                <w:szCs w:val="19"/>
              </w:rPr>
              <w:t xml:space="preserve">Are there mechanisms ensuring that none of the business is mandated or entrusted to a third party without the consent of the entrustor, or is not further mandated or entrusted by a third party without the consent of the entrustor, unless otherwise specified? </w:t>
            </w:r>
          </w:p>
          <w:p w14:paraId="6276C934" w14:textId="3C2CE6AC" w:rsidR="00573335" w:rsidRPr="00014C0D" w:rsidRDefault="00573335" w:rsidP="005E61C4">
            <w:pPr>
              <w:autoSpaceDE w:val="0"/>
              <w:autoSpaceDN w:val="0"/>
              <w:adjustRightInd w:val="0"/>
              <w:rPr>
                <w:sz w:val="19"/>
                <w:szCs w:val="19"/>
                <w:lang w:eastAsia="ja-JP"/>
              </w:rPr>
            </w:pPr>
          </w:p>
        </w:tc>
      </w:tr>
      <w:tr w:rsidR="00573335" w:rsidRPr="00014C0D" w14:paraId="45710AB6" w14:textId="77777777" w:rsidTr="00573335">
        <w:trPr>
          <w:trHeight w:val="1368"/>
        </w:trPr>
        <w:tc>
          <w:tcPr>
            <w:tcW w:w="364" w:type="dxa"/>
            <w:vMerge/>
          </w:tcPr>
          <w:p w14:paraId="6B3A119D" w14:textId="77777777" w:rsidR="00573335" w:rsidRPr="00014C0D" w:rsidRDefault="00573335" w:rsidP="00A70311">
            <w:pPr>
              <w:rPr>
                <w:sz w:val="19"/>
                <w:szCs w:val="19"/>
              </w:rPr>
            </w:pPr>
          </w:p>
        </w:tc>
        <w:tc>
          <w:tcPr>
            <w:tcW w:w="4536" w:type="dxa"/>
            <w:vMerge/>
          </w:tcPr>
          <w:p w14:paraId="2DC29F09" w14:textId="77777777" w:rsidR="00573335" w:rsidRPr="00014C0D" w:rsidRDefault="00573335" w:rsidP="00A70311">
            <w:pPr>
              <w:rPr>
                <w:rFonts w:eastAsia="MS-Mincho"/>
                <w:noProof/>
                <w:sz w:val="19"/>
                <w:szCs w:val="19"/>
                <w:lang w:eastAsia="ja-JP"/>
              </w:rPr>
            </w:pPr>
          </w:p>
        </w:tc>
        <w:tc>
          <w:tcPr>
            <w:tcW w:w="3685" w:type="dxa"/>
          </w:tcPr>
          <w:p w14:paraId="7AB7DE06" w14:textId="46574AC4" w:rsidR="00573335" w:rsidRPr="00014C0D" w:rsidRDefault="00573335" w:rsidP="00153629">
            <w:pPr>
              <w:autoSpaceDE w:val="0"/>
              <w:autoSpaceDN w:val="0"/>
              <w:adjustRightInd w:val="0"/>
              <w:rPr>
                <w:sz w:val="19"/>
                <w:szCs w:val="19"/>
                <w:lang w:eastAsia="ja-JP"/>
              </w:rPr>
            </w:pPr>
            <w:r w:rsidRPr="00014C0D">
              <w:rPr>
                <w:sz w:val="19"/>
                <w:szCs w:val="19"/>
                <w:lang w:eastAsia="ja-JP"/>
              </w:rPr>
              <w:t xml:space="preserve">Are procedures and measures </w:t>
            </w:r>
            <w:r w:rsidR="0005670F">
              <w:rPr>
                <w:rFonts w:hint="eastAsia"/>
                <w:sz w:val="19"/>
                <w:szCs w:val="19"/>
                <w:lang w:eastAsia="ja-JP"/>
              </w:rPr>
              <w:t xml:space="preserve">decided </w:t>
            </w:r>
            <w:r w:rsidRPr="00014C0D">
              <w:rPr>
                <w:sz w:val="19"/>
                <w:szCs w:val="19"/>
                <w:lang w:eastAsia="ja-JP"/>
              </w:rPr>
              <w:t xml:space="preserve">for selecting mandated or entrusted </w:t>
            </w:r>
            <w:r w:rsidR="00403683" w:rsidRPr="00014C0D">
              <w:rPr>
                <w:sz w:val="19"/>
                <w:szCs w:val="19"/>
                <w:lang w:eastAsia="ja-JP"/>
              </w:rPr>
              <w:t>entity</w:t>
            </w:r>
            <w:r w:rsidRPr="00014C0D">
              <w:rPr>
                <w:sz w:val="19"/>
                <w:szCs w:val="19"/>
                <w:lang w:eastAsia="ja-JP"/>
              </w:rPr>
              <w:t xml:space="preserve"> (including re-mandated or re-entrusted entity), contracting with them and keep</w:t>
            </w:r>
            <w:r w:rsidR="0005670F">
              <w:rPr>
                <w:sz w:val="19"/>
                <w:szCs w:val="19"/>
                <w:lang w:eastAsia="ja-JP"/>
              </w:rPr>
              <w:t>ing quality of their work</w:t>
            </w:r>
            <w:r w:rsidRPr="00014C0D">
              <w:rPr>
                <w:sz w:val="19"/>
                <w:szCs w:val="19"/>
                <w:lang w:eastAsia="ja-JP"/>
              </w:rPr>
              <w:t>?</w:t>
            </w:r>
          </w:p>
          <w:p w14:paraId="1E5BDE6F" w14:textId="3A9EDE84" w:rsidR="00573335" w:rsidRPr="00014C0D" w:rsidRDefault="00573335" w:rsidP="00153629">
            <w:pPr>
              <w:autoSpaceDE w:val="0"/>
              <w:autoSpaceDN w:val="0"/>
              <w:adjustRightInd w:val="0"/>
              <w:rPr>
                <w:sz w:val="19"/>
                <w:szCs w:val="19"/>
              </w:rPr>
            </w:pPr>
          </w:p>
        </w:tc>
      </w:tr>
      <w:tr w:rsidR="00573335" w:rsidRPr="00014C0D" w14:paraId="752B94CC" w14:textId="77777777" w:rsidTr="00573335">
        <w:trPr>
          <w:trHeight w:val="1308"/>
        </w:trPr>
        <w:tc>
          <w:tcPr>
            <w:tcW w:w="364" w:type="dxa"/>
            <w:vMerge/>
          </w:tcPr>
          <w:p w14:paraId="0C7CE959" w14:textId="77777777" w:rsidR="00573335" w:rsidRPr="00014C0D" w:rsidRDefault="00573335" w:rsidP="00A70311">
            <w:pPr>
              <w:rPr>
                <w:sz w:val="19"/>
                <w:szCs w:val="19"/>
              </w:rPr>
            </w:pPr>
          </w:p>
        </w:tc>
        <w:tc>
          <w:tcPr>
            <w:tcW w:w="4536" w:type="dxa"/>
            <w:vMerge/>
          </w:tcPr>
          <w:p w14:paraId="2F10A392" w14:textId="77777777" w:rsidR="00573335" w:rsidRPr="00014C0D" w:rsidRDefault="00573335" w:rsidP="00A70311">
            <w:pPr>
              <w:rPr>
                <w:rFonts w:eastAsia="MS-Mincho"/>
                <w:noProof/>
                <w:sz w:val="19"/>
                <w:szCs w:val="19"/>
                <w:lang w:eastAsia="ja-JP"/>
              </w:rPr>
            </w:pPr>
          </w:p>
        </w:tc>
        <w:tc>
          <w:tcPr>
            <w:tcW w:w="3685" w:type="dxa"/>
          </w:tcPr>
          <w:p w14:paraId="7F6ABF94" w14:textId="35F5FC43" w:rsidR="00573335" w:rsidRPr="00014C0D" w:rsidRDefault="00573335" w:rsidP="00153629">
            <w:pPr>
              <w:autoSpaceDE w:val="0"/>
              <w:autoSpaceDN w:val="0"/>
              <w:adjustRightInd w:val="0"/>
              <w:rPr>
                <w:sz w:val="19"/>
                <w:szCs w:val="19"/>
                <w:lang w:eastAsia="ja-JP"/>
              </w:rPr>
            </w:pPr>
            <w:r w:rsidRPr="00014C0D">
              <w:rPr>
                <w:sz w:val="19"/>
                <w:szCs w:val="19"/>
                <w:lang w:eastAsia="ja-JP"/>
              </w:rPr>
              <w:t>Are there mechanisms to make guidance and necessary and appropriate order for making them keep the Statistics Act and other related regulations and the contract for mandate/entrust.</w:t>
            </w:r>
          </w:p>
          <w:p w14:paraId="2C5FE045" w14:textId="1919F9A5" w:rsidR="00573335" w:rsidRPr="00014C0D" w:rsidRDefault="00573335" w:rsidP="00153629">
            <w:pPr>
              <w:autoSpaceDE w:val="0"/>
              <w:autoSpaceDN w:val="0"/>
              <w:adjustRightInd w:val="0"/>
              <w:rPr>
                <w:sz w:val="19"/>
                <w:szCs w:val="19"/>
                <w:lang w:eastAsia="ja-JP"/>
              </w:rPr>
            </w:pPr>
          </w:p>
        </w:tc>
      </w:tr>
      <w:tr w:rsidR="00573335" w:rsidRPr="00014C0D" w14:paraId="65ECE919" w14:textId="77777777" w:rsidTr="00841761">
        <w:trPr>
          <w:trHeight w:val="1248"/>
        </w:trPr>
        <w:tc>
          <w:tcPr>
            <w:tcW w:w="364" w:type="dxa"/>
            <w:vMerge/>
          </w:tcPr>
          <w:p w14:paraId="02B3EEBD" w14:textId="77777777" w:rsidR="00573335" w:rsidRPr="00014C0D" w:rsidRDefault="00573335" w:rsidP="00A70311">
            <w:pPr>
              <w:rPr>
                <w:sz w:val="19"/>
                <w:szCs w:val="19"/>
              </w:rPr>
            </w:pPr>
          </w:p>
        </w:tc>
        <w:tc>
          <w:tcPr>
            <w:tcW w:w="4536" w:type="dxa"/>
            <w:vMerge/>
          </w:tcPr>
          <w:p w14:paraId="4BDA6C8D" w14:textId="77777777" w:rsidR="00573335" w:rsidRPr="00014C0D" w:rsidRDefault="00573335" w:rsidP="00A70311">
            <w:pPr>
              <w:rPr>
                <w:rFonts w:eastAsia="MS-Mincho"/>
                <w:noProof/>
                <w:sz w:val="19"/>
                <w:szCs w:val="19"/>
                <w:lang w:eastAsia="ja-JP"/>
              </w:rPr>
            </w:pPr>
          </w:p>
        </w:tc>
        <w:tc>
          <w:tcPr>
            <w:tcW w:w="3685" w:type="dxa"/>
          </w:tcPr>
          <w:p w14:paraId="308A041F" w14:textId="0DA0D7D4" w:rsidR="00573335" w:rsidRDefault="00573335" w:rsidP="00153629">
            <w:pPr>
              <w:autoSpaceDE w:val="0"/>
              <w:autoSpaceDN w:val="0"/>
              <w:adjustRightInd w:val="0"/>
              <w:rPr>
                <w:sz w:val="19"/>
                <w:szCs w:val="19"/>
                <w:lang w:eastAsia="ja-JP"/>
              </w:rPr>
            </w:pPr>
            <w:r w:rsidRPr="00014C0D">
              <w:rPr>
                <w:sz w:val="19"/>
                <w:szCs w:val="19"/>
                <w:lang w:eastAsia="ja-JP"/>
              </w:rPr>
              <w:t xml:space="preserve">Are there </w:t>
            </w:r>
            <w:r w:rsidR="00990218" w:rsidRPr="00014C0D">
              <w:rPr>
                <w:sz w:val="19"/>
                <w:szCs w:val="19"/>
                <w:lang w:eastAsia="ja-JP"/>
              </w:rPr>
              <w:t>mechanisms</w:t>
            </w:r>
            <w:r w:rsidRPr="00014C0D">
              <w:rPr>
                <w:sz w:val="19"/>
                <w:szCs w:val="19"/>
                <w:lang w:eastAsia="ja-JP"/>
              </w:rPr>
              <w:t xml:space="preserve"> reviewing the result of work by mandated/entrusted entity (including re-mandated or re-entrusted entity) and recording /</w:t>
            </w:r>
            <w:r w:rsidR="0005670F" w:rsidRPr="00014C0D">
              <w:rPr>
                <w:sz w:val="19"/>
                <w:szCs w:val="19"/>
                <w:lang w:eastAsia="ja-JP"/>
              </w:rPr>
              <w:t>reta</w:t>
            </w:r>
            <w:r w:rsidR="0005670F">
              <w:rPr>
                <w:sz w:val="19"/>
                <w:szCs w:val="19"/>
                <w:lang w:eastAsia="ja-JP"/>
              </w:rPr>
              <w:t>i</w:t>
            </w:r>
            <w:r w:rsidR="0005670F" w:rsidRPr="00014C0D">
              <w:rPr>
                <w:sz w:val="19"/>
                <w:szCs w:val="19"/>
                <w:lang w:eastAsia="ja-JP"/>
              </w:rPr>
              <w:t>ning</w:t>
            </w:r>
            <w:r w:rsidRPr="00014C0D">
              <w:rPr>
                <w:sz w:val="19"/>
                <w:szCs w:val="19"/>
                <w:lang w:eastAsia="ja-JP"/>
              </w:rPr>
              <w:t xml:space="preserve"> the result of the reviewing?</w:t>
            </w:r>
          </w:p>
          <w:p w14:paraId="5AAB572F" w14:textId="77777777" w:rsidR="00573335" w:rsidRDefault="00573335" w:rsidP="00153629">
            <w:pPr>
              <w:autoSpaceDE w:val="0"/>
              <w:autoSpaceDN w:val="0"/>
              <w:adjustRightInd w:val="0"/>
              <w:rPr>
                <w:sz w:val="19"/>
                <w:szCs w:val="19"/>
                <w:lang w:eastAsia="ja-JP"/>
              </w:rPr>
            </w:pPr>
          </w:p>
          <w:p w14:paraId="1583374B" w14:textId="4BDA8480" w:rsidR="00573335" w:rsidRPr="00014C0D" w:rsidRDefault="00573335" w:rsidP="00153629">
            <w:pPr>
              <w:autoSpaceDE w:val="0"/>
              <w:autoSpaceDN w:val="0"/>
              <w:adjustRightInd w:val="0"/>
              <w:rPr>
                <w:sz w:val="19"/>
                <w:szCs w:val="19"/>
                <w:lang w:eastAsia="ja-JP"/>
              </w:rPr>
            </w:pPr>
          </w:p>
        </w:tc>
      </w:tr>
    </w:tbl>
    <w:p w14:paraId="29865DF1" w14:textId="5619C325" w:rsidR="00573335" w:rsidRDefault="00573335">
      <w:pPr>
        <w:rPr>
          <w:lang w:eastAsia="ja-JP"/>
        </w:rPr>
      </w:pPr>
    </w:p>
    <w:p w14:paraId="35604FD6" w14:textId="77777777" w:rsidR="00573335" w:rsidRDefault="00573335">
      <w:pPr>
        <w:rPr>
          <w:lang w:eastAsia="ja-JP"/>
        </w:rPr>
      </w:pPr>
      <w:r>
        <w:rPr>
          <w:lang w:eastAsia="ja-JP"/>
        </w:rPr>
        <w:br w:type="page"/>
      </w:r>
    </w:p>
    <w:tbl>
      <w:tblPr>
        <w:tblW w:w="8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559"/>
        <w:gridCol w:w="2977"/>
        <w:gridCol w:w="3685"/>
      </w:tblGrid>
      <w:tr w:rsidR="00573335" w:rsidRPr="00014C0D" w14:paraId="206AA43F" w14:textId="77777777" w:rsidTr="003937EC">
        <w:trPr>
          <w:tblHeader/>
        </w:trPr>
        <w:tc>
          <w:tcPr>
            <w:tcW w:w="4900" w:type="dxa"/>
            <w:gridSpan w:val="3"/>
          </w:tcPr>
          <w:p w14:paraId="04EADA3F" w14:textId="77777777" w:rsidR="00573335" w:rsidRPr="00014C0D" w:rsidRDefault="00573335" w:rsidP="003937EC">
            <w:pPr>
              <w:jc w:val="center"/>
              <w:rPr>
                <w:sz w:val="19"/>
                <w:szCs w:val="19"/>
              </w:rPr>
            </w:pPr>
            <w:r w:rsidRPr="00014C0D">
              <w:rPr>
                <w:rFonts w:eastAsia="MS-PGothic"/>
                <w:sz w:val="19"/>
                <w:szCs w:val="19"/>
              </w:rPr>
              <w:lastRenderedPageBreak/>
              <w:t>Items</w:t>
            </w:r>
          </w:p>
        </w:tc>
        <w:tc>
          <w:tcPr>
            <w:tcW w:w="3685" w:type="dxa"/>
          </w:tcPr>
          <w:p w14:paraId="40C35397" w14:textId="77777777" w:rsidR="00573335" w:rsidRPr="00014C0D" w:rsidRDefault="00573335" w:rsidP="003937EC">
            <w:pPr>
              <w:jc w:val="center"/>
              <w:rPr>
                <w:sz w:val="19"/>
                <w:szCs w:val="19"/>
              </w:rPr>
            </w:pPr>
            <w:r w:rsidRPr="00014C0D">
              <w:rPr>
                <w:rFonts w:eastAsia="MS-PGothic"/>
                <w:sz w:val="19"/>
                <w:szCs w:val="19"/>
              </w:rPr>
              <w:t>Evaluation matters</w:t>
            </w:r>
          </w:p>
        </w:tc>
      </w:tr>
      <w:tr w:rsidR="00573335" w:rsidRPr="00014C0D" w14:paraId="6FDBC43F" w14:textId="77777777" w:rsidTr="003937EC">
        <w:trPr>
          <w:cantSplit/>
          <w:trHeight w:val="1231"/>
        </w:trPr>
        <w:tc>
          <w:tcPr>
            <w:tcW w:w="364" w:type="dxa"/>
            <w:vMerge w:val="restart"/>
            <w:textDirection w:val="tbRl"/>
          </w:tcPr>
          <w:p w14:paraId="6E89E716" w14:textId="77777777" w:rsidR="00573335" w:rsidRPr="00014C0D" w:rsidRDefault="00573335" w:rsidP="003937EC">
            <w:pPr>
              <w:ind w:right="113"/>
              <w:jc w:val="center"/>
              <w:rPr>
                <w:sz w:val="19"/>
                <w:szCs w:val="19"/>
              </w:rPr>
            </w:pPr>
            <w:r w:rsidRPr="00014C0D">
              <w:rPr>
                <w:sz w:val="19"/>
                <w:szCs w:val="19"/>
              </w:rPr>
              <w:t>II. Planning and managing the survey</w:t>
            </w:r>
          </w:p>
          <w:p w14:paraId="3B73309A" w14:textId="77777777" w:rsidR="00573335" w:rsidRPr="00014C0D" w:rsidRDefault="00573335" w:rsidP="003937EC">
            <w:pPr>
              <w:ind w:right="113"/>
              <w:rPr>
                <w:sz w:val="19"/>
                <w:szCs w:val="19"/>
              </w:rPr>
            </w:pPr>
            <w:r w:rsidRPr="00014C0D">
              <w:rPr>
                <w:sz w:val="19"/>
                <w:szCs w:val="19"/>
              </w:rPr>
              <w:t xml:space="preserve">Conducting and </w:t>
            </w:r>
          </w:p>
        </w:tc>
        <w:tc>
          <w:tcPr>
            <w:tcW w:w="4536" w:type="dxa"/>
            <w:gridSpan w:val="2"/>
          </w:tcPr>
          <w:p w14:paraId="4D1C564B" w14:textId="77777777" w:rsidR="00573335" w:rsidRPr="00014C0D" w:rsidRDefault="00573335" w:rsidP="003937EC">
            <w:pPr>
              <w:rPr>
                <w:rFonts w:eastAsia="MS-Mincho"/>
                <w:sz w:val="19"/>
                <w:szCs w:val="19"/>
              </w:rPr>
            </w:pPr>
            <w:r w:rsidRPr="00014C0D">
              <w:rPr>
                <w:rFonts w:eastAsia="MS-Mincho"/>
                <w:sz w:val="19"/>
                <w:szCs w:val="19"/>
              </w:rPr>
              <w:t xml:space="preserve">1. Guidance and explanations for contractors  </w:t>
            </w:r>
          </w:p>
        </w:tc>
        <w:tc>
          <w:tcPr>
            <w:tcW w:w="3685" w:type="dxa"/>
          </w:tcPr>
          <w:p w14:paraId="532746A0" w14:textId="7200B914" w:rsidR="00573335" w:rsidRDefault="00573335" w:rsidP="003937EC">
            <w:pPr>
              <w:autoSpaceDE w:val="0"/>
              <w:autoSpaceDN w:val="0"/>
              <w:adjustRightInd w:val="0"/>
              <w:rPr>
                <w:sz w:val="19"/>
                <w:szCs w:val="19"/>
                <w:lang w:eastAsia="ja-JP"/>
              </w:rPr>
            </w:pPr>
            <w:r w:rsidRPr="00014C0D">
              <w:rPr>
                <w:rFonts w:hint="eastAsia"/>
                <w:sz w:val="19"/>
                <w:szCs w:val="19"/>
                <w:lang w:eastAsia="ja-JP"/>
              </w:rPr>
              <w:t>Are</w:t>
            </w:r>
            <w:r w:rsidRPr="00014C0D">
              <w:rPr>
                <w:sz w:val="19"/>
                <w:szCs w:val="19"/>
              </w:rPr>
              <w:t xml:space="preserve"> necessary and precise guidance</w:t>
            </w:r>
            <w:r w:rsidR="0005670F">
              <w:rPr>
                <w:rFonts w:hint="eastAsia"/>
                <w:sz w:val="19"/>
                <w:szCs w:val="19"/>
                <w:lang w:eastAsia="ja-JP"/>
              </w:rPr>
              <w:t xml:space="preserve"> </w:t>
            </w:r>
            <w:r w:rsidRPr="00014C0D">
              <w:rPr>
                <w:sz w:val="19"/>
                <w:szCs w:val="19"/>
              </w:rPr>
              <w:t xml:space="preserve">and explanations provided </w:t>
            </w:r>
            <w:r w:rsidRPr="00014C0D">
              <w:rPr>
                <w:rFonts w:hint="eastAsia"/>
                <w:sz w:val="19"/>
                <w:szCs w:val="19"/>
                <w:lang w:eastAsia="ja-JP"/>
              </w:rPr>
              <w:t>when</w:t>
            </w:r>
            <w:r w:rsidRPr="00014C0D">
              <w:rPr>
                <w:sz w:val="19"/>
                <w:szCs w:val="19"/>
              </w:rPr>
              <w:t xml:space="preserve"> necessary and</w:t>
            </w:r>
            <w:r w:rsidR="0005670F">
              <w:rPr>
                <w:rFonts w:hint="eastAsia"/>
                <w:sz w:val="19"/>
                <w:szCs w:val="19"/>
                <w:lang w:eastAsia="ja-JP"/>
              </w:rPr>
              <w:t xml:space="preserve"> </w:t>
            </w:r>
            <w:r w:rsidRPr="00014C0D">
              <w:rPr>
                <w:rFonts w:hint="eastAsia"/>
                <w:sz w:val="19"/>
                <w:szCs w:val="19"/>
                <w:lang w:eastAsia="ja-JP"/>
              </w:rPr>
              <w:t xml:space="preserve">are they </w:t>
            </w:r>
            <w:r w:rsidRPr="00014C0D">
              <w:rPr>
                <w:sz w:val="19"/>
                <w:szCs w:val="19"/>
              </w:rPr>
              <w:t>recorded appropriately (excluding minor ones)?</w:t>
            </w:r>
          </w:p>
          <w:p w14:paraId="24CD37A0" w14:textId="77777777" w:rsidR="00573335" w:rsidRPr="00014C0D" w:rsidRDefault="00573335" w:rsidP="003937EC">
            <w:pPr>
              <w:autoSpaceDE w:val="0"/>
              <w:autoSpaceDN w:val="0"/>
              <w:adjustRightInd w:val="0"/>
              <w:rPr>
                <w:sz w:val="19"/>
                <w:szCs w:val="19"/>
                <w:lang w:eastAsia="ja-JP"/>
              </w:rPr>
            </w:pPr>
          </w:p>
        </w:tc>
      </w:tr>
      <w:tr w:rsidR="00573335" w:rsidRPr="00014C0D" w14:paraId="50CF6FA6" w14:textId="77777777" w:rsidTr="003937EC">
        <w:trPr>
          <w:cantSplit/>
          <w:trHeight w:val="924"/>
        </w:trPr>
        <w:tc>
          <w:tcPr>
            <w:tcW w:w="364" w:type="dxa"/>
            <w:vMerge/>
            <w:textDirection w:val="tbRl"/>
          </w:tcPr>
          <w:p w14:paraId="5D049DE5" w14:textId="77777777" w:rsidR="00573335" w:rsidRPr="00014C0D" w:rsidRDefault="00573335" w:rsidP="003937EC">
            <w:pPr>
              <w:ind w:right="113"/>
              <w:rPr>
                <w:sz w:val="19"/>
                <w:szCs w:val="19"/>
              </w:rPr>
            </w:pPr>
          </w:p>
        </w:tc>
        <w:tc>
          <w:tcPr>
            <w:tcW w:w="4536" w:type="dxa"/>
            <w:gridSpan w:val="2"/>
          </w:tcPr>
          <w:p w14:paraId="152A4185" w14:textId="77777777" w:rsidR="00573335" w:rsidRPr="00014C0D" w:rsidRDefault="00573335" w:rsidP="003937EC">
            <w:pPr>
              <w:rPr>
                <w:rFonts w:eastAsia="MS-Mincho"/>
                <w:sz w:val="19"/>
                <w:szCs w:val="19"/>
              </w:rPr>
            </w:pPr>
            <w:r w:rsidRPr="00014C0D">
              <w:rPr>
                <w:rFonts w:eastAsia="MS-Mincho"/>
                <w:sz w:val="19"/>
                <w:szCs w:val="19"/>
              </w:rPr>
              <w:t>2. Questionnaire changes</w:t>
            </w:r>
          </w:p>
        </w:tc>
        <w:tc>
          <w:tcPr>
            <w:tcW w:w="3685" w:type="dxa"/>
          </w:tcPr>
          <w:p w14:paraId="1120514D" w14:textId="77777777" w:rsidR="00573335" w:rsidRPr="00014C0D" w:rsidRDefault="00573335" w:rsidP="003937EC">
            <w:pPr>
              <w:autoSpaceDE w:val="0"/>
              <w:autoSpaceDN w:val="0"/>
              <w:adjustRightInd w:val="0"/>
              <w:rPr>
                <w:sz w:val="19"/>
                <w:szCs w:val="19"/>
                <w:lang w:eastAsia="ja-JP"/>
              </w:rPr>
            </w:pPr>
            <w:r w:rsidRPr="00014C0D">
              <w:rPr>
                <w:sz w:val="19"/>
                <w:szCs w:val="19"/>
              </w:rPr>
              <w:t>If the questionnaire is changed, are effects on the capability to implement the survey, the validity of the contents and changes, and the survey results checked and reviewed in advance, based on the details of the changes?</w:t>
            </w:r>
          </w:p>
          <w:p w14:paraId="1FDBC37A" w14:textId="77777777" w:rsidR="00573335" w:rsidRDefault="00573335" w:rsidP="003937EC">
            <w:pPr>
              <w:autoSpaceDE w:val="0"/>
              <w:autoSpaceDN w:val="0"/>
              <w:adjustRightInd w:val="0"/>
              <w:rPr>
                <w:sz w:val="19"/>
                <w:szCs w:val="19"/>
                <w:lang w:eastAsia="ja-JP"/>
              </w:rPr>
            </w:pPr>
            <w:r w:rsidRPr="00014C0D">
              <w:rPr>
                <w:rFonts w:hint="eastAsia"/>
                <w:sz w:val="19"/>
                <w:szCs w:val="19"/>
                <w:lang w:eastAsia="ja-JP"/>
              </w:rPr>
              <w:t>And are the results of review recorded appropriately?</w:t>
            </w:r>
          </w:p>
          <w:p w14:paraId="4CE6E441" w14:textId="77777777" w:rsidR="00573335" w:rsidRPr="00014C0D" w:rsidRDefault="00573335" w:rsidP="003937EC">
            <w:pPr>
              <w:autoSpaceDE w:val="0"/>
              <w:autoSpaceDN w:val="0"/>
              <w:adjustRightInd w:val="0"/>
              <w:rPr>
                <w:sz w:val="19"/>
                <w:szCs w:val="19"/>
                <w:lang w:eastAsia="ja-JP"/>
              </w:rPr>
            </w:pPr>
          </w:p>
        </w:tc>
      </w:tr>
      <w:tr w:rsidR="00573335" w:rsidRPr="00014C0D" w14:paraId="368A9D9E" w14:textId="77777777" w:rsidTr="003937EC">
        <w:trPr>
          <w:cantSplit/>
          <w:trHeight w:val="924"/>
        </w:trPr>
        <w:tc>
          <w:tcPr>
            <w:tcW w:w="364" w:type="dxa"/>
            <w:vMerge/>
            <w:textDirection w:val="tbRl"/>
          </w:tcPr>
          <w:p w14:paraId="40FB0B92" w14:textId="77777777" w:rsidR="00573335" w:rsidRPr="00014C0D" w:rsidRDefault="00573335" w:rsidP="003937EC">
            <w:pPr>
              <w:ind w:right="113"/>
              <w:rPr>
                <w:sz w:val="19"/>
                <w:szCs w:val="19"/>
              </w:rPr>
            </w:pPr>
          </w:p>
        </w:tc>
        <w:tc>
          <w:tcPr>
            <w:tcW w:w="1559" w:type="dxa"/>
            <w:vMerge w:val="restart"/>
          </w:tcPr>
          <w:p w14:paraId="79F7B8D3" w14:textId="77777777" w:rsidR="00573335" w:rsidRPr="00014C0D" w:rsidRDefault="00573335" w:rsidP="003937EC">
            <w:pPr>
              <w:rPr>
                <w:rFonts w:eastAsia="MS-Mincho"/>
                <w:sz w:val="19"/>
                <w:szCs w:val="19"/>
              </w:rPr>
            </w:pPr>
            <w:r w:rsidRPr="00014C0D">
              <w:rPr>
                <w:rFonts w:eastAsia="MS-Mincho"/>
                <w:sz w:val="19"/>
                <w:szCs w:val="19"/>
              </w:rPr>
              <w:t>3. Sampling design and sampling</w:t>
            </w:r>
          </w:p>
        </w:tc>
        <w:tc>
          <w:tcPr>
            <w:tcW w:w="2977" w:type="dxa"/>
          </w:tcPr>
          <w:p w14:paraId="2F7A8039" w14:textId="77777777" w:rsidR="00573335" w:rsidRPr="00014C0D" w:rsidRDefault="00573335" w:rsidP="003937EC">
            <w:pPr>
              <w:rPr>
                <w:rFonts w:eastAsia="MS-Mincho"/>
                <w:sz w:val="19"/>
                <w:szCs w:val="19"/>
              </w:rPr>
            </w:pPr>
            <w:r w:rsidRPr="00014C0D">
              <w:rPr>
                <w:rFonts w:eastAsia="MS-Mincho"/>
                <w:sz w:val="19"/>
                <w:szCs w:val="19"/>
              </w:rPr>
              <w:t>3.1. Determining sample size</w:t>
            </w:r>
          </w:p>
        </w:tc>
        <w:tc>
          <w:tcPr>
            <w:tcW w:w="3685" w:type="dxa"/>
          </w:tcPr>
          <w:p w14:paraId="0995D111" w14:textId="77777777" w:rsidR="00573335" w:rsidRPr="00014C0D" w:rsidRDefault="00573335" w:rsidP="003937EC">
            <w:pPr>
              <w:autoSpaceDE w:val="0"/>
              <w:autoSpaceDN w:val="0"/>
              <w:adjustRightInd w:val="0"/>
              <w:rPr>
                <w:sz w:val="19"/>
                <w:szCs w:val="19"/>
              </w:rPr>
            </w:pPr>
            <w:r w:rsidRPr="00014C0D">
              <w:rPr>
                <w:sz w:val="19"/>
                <w:szCs w:val="19"/>
              </w:rPr>
              <w:t>Are a sampling method and procedure determined for sampling appropriate samples (“samples” means respondents; the same applies hereinafter) from the perspective of attributes to be surveyed?</w:t>
            </w:r>
          </w:p>
          <w:p w14:paraId="53824228" w14:textId="77777777" w:rsidR="00573335" w:rsidRDefault="00573335" w:rsidP="003937EC">
            <w:pPr>
              <w:autoSpaceDE w:val="0"/>
              <w:autoSpaceDN w:val="0"/>
              <w:adjustRightInd w:val="0"/>
              <w:rPr>
                <w:sz w:val="19"/>
                <w:szCs w:val="19"/>
                <w:lang w:eastAsia="ja-JP"/>
              </w:rPr>
            </w:pPr>
            <w:r w:rsidRPr="00014C0D">
              <w:rPr>
                <w:sz w:val="19"/>
                <w:szCs w:val="19"/>
              </w:rPr>
              <w:t>In addition, is the necessary and appropriate sample size determined in order to ensure target precision?</w:t>
            </w:r>
          </w:p>
          <w:p w14:paraId="4730CF39" w14:textId="77777777" w:rsidR="00573335" w:rsidRPr="00014C0D" w:rsidRDefault="00573335" w:rsidP="003937EC">
            <w:pPr>
              <w:autoSpaceDE w:val="0"/>
              <w:autoSpaceDN w:val="0"/>
              <w:adjustRightInd w:val="0"/>
              <w:rPr>
                <w:sz w:val="19"/>
                <w:szCs w:val="19"/>
                <w:lang w:eastAsia="ja-JP"/>
              </w:rPr>
            </w:pPr>
          </w:p>
        </w:tc>
      </w:tr>
      <w:tr w:rsidR="00573335" w:rsidRPr="00014C0D" w14:paraId="18783D0A" w14:textId="77777777" w:rsidTr="003937EC">
        <w:trPr>
          <w:cantSplit/>
          <w:trHeight w:val="924"/>
        </w:trPr>
        <w:tc>
          <w:tcPr>
            <w:tcW w:w="364" w:type="dxa"/>
            <w:vMerge/>
            <w:textDirection w:val="tbRl"/>
          </w:tcPr>
          <w:p w14:paraId="7ECD7D0D" w14:textId="77777777" w:rsidR="00573335" w:rsidRPr="00014C0D" w:rsidRDefault="00573335" w:rsidP="003937EC">
            <w:pPr>
              <w:ind w:right="113"/>
              <w:rPr>
                <w:sz w:val="19"/>
                <w:szCs w:val="19"/>
              </w:rPr>
            </w:pPr>
          </w:p>
        </w:tc>
        <w:tc>
          <w:tcPr>
            <w:tcW w:w="1559" w:type="dxa"/>
            <w:vMerge/>
          </w:tcPr>
          <w:p w14:paraId="2C4366F1" w14:textId="77777777" w:rsidR="00573335" w:rsidRPr="00014C0D" w:rsidRDefault="00573335" w:rsidP="003937EC">
            <w:pPr>
              <w:rPr>
                <w:rFonts w:eastAsia="MS-Mincho"/>
                <w:sz w:val="19"/>
                <w:szCs w:val="19"/>
              </w:rPr>
            </w:pPr>
          </w:p>
        </w:tc>
        <w:tc>
          <w:tcPr>
            <w:tcW w:w="2977" w:type="dxa"/>
          </w:tcPr>
          <w:p w14:paraId="30D0F1C3" w14:textId="77777777" w:rsidR="00573335" w:rsidRPr="00014C0D" w:rsidRDefault="00573335" w:rsidP="003937EC">
            <w:pPr>
              <w:rPr>
                <w:rFonts w:eastAsia="MS-Mincho"/>
                <w:sz w:val="19"/>
                <w:szCs w:val="19"/>
              </w:rPr>
            </w:pPr>
            <w:r w:rsidRPr="00014C0D">
              <w:rPr>
                <w:rFonts w:eastAsia="MS-Mincho"/>
                <w:sz w:val="19"/>
                <w:szCs w:val="19"/>
              </w:rPr>
              <w:t>3.2 Sampling</w:t>
            </w:r>
          </w:p>
        </w:tc>
        <w:tc>
          <w:tcPr>
            <w:tcW w:w="3685" w:type="dxa"/>
          </w:tcPr>
          <w:p w14:paraId="5AD780E2" w14:textId="77777777" w:rsidR="00573335" w:rsidRPr="00014C0D" w:rsidRDefault="00573335" w:rsidP="003937EC">
            <w:pPr>
              <w:autoSpaceDE w:val="0"/>
              <w:autoSpaceDN w:val="0"/>
              <w:adjustRightInd w:val="0"/>
              <w:rPr>
                <w:sz w:val="19"/>
                <w:szCs w:val="19"/>
              </w:rPr>
            </w:pPr>
            <w:r w:rsidRPr="00014C0D">
              <w:rPr>
                <w:rFonts w:hint="eastAsia"/>
                <w:sz w:val="19"/>
                <w:szCs w:val="19"/>
                <w:lang w:eastAsia="ja-JP"/>
              </w:rPr>
              <w:t>Is</w:t>
            </w:r>
            <w:r w:rsidRPr="00014C0D">
              <w:rPr>
                <w:sz w:val="19"/>
                <w:szCs w:val="19"/>
              </w:rPr>
              <w:t xml:space="preserve"> sampling carried out appropriately according to the method and procedures predetermined, and </w:t>
            </w:r>
            <w:r w:rsidRPr="00014C0D">
              <w:rPr>
                <w:rFonts w:hint="eastAsia"/>
                <w:sz w:val="19"/>
                <w:szCs w:val="19"/>
                <w:lang w:eastAsia="ja-JP"/>
              </w:rPr>
              <w:t>are</w:t>
            </w:r>
            <w:r w:rsidRPr="00014C0D">
              <w:rPr>
                <w:sz w:val="19"/>
                <w:szCs w:val="19"/>
              </w:rPr>
              <w:t xml:space="preserve"> the sampling method and procedures and population information recorded appropriately? </w:t>
            </w:r>
          </w:p>
        </w:tc>
      </w:tr>
      <w:tr w:rsidR="00573335" w:rsidRPr="00014C0D" w14:paraId="4A55268B" w14:textId="77777777" w:rsidTr="003937EC">
        <w:trPr>
          <w:cantSplit/>
          <w:trHeight w:val="924"/>
        </w:trPr>
        <w:tc>
          <w:tcPr>
            <w:tcW w:w="364" w:type="dxa"/>
            <w:vMerge/>
            <w:textDirection w:val="tbRl"/>
          </w:tcPr>
          <w:p w14:paraId="57CA616D" w14:textId="77777777" w:rsidR="00573335" w:rsidRPr="00014C0D" w:rsidRDefault="00573335" w:rsidP="003937EC">
            <w:pPr>
              <w:ind w:right="113"/>
              <w:rPr>
                <w:sz w:val="19"/>
                <w:szCs w:val="19"/>
              </w:rPr>
            </w:pPr>
          </w:p>
        </w:tc>
        <w:tc>
          <w:tcPr>
            <w:tcW w:w="4536" w:type="dxa"/>
            <w:gridSpan w:val="2"/>
          </w:tcPr>
          <w:p w14:paraId="0A0886AA" w14:textId="77777777" w:rsidR="00573335" w:rsidRPr="00014C0D" w:rsidRDefault="00573335" w:rsidP="003937EC">
            <w:pPr>
              <w:rPr>
                <w:rFonts w:eastAsia="MS-Mincho"/>
                <w:sz w:val="19"/>
                <w:szCs w:val="19"/>
              </w:rPr>
            </w:pPr>
            <w:r w:rsidRPr="00014C0D">
              <w:rPr>
                <w:rFonts w:eastAsia="MS-Mincho"/>
                <w:sz w:val="19"/>
                <w:szCs w:val="19"/>
              </w:rPr>
              <w:t>4. Progress management</w:t>
            </w:r>
          </w:p>
        </w:tc>
        <w:tc>
          <w:tcPr>
            <w:tcW w:w="3685" w:type="dxa"/>
          </w:tcPr>
          <w:p w14:paraId="0422E919" w14:textId="77777777" w:rsidR="00573335" w:rsidRPr="00014C0D" w:rsidRDefault="00573335" w:rsidP="003937EC">
            <w:pPr>
              <w:autoSpaceDE w:val="0"/>
              <w:autoSpaceDN w:val="0"/>
              <w:adjustRightInd w:val="0"/>
              <w:rPr>
                <w:sz w:val="19"/>
                <w:szCs w:val="19"/>
              </w:rPr>
            </w:pPr>
            <w:r w:rsidRPr="00014C0D">
              <w:rPr>
                <w:rFonts w:hint="eastAsia"/>
                <w:sz w:val="19"/>
                <w:szCs w:val="19"/>
                <w:lang w:eastAsia="ja-JP"/>
              </w:rPr>
              <w:t>Is</w:t>
            </w:r>
            <w:r w:rsidRPr="00014C0D">
              <w:rPr>
                <w:sz w:val="19"/>
                <w:szCs w:val="19"/>
              </w:rPr>
              <w:t xml:space="preserve"> the implementation status and progress grasped by requesting the entrustees to report, if necessary, in order to conduct the survey in line with the survey plan?</w:t>
            </w:r>
          </w:p>
        </w:tc>
      </w:tr>
      <w:tr w:rsidR="00573335" w:rsidRPr="00014C0D" w14:paraId="0D860DC2" w14:textId="77777777" w:rsidTr="003937EC">
        <w:trPr>
          <w:cantSplit/>
          <w:trHeight w:val="924"/>
        </w:trPr>
        <w:tc>
          <w:tcPr>
            <w:tcW w:w="364" w:type="dxa"/>
            <w:vMerge/>
            <w:textDirection w:val="tbRl"/>
          </w:tcPr>
          <w:p w14:paraId="3FB480C2" w14:textId="77777777" w:rsidR="00573335" w:rsidRPr="00014C0D" w:rsidRDefault="00573335" w:rsidP="003937EC">
            <w:pPr>
              <w:ind w:right="113"/>
              <w:rPr>
                <w:sz w:val="19"/>
                <w:szCs w:val="19"/>
              </w:rPr>
            </w:pPr>
          </w:p>
        </w:tc>
        <w:tc>
          <w:tcPr>
            <w:tcW w:w="1559" w:type="dxa"/>
            <w:vMerge w:val="restart"/>
          </w:tcPr>
          <w:p w14:paraId="0ABC594A" w14:textId="77777777" w:rsidR="00573335" w:rsidRPr="00014C0D" w:rsidRDefault="00573335" w:rsidP="003937EC">
            <w:pPr>
              <w:rPr>
                <w:rFonts w:eastAsia="MS-Mincho"/>
                <w:sz w:val="19"/>
                <w:szCs w:val="19"/>
              </w:rPr>
            </w:pPr>
            <w:r w:rsidRPr="00014C0D">
              <w:rPr>
                <w:rFonts w:eastAsia="MS-Mincho"/>
                <w:sz w:val="19"/>
                <w:szCs w:val="19"/>
              </w:rPr>
              <w:t>5. Treatment of survey-related information</w:t>
            </w:r>
          </w:p>
        </w:tc>
        <w:tc>
          <w:tcPr>
            <w:tcW w:w="2977" w:type="dxa"/>
          </w:tcPr>
          <w:p w14:paraId="76BA11F2" w14:textId="77777777" w:rsidR="00573335" w:rsidRPr="00014C0D" w:rsidRDefault="00573335" w:rsidP="003937EC">
            <w:pPr>
              <w:rPr>
                <w:rFonts w:eastAsia="MS-Mincho"/>
                <w:sz w:val="19"/>
                <w:szCs w:val="19"/>
              </w:rPr>
            </w:pPr>
            <w:r w:rsidRPr="00014C0D">
              <w:rPr>
                <w:rFonts w:eastAsia="MS-Mincho"/>
                <w:sz w:val="19"/>
                <w:szCs w:val="19"/>
              </w:rPr>
              <w:t>5.1. Management of survey-related information</w:t>
            </w:r>
          </w:p>
        </w:tc>
        <w:tc>
          <w:tcPr>
            <w:tcW w:w="3685" w:type="dxa"/>
          </w:tcPr>
          <w:p w14:paraId="5B4F553E" w14:textId="77777777" w:rsidR="00573335" w:rsidRPr="00014C0D" w:rsidRDefault="00573335" w:rsidP="003937EC">
            <w:pPr>
              <w:autoSpaceDE w:val="0"/>
              <w:autoSpaceDN w:val="0"/>
              <w:adjustRightInd w:val="0"/>
              <w:rPr>
                <w:sz w:val="19"/>
                <w:szCs w:val="19"/>
              </w:rPr>
            </w:pPr>
            <w:r w:rsidRPr="00014C0D">
              <w:rPr>
                <w:sz w:val="19"/>
                <w:szCs w:val="19"/>
              </w:rPr>
              <w:t xml:space="preserve">Is survey-related information </w:t>
            </w:r>
            <w:r w:rsidRPr="00014C0D">
              <w:rPr>
                <w:rFonts w:hint="eastAsia"/>
                <w:sz w:val="19"/>
                <w:szCs w:val="19"/>
                <w:lang w:eastAsia="ja-JP"/>
              </w:rPr>
              <w:t>that</w:t>
            </w:r>
            <w:r w:rsidRPr="00014C0D">
              <w:rPr>
                <w:sz w:val="19"/>
                <w:szCs w:val="19"/>
              </w:rPr>
              <w:t xml:space="preserve"> could be known by persons engaging </w:t>
            </w:r>
            <w:r w:rsidRPr="00014C0D">
              <w:rPr>
                <w:rFonts w:hint="eastAsia"/>
                <w:sz w:val="19"/>
                <w:szCs w:val="19"/>
                <w:lang w:eastAsia="ja-JP"/>
              </w:rPr>
              <w:t xml:space="preserve">in </w:t>
            </w:r>
            <w:r w:rsidRPr="00014C0D">
              <w:rPr>
                <w:sz w:val="19"/>
                <w:szCs w:val="19"/>
              </w:rPr>
              <w:t>the statistical survey protected and managed appropriately?</w:t>
            </w:r>
          </w:p>
        </w:tc>
      </w:tr>
      <w:tr w:rsidR="00573335" w:rsidRPr="00014C0D" w14:paraId="2B9BC763" w14:textId="77777777" w:rsidTr="003937EC">
        <w:trPr>
          <w:cantSplit/>
          <w:trHeight w:val="924"/>
        </w:trPr>
        <w:tc>
          <w:tcPr>
            <w:tcW w:w="364" w:type="dxa"/>
            <w:vMerge/>
            <w:textDirection w:val="tbRl"/>
          </w:tcPr>
          <w:p w14:paraId="6ACA83F8" w14:textId="77777777" w:rsidR="00573335" w:rsidRPr="00014C0D" w:rsidRDefault="00573335" w:rsidP="003937EC">
            <w:pPr>
              <w:ind w:right="113"/>
              <w:rPr>
                <w:sz w:val="19"/>
                <w:szCs w:val="19"/>
              </w:rPr>
            </w:pPr>
          </w:p>
        </w:tc>
        <w:tc>
          <w:tcPr>
            <w:tcW w:w="1559" w:type="dxa"/>
            <w:vMerge/>
          </w:tcPr>
          <w:p w14:paraId="7635BFA5" w14:textId="77777777" w:rsidR="00573335" w:rsidRPr="00014C0D" w:rsidRDefault="00573335" w:rsidP="003937EC">
            <w:pPr>
              <w:rPr>
                <w:rFonts w:eastAsia="MS-Mincho"/>
                <w:sz w:val="19"/>
                <w:szCs w:val="19"/>
              </w:rPr>
            </w:pPr>
          </w:p>
        </w:tc>
        <w:tc>
          <w:tcPr>
            <w:tcW w:w="2977" w:type="dxa"/>
          </w:tcPr>
          <w:p w14:paraId="07061535" w14:textId="77777777" w:rsidR="00573335" w:rsidRPr="00014C0D" w:rsidRDefault="00573335" w:rsidP="003937EC">
            <w:pPr>
              <w:rPr>
                <w:rFonts w:eastAsia="MS-Mincho"/>
                <w:sz w:val="19"/>
                <w:szCs w:val="19"/>
              </w:rPr>
            </w:pPr>
            <w:r w:rsidRPr="00014C0D">
              <w:rPr>
                <w:rFonts w:eastAsia="MS-Mincho"/>
                <w:sz w:val="19"/>
                <w:szCs w:val="19"/>
              </w:rPr>
              <w:t>5.2. Shipping and transportation of survey-related information</w:t>
            </w:r>
          </w:p>
        </w:tc>
        <w:tc>
          <w:tcPr>
            <w:tcW w:w="3685" w:type="dxa"/>
          </w:tcPr>
          <w:p w14:paraId="0F6833E6" w14:textId="77777777" w:rsidR="00573335" w:rsidRPr="00014C0D" w:rsidRDefault="00573335" w:rsidP="003937EC">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shipping and transportation of the survey-related information carried out, </w:t>
            </w:r>
            <w:r w:rsidRPr="00014C0D">
              <w:rPr>
                <w:rFonts w:hint="eastAsia"/>
                <w:sz w:val="19"/>
                <w:szCs w:val="19"/>
                <w:lang w:eastAsia="ja-JP"/>
              </w:rPr>
              <w:t>using</w:t>
            </w:r>
            <w:r w:rsidRPr="00014C0D">
              <w:rPr>
                <w:sz w:val="19"/>
                <w:szCs w:val="19"/>
              </w:rPr>
              <w:t xml:space="preserve"> safe and secure packing </w:t>
            </w:r>
            <w:r w:rsidRPr="00014C0D">
              <w:rPr>
                <w:rFonts w:hint="eastAsia"/>
                <w:sz w:val="19"/>
                <w:szCs w:val="19"/>
                <w:lang w:eastAsia="ja-JP"/>
              </w:rPr>
              <w:t>methods and forms of</w:t>
            </w:r>
            <w:r w:rsidRPr="00014C0D">
              <w:rPr>
                <w:sz w:val="19"/>
                <w:szCs w:val="19"/>
              </w:rPr>
              <w:t xml:space="preserve"> transportation</w:t>
            </w:r>
            <w:r w:rsidRPr="00014C0D">
              <w:rPr>
                <w:rFonts w:hint="eastAsia"/>
                <w:sz w:val="19"/>
                <w:szCs w:val="19"/>
                <w:lang w:eastAsia="ja-JP"/>
              </w:rPr>
              <w:t xml:space="preserve"> from the perspective of</w:t>
            </w:r>
            <w:r w:rsidRPr="00014C0D">
              <w:rPr>
                <w:sz w:val="19"/>
                <w:szCs w:val="19"/>
              </w:rPr>
              <w:t xml:space="preserve"> confidentiality?</w:t>
            </w:r>
          </w:p>
        </w:tc>
      </w:tr>
      <w:tr w:rsidR="00573335" w:rsidRPr="00014C0D" w14:paraId="4521A365" w14:textId="77777777" w:rsidTr="003937EC">
        <w:trPr>
          <w:cantSplit/>
          <w:trHeight w:val="924"/>
        </w:trPr>
        <w:tc>
          <w:tcPr>
            <w:tcW w:w="364" w:type="dxa"/>
            <w:vMerge/>
            <w:textDirection w:val="tbRl"/>
          </w:tcPr>
          <w:p w14:paraId="123CE9B9" w14:textId="77777777" w:rsidR="00573335" w:rsidRPr="00014C0D" w:rsidRDefault="00573335" w:rsidP="003937EC">
            <w:pPr>
              <w:ind w:right="113"/>
              <w:rPr>
                <w:sz w:val="19"/>
                <w:szCs w:val="19"/>
              </w:rPr>
            </w:pPr>
          </w:p>
        </w:tc>
        <w:tc>
          <w:tcPr>
            <w:tcW w:w="4536" w:type="dxa"/>
            <w:gridSpan w:val="2"/>
          </w:tcPr>
          <w:p w14:paraId="45DF1FFE" w14:textId="77777777" w:rsidR="00573335" w:rsidRPr="00014C0D" w:rsidRDefault="00573335" w:rsidP="003937EC">
            <w:pPr>
              <w:rPr>
                <w:rFonts w:eastAsia="MS-Mincho"/>
                <w:sz w:val="19"/>
                <w:szCs w:val="19"/>
              </w:rPr>
            </w:pPr>
            <w:r w:rsidRPr="00014C0D">
              <w:rPr>
                <w:rFonts w:eastAsia="MS-Mincho"/>
                <w:sz w:val="19"/>
                <w:szCs w:val="19"/>
              </w:rPr>
              <w:t>6. Education and training for persons in charge of management of survey-related information</w:t>
            </w:r>
          </w:p>
        </w:tc>
        <w:tc>
          <w:tcPr>
            <w:tcW w:w="3685" w:type="dxa"/>
          </w:tcPr>
          <w:p w14:paraId="1BDB3F8C" w14:textId="20C91899" w:rsidR="00573335" w:rsidRPr="00014C0D" w:rsidRDefault="00573335" w:rsidP="0005670F">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education and training </w:t>
            </w:r>
            <w:r w:rsidRPr="00014C0D">
              <w:rPr>
                <w:rFonts w:hint="eastAsia"/>
                <w:sz w:val="19"/>
                <w:szCs w:val="19"/>
                <w:lang w:eastAsia="ja-JP"/>
              </w:rPr>
              <w:t>to enable management to</w:t>
            </w:r>
            <w:r w:rsidRPr="00014C0D">
              <w:rPr>
                <w:sz w:val="19"/>
                <w:szCs w:val="19"/>
              </w:rPr>
              <w:t xml:space="preserve"> acquir</w:t>
            </w:r>
            <w:r w:rsidRPr="00014C0D">
              <w:rPr>
                <w:rFonts w:hint="eastAsia"/>
                <w:sz w:val="19"/>
                <w:szCs w:val="19"/>
                <w:lang w:eastAsia="ja-JP"/>
              </w:rPr>
              <w:t>e</w:t>
            </w:r>
            <w:r w:rsidRPr="00014C0D">
              <w:rPr>
                <w:sz w:val="19"/>
                <w:szCs w:val="19"/>
              </w:rPr>
              <w:t xml:space="preserve"> </w:t>
            </w:r>
            <w:r w:rsidRPr="00014C0D">
              <w:rPr>
                <w:rFonts w:hint="eastAsia"/>
                <w:sz w:val="19"/>
                <w:szCs w:val="19"/>
                <w:lang w:eastAsia="ja-JP"/>
              </w:rPr>
              <w:t xml:space="preserve">the </w:t>
            </w:r>
            <w:r w:rsidRPr="00014C0D">
              <w:rPr>
                <w:sz w:val="19"/>
                <w:szCs w:val="19"/>
              </w:rPr>
              <w:t xml:space="preserve">required knowledge provided to persons in charge of </w:t>
            </w:r>
            <w:r w:rsidRPr="00014C0D">
              <w:rPr>
                <w:rFonts w:hint="eastAsia"/>
                <w:sz w:val="19"/>
                <w:szCs w:val="19"/>
                <w:lang w:eastAsia="ja-JP"/>
              </w:rPr>
              <w:t xml:space="preserve">the </w:t>
            </w:r>
            <w:r w:rsidRPr="00014C0D">
              <w:rPr>
                <w:sz w:val="19"/>
                <w:szCs w:val="19"/>
              </w:rPr>
              <w:t xml:space="preserve">management of survey-related information </w:t>
            </w:r>
            <w:r w:rsidRPr="00014C0D">
              <w:rPr>
                <w:rFonts w:hint="eastAsia"/>
                <w:sz w:val="19"/>
                <w:szCs w:val="19"/>
                <w:lang w:eastAsia="ja-JP"/>
              </w:rPr>
              <w:t>that</w:t>
            </w:r>
            <w:r w:rsidRPr="00014C0D">
              <w:rPr>
                <w:sz w:val="19"/>
                <w:szCs w:val="19"/>
              </w:rPr>
              <w:t xml:space="preserve"> could become known through the statistical survey, and </w:t>
            </w:r>
            <w:r w:rsidRPr="00014C0D">
              <w:rPr>
                <w:rFonts w:hint="eastAsia"/>
                <w:sz w:val="19"/>
                <w:szCs w:val="19"/>
                <w:lang w:eastAsia="ja-JP"/>
              </w:rPr>
              <w:t>are</w:t>
            </w:r>
            <w:r w:rsidRPr="00014C0D">
              <w:rPr>
                <w:sz w:val="19"/>
                <w:szCs w:val="19"/>
              </w:rPr>
              <w:t xml:space="preserve"> the contents of the education and training recorded?</w:t>
            </w:r>
          </w:p>
        </w:tc>
      </w:tr>
    </w:tbl>
    <w:p w14:paraId="22CEB1DB" w14:textId="4C893304" w:rsidR="00540437" w:rsidRPr="0005670F" w:rsidRDefault="00540437">
      <w:pPr>
        <w:rPr>
          <w:lang w:eastAsia="ja-JP"/>
        </w:rPr>
      </w:pPr>
    </w:p>
    <w:p w14:paraId="4676ED08" w14:textId="77777777" w:rsidR="00540437" w:rsidRDefault="00540437">
      <w:pPr>
        <w:rPr>
          <w:lang w:eastAsia="ja-JP"/>
        </w:rPr>
      </w:pPr>
      <w:r>
        <w:rPr>
          <w:lang w:eastAsia="ja-JP"/>
        </w:rPr>
        <w:br w:type="page"/>
      </w:r>
    </w:p>
    <w:p w14:paraId="6F8820C0" w14:textId="77777777" w:rsidR="00573335" w:rsidRDefault="00573335">
      <w:pPr>
        <w:rPr>
          <w:lang w:eastAsia="ja-JP"/>
        </w:rPr>
      </w:pPr>
    </w:p>
    <w:tbl>
      <w:tblPr>
        <w:tblW w:w="8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701"/>
        <w:gridCol w:w="142"/>
        <w:gridCol w:w="1130"/>
        <w:gridCol w:w="571"/>
        <w:gridCol w:w="992"/>
        <w:gridCol w:w="3685"/>
      </w:tblGrid>
      <w:tr w:rsidR="00573335" w:rsidRPr="00014C0D" w14:paraId="327580D3" w14:textId="77777777" w:rsidTr="003937EC">
        <w:trPr>
          <w:tblHeader/>
        </w:trPr>
        <w:tc>
          <w:tcPr>
            <w:tcW w:w="4900" w:type="dxa"/>
            <w:gridSpan w:val="6"/>
          </w:tcPr>
          <w:p w14:paraId="1DFA94F1" w14:textId="77777777" w:rsidR="00573335" w:rsidRPr="00014C0D" w:rsidRDefault="00573335" w:rsidP="003937EC">
            <w:pPr>
              <w:jc w:val="center"/>
              <w:rPr>
                <w:sz w:val="19"/>
                <w:szCs w:val="19"/>
              </w:rPr>
            </w:pPr>
            <w:r w:rsidRPr="00014C0D">
              <w:rPr>
                <w:rFonts w:eastAsia="MS-PGothic"/>
                <w:sz w:val="19"/>
                <w:szCs w:val="19"/>
              </w:rPr>
              <w:t>Items</w:t>
            </w:r>
          </w:p>
        </w:tc>
        <w:tc>
          <w:tcPr>
            <w:tcW w:w="3685" w:type="dxa"/>
          </w:tcPr>
          <w:p w14:paraId="3130A6A3" w14:textId="77777777" w:rsidR="00573335" w:rsidRPr="00014C0D" w:rsidRDefault="00573335" w:rsidP="003937EC">
            <w:pPr>
              <w:jc w:val="center"/>
              <w:rPr>
                <w:sz w:val="19"/>
                <w:szCs w:val="19"/>
              </w:rPr>
            </w:pPr>
            <w:r w:rsidRPr="00014C0D">
              <w:rPr>
                <w:rFonts w:eastAsia="MS-PGothic"/>
                <w:sz w:val="19"/>
                <w:szCs w:val="19"/>
              </w:rPr>
              <w:t>Evaluation matters</w:t>
            </w:r>
          </w:p>
        </w:tc>
      </w:tr>
      <w:tr w:rsidR="00014C0D" w:rsidRPr="00014C0D" w14:paraId="13E54DF3" w14:textId="77777777" w:rsidTr="00841761">
        <w:trPr>
          <w:cantSplit/>
          <w:trHeight w:val="924"/>
        </w:trPr>
        <w:tc>
          <w:tcPr>
            <w:tcW w:w="364" w:type="dxa"/>
            <w:vMerge w:val="restart"/>
            <w:textDirection w:val="tbRl"/>
          </w:tcPr>
          <w:p w14:paraId="0369F492" w14:textId="5F64D2D0" w:rsidR="002944A8" w:rsidRPr="00014C0D" w:rsidRDefault="002944A8" w:rsidP="00195675">
            <w:pPr>
              <w:ind w:right="113"/>
              <w:jc w:val="center"/>
              <w:rPr>
                <w:sz w:val="19"/>
                <w:szCs w:val="19"/>
              </w:rPr>
            </w:pPr>
            <w:r w:rsidRPr="00014C0D">
              <w:rPr>
                <w:sz w:val="19"/>
                <w:szCs w:val="19"/>
              </w:rPr>
              <w:t>III. Data collection</w:t>
            </w:r>
          </w:p>
        </w:tc>
        <w:tc>
          <w:tcPr>
            <w:tcW w:w="4536" w:type="dxa"/>
            <w:gridSpan w:val="5"/>
          </w:tcPr>
          <w:p w14:paraId="12D829D5" w14:textId="77777777" w:rsidR="002944A8" w:rsidRPr="00014C0D" w:rsidRDefault="002944A8" w:rsidP="00A70311">
            <w:pPr>
              <w:rPr>
                <w:rFonts w:eastAsia="MS-Mincho"/>
                <w:sz w:val="19"/>
                <w:szCs w:val="19"/>
              </w:rPr>
            </w:pPr>
            <w:r w:rsidRPr="00014C0D">
              <w:rPr>
                <w:rFonts w:eastAsia="MS-Mincho"/>
                <w:sz w:val="19"/>
                <w:szCs w:val="19"/>
              </w:rPr>
              <w:t>1. Grasp the implementation progress of questionnaire collection.</w:t>
            </w:r>
          </w:p>
        </w:tc>
        <w:tc>
          <w:tcPr>
            <w:tcW w:w="3685" w:type="dxa"/>
          </w:tcPr>
          <w:p w14:paraId="09C98AFA" w14:textId="7B7D1472" w:rsidR="002944A8" w:rsidRPr="00014C0D" w:rsidRDefault="002D42EB" w:rsidP="002D42EB">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w:t>
            </w:r>
            <w:r w:rsidR="002944A8" w:rsidRPr="00014C0D">
              <w:rPr>
                <w:sz w:val="19"/>
                <w:szCs w:val="19"/>
              </w:rPr>
              <w:t xml:space="preserve">checking procedures </w:t>
            </w:r>
            <w:r w:rsidRPr="00014C0D">
              <w:rPr>
                <w:rFonts w:hint="eastAsia"/>
                <w:sz w:val="19"/>
                <w:szCs w:val="19"/>
                <w:lang w:eastAsia="ja-JP"/>
              </w:rPr>
              <w:t>for</w:t>
            </w:r>
            <w:r w:rsidRPr="00014C0D">
              <w:rPr>
                <w:sz w:val="19"/>
                <w:szCs w:val="19"/>
              </w:rPr>
              <w:t xml:space="preserve"> </w:t>
            </w:r>
            <w:r w:rsidR="002944A8" w:rsidRPr="00014C0D">
              <w:rPr>
                <w:sz w:val="19"/>
                <w:szCs w:val="19"/>
              </w:rPr>
              <w:t>the questionnaire collection identified in order to carry</w:t>
            </w:r>
            <w:r w:rsidR="000A6BD5" w:rsidRPr="00014C0D">
              <w:rPr>
                <w:sz w:val="19"/>
                <w:szCs w:val="19"/>
              </w:rPr>
              <w:t xml:space="preserve"> </w:t>
            </w:r>
            <w:r w:rsidR="002944A8" w:rsidRPr="00014C0D">
              <w:rPr>
                <w:sz w:val="19"/>
                <w:szCs w:val="19"/>
              </w:rPr>
              <w:t xml:space="preserve">it </w:t>
            </w:r>
            <w:r w:rsidR="000A6BD5" w:rsidRPr="00014C0D">
              <w:rPr>
                <w:sz w:val="19"/>
                <w:szCs w:val="19"/>
              </w:rPr>
              <w:t xml:space="preserve">out </w:t>
            </w:r>
            <w:r w:rsidR="002944A8" w:rsidRPr="00014C0D">
              <w:rPr>
                <w:sz w:val="19"/>
                <w:szCs w:val="19"/>
              </w:rPr>
              <w:t xml:space="preserve">in line with the survey plan, and </w:t>
            </w:r>
            <w:r w:rsidRPr="00014C0D">
              <w:rPr>
                <w:rFonts w:hint="eastAsia"/>
                <w:sz w:val="19"/>
                <w:szCs w:val="19"/>
                <w:lang w:eastAsia="ja-JP"/>
              </w:rPr>
              <w:t>are</w:t>
            </w:r>
            <w:r w:rsidR="000A6BD5" w:rsidRPr="00014C0D">
              <w:rPr>
                <w:sz w:val="19"/>
                <w:szCs w:val="19"/>
              </w:rPr>
              <w:t xml:space="preserve"> </w:t>
            </w:r>
            <w:r w:rsidR="002944A8" w:rsidRPr="00014C0D">
              <w:rPr>
                <w:sz w:val="19"/>
                <w:szCs w:val="19"/>
              </w:rPr>
              <w:t>the checking result</w:t>
            </w:r>
            <w:r w:rsidR="000A6BD5" w:rsidRPr="00014C0D">
              <w:rPr>
                <w:sz w:val="19"/>
                <w:szCs w:val="19"/>
              </w:rPr>
              <w:t>s</w:t>
            </w:r>
            <w:r w:rsidR="002944A8" w:rsidRPr="00014C0D">
              <w:rPr>
                <w:sz w:val="19"/>
                <w:szCs w:val="19"/>
              </w:rPr>
              <w:t xml:space="preserve"> recorded?</w:t>
            </w:r>
          </w:p>
        </w:tc>
      </w:tr>
      <w:tr w:rsidR="00014C0D" w:rsidRPr="00014C0D" w14:paraId="018CAEDE" w14:textId="77777777" w:rsidTr="00841761">
        <w:trPr>
          <w:cantSplit/>
          <w:trHeight w:val="924"/>
        </w:trPr>
        <w:tc>
          <w:tcPr>
            <w:tcW w:w="364" w:type="dxa"/>
            <w:vMerge/>
            <w:textDirection w:val="tbRl"/>
          </w:tcPr>
          <w:p w14:paraId="5EEC0E6F" w14:textId="77777777" w:rsidR="002944A8" w:rsidRPr="00014C0D" w:rsidRDefault="002944A8" w:rsidP="00A70311">
            <w:pPr>
              <w:ind w:right="113"/>
              <w:rPr>
                <w:sz w:val="19"/>
                <w:szCs w:val="19"/>
              </w:rPr>
            </w:pPr>
          </w:p>
        </w:tc>
        <w:tc>
          <w:tcPr>
            <w:tcW w:w="4536" w:type="dxa"/>
            <w:gridSpan w:val="5"/>
          </w:tcPr>
          <w:p w14:paraId="20F2AA24" w14:textId="25B88DAE" w:rsidR="002944A8" w:rsidRPr="00014C0D" w:rsidRDefault="002944A8">
            <w:pPr>
              <w:rPr>
                <w:rFonts w:eastAsia="MS-Mincho"/>
                <w:sz w:val="19"/>
                <w:szCs w:val="19"/>
              </w:rPr>
            </w:pPr>
            <w:r w:rsidRPr="00014C0D">
              <w:rPr>
                <w:rFonts w:eastAsia="MS-Mincho"/>
                <w:sz w:val="19"/>
                <w:szCs w:val="19"/>
              </w:rPr>
              <w:t xml:space="preserve">2. Collection of </w:t>
            </w:r>
            <w:r w:rsidR="00E07E7B" w:rsidRPr="00014C0D">
              <w:rPr>
                <w:rFonts w:eastAsia="MS-Mincho"/>
                <w:sz w:val="19"/>
                <w:szCs w:val="19"/>
                <w:lang w:eastAsia="ja-JP"/>
              </w:rPr>
              <w:t>data</w:t>
            </w:r>
            <w:r w:rsidRPr="00014C0D">
              <w:rPr>
                <w:rFonts w:eastAsia="MS-Mincho"/>
                <w:sz w:val="19"/>
                <w:szCs w:val="19"/>
              </w:rPr>
              <w:t xml:space="preserve"> by using ICT</w:t>
            </w:r>
          </w:p>
        </w:tc>
        <w:tc>
          <w:tcPr>
            <w:tcW w:w="3685" w:type="dxa"/>
          </w:tcPr>
          <w:p w14:paraId="1875FD8C" w14:textId="24EE096E" w:rsidR="002944A8" w:rsidRPr="00014C0D" w:rsidRDefault="006B6B95" w:rsidP="00BE5FBF">
            <w:pPr>
              <w:autoSpaceDE w:val="0"/>
              <w:autoSpaceDN w:val="0"/>
              <w:adjustRightInd w:val="0"/>
              <w:rPr>
                <w:sz w:val="19"/>
                <w:szCs w:val="19"/>
              </w:rPr>
            </w:pPr>
            <w:r w:rsidRPr="00014C0D">
              <w:rPr>
                <w:rFonts w:hint="eastAsia"/>
                <w:sz w:val="19"/>
                <w:szCs w:val="19"/>
                <w:lang w:eastAsia="ja-JP"/>
              </w:rPr>
              <w:t>When</w:t>
            </w:r>
            <w:r w:rsidR="002944A8" w:rsidRPr="00014C0D">
              <w:rPr>
                <w:sz w:val="19"/>
                <w:szCs w:val="19"/>
              </w:rPr>
              <w:t xml:space="preserve"> obtaining responses by using ICT, such as an electronic questionnaire, </w:t>
            </w:r>
            <w:r w:rsidRPr="00014C0D">
              <w:rPr>
                <w:rFonts w:hint="eastAsia"/>
                <w:sz w:val="19"/>
                <w:szCs w:val="19"/>
                <w:lang w:eastAsia="ja-JP"/>
              </w:rPr>
              <w:t>is</w:t>
            </w:r>
            <w:r w:rsidRPr="00014C0D">
              <w:rPr>
                <w:sz w:val="19"/>
                <w:szCs w:val="19"/>
              </w:rPr>
              <w:t xml:space="preserve"> </w:t>
            </w:r>
            <w:r w:rsidR="002944A8" w:rsidRPr="00014C0D">
              <w:rPr>
                <w:sz w:val="19"/>
                <w:szCs w:val="19"/>
              </w:rPr>
              <w:t xml:space="preserve">it </w:t>
            </w:r>
            <w:r w:rsidR="009B6CFE">
              <w:rPr>
                <w:rFonts w:hint="eastAsia"/>
                <w:sz w:val="19"/>
                <w:szCs w:val="19"/>
                <w:lang w:eastAsia="ja-JP"/>
              </w:rPr>
              <w:t>examine</w:t>
            </w:r>
            <w:r w:rsidRPr="00014C0D">
              <w:rPr>
                <w:rFonts w:hint="eastAsia"/>
                <w:sz w:val="19"/>
                <w:szCs w:val="19"/>
                <w:lang w:eastAsia="ja-JP"/>
              </w:rPr>
              <w:t>d that the questionnaire</w:t>
            </w:r>
            <w:r w:rsidR="002944A8" w:rsidRPr="00014C0D">
              <w:rPr>
                <w:sz w:val="19"/>
                <w:szCs w:val="19"/>
              </w:rPr>
              <w:t xml:space="preserve"> has been prepared in line with the prescribed specification</w:t>
            </w:r>
            <w:r w:rsidR="00C6602D">
              <w:rPr>
                <w:rFonts w:hint="eastAsia"/>
                <w:sz w:val="19"/>
                <w:szCs w:val="19"/>
                <w:lang w:eastAsia="ja-JP"/>
              </w:rPr>
              <w:t>,</w:t>
            </w:r>
            <w:r w:rsidR="002944A8" w:rsidRPr="00014C0D">
              <w:rPr>
                <w:sz w:val="19"/>
                <w:szCs w:val="19"/>
              </w:rPr>
              <w:t xml:space="preserve"> and </w:t>
            </w:r>
            <w:r w:rsidR="00434119">
              <w:rPr>
                <w:rFonts w:hint="eastAsia"/>
                <w:sz w:val="19"/>
                <w:szCs w:val="19"/>
                <w:lang w:eastAsia="ja-JP"/>
              </w:rPr>
              <w:t>is</w:t>
            </w:r>
            <w:r w:rsidR="000A6BD5" w:rsidRPr="00014C0D">
              <w:rPr>
                <w:sz w:val="19"/>
                <w:szCs w:val="19"/>
              </w:rPr>
              <w:t xml:space="preserve"> </w:t>
            </w:r>
            <w:r w:rsidR="002944A8" w:rsidRPr="00014C0D">
              <w:rPr>
                <w:sz w:val="19"/>
                <w:szCs w:val="19"/>
              </w:rPr>
              <w:t xml:space="preserve">the </w:t>
            </w:r>
            <w:r w:rsidR="00BE5FBF">
              <w:rPr>
                <w:sz w:val="19"/>
                <w:szCs w:val="19"/>
                <w:lang w:eastAsia="ja-JP"/>
              </w:rPr>
              <w:t>examination</w:t>
            </w:r>
            <w:r w:rsidR="00BE5FBF">
              <w:rPr>
                <w:rFonts w:hint="eastAsia"/>
                <w:sz w:val="19"/>
                <w:szCs w:val="19"/>
                <w:lang w:eastAsia="ja-JP"/>
              </w:rPr>
              <w:t xml:space="preserve"> </w:t>
            </w:r>
            <w:r w:rsidR="002944A8" w:rsidRPr="00014C0D">
              <w:rPr>
                <w:sz w:val="19"/>
                <w:szCs w:val="19"/>
              </w:rPr>
              <w:t>record</w:t>
            </w:r>
            <w:r w:rsidR="00BE5FBF">
              <w:rPr>
                <w:rFonts w:hint="eastAsia"/>
                <w:sz w:val="19"/>
                <w:szCs w:val="19"/>
                <w:lang w:eastAsia="ja-JP"/>
              </w:rPr>
              <w:t xml:space="preserve"> store</w:t>
            </w:r>
            <w:r w:rsidR="002944A8" w:rsidRPr="00014C0D">
              <w:rPr>
                <w:sz w:val="19"/>
                <w:szCs w:val="19"/>
              </w:rPr>
              <w:t>d?</w:t>
            </w:r>
          </w:p>
        </w:tc>
      </w:tr>
      <w:tr w:rsidR="00014C0D" w:rsidRPr="00014C0D" w14:paraId="2AC1C676" w14:textId="77777777" w:rsidTr="00841761">
        <w:trPr>
          <w:cantSplit/>
          <w:trHeight w:val="924"/>
        </w:trPr>
        <w:tc>
          <w:tcPr>
            <w:tcW w:w="364" w:type="dxa"/>
            <w:vMerge/>
            <w:textDirection w:val="tbRl"/>
          </w:tcPr>
          <w:p w14:paraId="0D1D274F" w14:textId="77777777" w:rsidR="002944A8" w:rsidRPr="00014C0D" w:rsidRDefault="002944A8" w:rsidP="00A70311">
            <w:pPr>
              <w:ind w:right="113"/>
              <w:rPr>
                <w:sz w:val="19"/>
                <w:szCs w:val="19"/>
              </w:rPr>
            </w:pPr>
          </w:p>
        </w:tc>
        <w:tc>
          <w:tcPr>
            <w:tcW w:w="1843" w:type="dxa"/>
            <w:gridSpan w:val="2"/>
            <w:vMerge w:val="restart"/>
          </w:tcPr>
          <w:p w14:paraId="3279BF11" w14:textId="77777777" w:rsidR="002944A8" w:rsidRPr="00014C0D" w:rsidRDefault="002944A8" w:rsidP="00A70311">
            <w:pPr>
              <w:rPr>
                <w:rFonts w:eastAsia="MS-Mincho"/>
                <w:sz w:val="19"/>
                <w:szCs w:val="19"/>
              </w:rPr>
            </w:pPr>
            <w:r w:rsidRPr="00014C0D">
              <w:rPr>
                <w:rFonts w:eastAsia="MS-Mincho"/>
                <w:sz w:val="19"/>
                <w:szCs w:val="19"/>
              </w:rPr>
              <w:t>3. Acknowledgement and explanation for respondents</w:t>
            </w:r>
          </w:p>
        </w:tc>
        <w:tc>
          <w:tcPr>
            <w:tcW w:w="2693" w:type="dxa"/>
            <w:gridSpan w:val="3"/>
          </w:tcPr>
          <w:p w14:paraId="03A3CB74" w14:textId="74859C43" w:rsidR="002944A8" w:rsidRPr="00014C0D" w:rsidRDefault="002944A8" w:rsidP="00A70311">
            <w:pPr>
              <w:rPr>
                <w:rFonts w:eastAsia="MS-Mincho"/>
                <w:sz w:val="19"/>
                <w:szCs w:val="19"/>
              </w:rPr>
            </w:pPr>
            <w:r w:rsidRPr="00014C0D">
              <w:rPr>
                <w:rFonts w:eastAsia="MS-Mincho"/>
                <w:sz w:val="19"/>
                <w:szCs w:val="19"/>
              </w:rPr>
              <w:t xml:space="preserve">3.1 Acknowledgement and explanation for respondents about protection of </w:t>
            </w:r>
            <w:r w:rsidR="00AF77CC" w:rsidRPr="00014C0D">
              <w:rPr>
                <w:rFonts w:eastAsia="MS-Mincho"/>
                <w:sz w:val="19"/>
                <w:szCs w:val="19"/>
              </w:rPr>
              <w:t>microdata records</w:t>
            </w:r>
            <w:r w:rsidRPr="00014C0D">
              <w:rPr>
                <w:rFonts w:eastAsia="MS-Mincho"/>
                <w:sz w:val="19"/>
                <w:szCs w:val="19"/>
              </w:rPr>
              <w:t xml:space="preserve"> </w:t>
            </w:r>
          </w:p>
        </w:tc>
        <w:tc>
          <w:tcPr>
            <w:tcW w:w="3685" w:type="dxa"/>
          </w:tcPr>
          <w:p w14:paraId="3DC0DBEC" w14:textId="574A6AC9" w:rsidR="002944A8" w:rsidRPr="00014C0D" w:rsidRDefault="006B6B95" w:rsidP="006B6B95">
            <w:pPr>
              <w:autoSpaceDE w:val="0"/>
              <w:autoSpaceDN w:val="0"/>
              <w:adjustRightInd w:val="0"/>
              <w:rPr>
                <w:sz w:val="19"/>
                <w:szCs w:val="19"/>
              </w:rPr>
            </w:pPr>
            <w:r w:rsidRPr="00014C0D">
              <w:rPr>
                <w:rFonts w:hint="eastAsia"/>
                <w:sz w:val="19"/>
                <w:szCs w:val="19"/>
                <w:lang w:eastAsia="ja-JP"/>
              </w:rPr>
              <w:t>Do</w:t>
            </w:r>
            <w:r w:rsidRPr="00014C0D">
              <w:rPr>
                <w:sz w:val="19"/>
                <w:szCs w:val="19"/>
              </w:rPr>
              <w:t xml:space="preserve"> </w:t>
            </w:r>
            <w:r w:rsidR="002944A8" w:rsidRPr="00014C0D">
              <w:rPr>
                <w:sz w:val="19"/>
                <w:szCs w:val="19"/>
              </w:rPr>
              <w:t xml:space="preserve">respondents acknowledge and </w:t>
            </w:r>
            <w:r w:rsidR="000A6BD5" w:rsidRPr="00014C0D">
              <w:rPr>
                <w:sz w:val="19"/>
                <w:szCs w:val="19"/>
              </w:rPr>
              <w:t xml:space="preserve">receive an </w:t>
            </w:r>
            <w:r w:rsidR="002944A8" w:rsidRPr="00014C0D">
              <w:rPr>
                <w:sz w:val="19"/>
                <w:szCs w:val="19"/>
              </w:rPr>
              <w:t>explan</w:t>
            </w:r>
            <w:r w:rsidR="000A6BD5" w:rsidRPr="00014C0D">
              <w:rPr>
                <w:sz w:val="19"/>
                <w:szCs w:val="19"/>
              </w:rPr>
              <w:t>ation</w:t>
            </w:r>
            <w:r w:rsidR="002944A8" w:rsidRPr="00014C0D">
              <w:rPr>
                <w:sz w:val="19"/>
                <w:szCs w:val="19"/>
              </w:rPr>
              <w:t xml:space="preserve"> about </w:t>
            </w:r>
            <w:r w:rsidR="000A6BD5" w:rsidRPr="00014C0D">
              <w:rPr>
                <w:sz w:val="19"/>
                <w:szCs w:val="19"/>
              </w:rPr>
              <w:t xml:space="preserve">the </w:t>
            </w:r>
            <w:r w:rsidR="002944A8" w:rsidRPr="00014C0D">
              <w:rPr>
                <w:sz w:val="19"/>
                <w:szCs w:val="19"/>
              </w:rPr>
              <w:t xml:space="preserve">protection of information, such as </w:t>
            </w:r>
            <w:r w:rsidR="00AF77CC" w:rsidRPr="00014C0D">
              <w:rPr>
                <w:sz w:val="19"/>
                <w:szCs w:val="19"/>
              </w:rPr>
              <w:t>microdata records</w:t>
            </w:r>
            <w:r w:rsidR="002944A8" w:rsidRPr="00014C0D">
              <w:rPr>
                <w:sz w:val="19"/>
                <w:szCs w:val="19"/>
              </w:rPr>
              <w:t xml:space="preserve">, </w:t>
            </w:r>
            <w:r w:rsidR="000A6BD5" w:rsidRPr="00014C0D">
              <w:rPr>
                <w:sz w:val="19"/>
                <w:szCs w:val="19"/>
              </w:rPr>
              <w:t xml:space="preserve">through </w:t>
            </w:r>
            <w:r w:rsidR="002944A8" w:rsidRPr="00014C0D">
              <w:rPr>
                <w:sz w:val="19"/>
                <w:szCs w:val="19"/>
              </w:rPr>
              <w:t xml:space="preserve">the questionnaire and/or other documents related to the survey, </w:t>
            </w:r>
            <w:r w:rsidRPr="00014C0D">
              <w:rPr>
                <w:rFonts w:hint="eastAsia"/>
                <w:sz w:val="19"/>
                <w:szCs w:val="19"/>
                <w:lang w:eastAsia="ja-JP"/>
              </w:rPr>
              <w:t>so that they can be</w:t>
            </w:r>
            <w:r w:rsidR="002944A8" w:rsidRPr="00014C0D">
              <w:rPr>
                <w:sz w:val="19"/>
                <w:szCs w:val="19"/>
              </w:rPr>
              <w:t xml:space="preserve"> provide</w:t>
            </w:r>
            <w:r w:rsidRPr="00014C0D">
              <w:rPr>
                <w:rFonts w:hint="eastAsia"/>
                <w:sz w:val="19"/>
                <w:szCs w:val="19"/>
                <w:lang w:eastAsia="ja-JP"/>
              </w:rPr>
              <w:t>d</w:t>
            </w:r>
            <w:r w:rsidR="002944A8" w:rsidRPr="00014C0D">
              <w:rPr>
                <w:sz w:val="19"/>
                <w:szCs w:val="19"/>
              </w:rPr>
              <w:t xml:space="preserve"> </w:t>
            </w:r>
            <w:r w:rsidR="000A6BD5" w:rsidRPr="00014C0D">
              <w:rPr>
                <w:sz w:val="19"/>
                <w:szCs w:val="19"/>
              </w:rPr>
              <w:t xml:space="preserve">with </w:t>
            </w:r>
            <w:r w:rsidR="002944A8" w:rsidRPr="00014C0D">
              <w:rPr>
                <w:sz w:val="19"/>
                <w:szCs w:val="19"/>
              </w:rPr>
              <w:t xml:space="preserve">confidence and </w:t>
            </w:r>
            <w:r w:rsidRPr="00014C0D">
              <w:rPr>
                <w:rFonts w:hint="eastAsia"/>
                <w:sz w:val="19"/>
                <w:szCs w:val="19"/>
                <w:lang w:eastAsia="ja-JP"/>
              </w:rPr>
              <w:t>place</w:t>
            </w:r>
            <w:r w:rsidRPr="00014C0D">
              <w:rPr>
                <w:sz w:val="19"/>
                <w:szCs w:val="19"/>
              </w:rPr>
              <w:t xml:space="preserve"> </w:t>
            </w:r>
            <w:r w:rsidR="002944A8" w:rsidRPr="00014C0D">
              <w:rPr>
                <w:sz w:val="19"/>
                <w:szCs w:val="19"/>
              </w:rPr>
              <w:t xml:space="preserve">their trust </w:t>
            </w:r>
            <w:r w:rsidR="000A6BD5" w:rsidRPr="00014C0D">
              <w:rPr>
                <w:sz w:val="19"/>
                <w:szCs w:val="19"/>
              </w:rPr>
              <w:t xml:space="preserve">in </w:t>
            </w:r>
            <w:r w:rsidR="002944A8" w:rsidRPr="00014C0D">
              <w:rPr>
                <w:sz w:val="19"/>
                <w:szCs w:val="19"/>
              </w:rPr>
              <w:t>the survey?</w:t>
            </w:r>
          </w:p>
        </w:tc>
      </w:tr>
      <w:tr w:rsidR="00014C0D" w:rsidRPr="00014C0D" w14:paraId="2235C66C" w14:textId="77777777" w:rsidTr="00841761">
        <w:trPr>
          <w:cantSplit/>
          <w:trHeight w:val="924"/>
        </w:trPr>
        <w:tc>
          <w:tcPr>
            <w:tcW w:w="364" w:type="dxa"/>
            <w:vMerge/>
            <w:textDirection w:val="tbRl"/>
          </w:tcPr>
          <w:p w14:paraId="66E7774E" w14:textId="77777777" w:rsidR="002944A8" w:rsidRPr="00014C0D" w:rsidRDefault="002944A8" w:rsidP="00A70311">
            <w:pPr>
              <w:ind w:right="113"/>
              <w:rPr>
                <w:sz w:val="19"/>
                <w:szCs w:val="19"/>
              </w:rPr>
            </w:pPr>
          </w:p>
        </w:tc>
        <w:tc>
          <w:tcPr>
            <w:tcW w:w="1843" w:type="dxa"/>
            <w:gridSpan w:val="2"/>
            <w:vMerge/>
          </w:tcPr>
          <w:p w14:paraId="58D8CE64" w14:textId="77777777" w:rsidR="002944A8" w:rsidRPr="00014C0D" w:rsidRDefault="002944A8" w:rsidP="00A70311">
            <w:pPr>
              <w:rPr>
                <w:rFonts w:eastAsia="MS-Mincho"/>
                <w:sz w:val="19"/>
                <w:szCs w:val="19"/>
              </w:rPr>
            </w:pPr>
          </w:p>
        </w:tc>
        <w:tc>
          <w:tcPr>
            <w:tcW w:w="2693" w:type="dxa"/>
            <w:gridSpan w:val="3"/>
          </w:tcPr>
          <w:p w14:paraId="1072B11E" w14:textId="42046273" w:rsidR="002944A8" w:rsidRPr="00014C0D" w:rsidRDefault="000A6BD5" w:rsidP="00A70311">
            <w:pPr>
              <w:rPr>
                <w:rFonts w:eastAsia="MS-Mincho"/>
                <w:sz w:val="19"/>
                <w:szCs w:val="19"/>
              </w:rPr>
            </w:pPr>
            <w:r w:rsidRPr="00014C0D">
              <w:rPr>
                <w:rFonts w:eastAsia="MS-Mincho"/>
                <w:sz w:val="19"/>
                <w:szCs w:val="19"/>
              </w:rPr>
              <w:t xml:space="preserve">3.2 </w:t>
            </w:r>
            <w:r w:rsidR="002944A8" w:rsidRPr="00014C0D">
              <w:rPr>
                <w:rFonts w:eastAsia="MS-Mincho"/>
                <w:sz w:val="19"/>
                <w:szCs w:val="19"/>
              </w:rPr>
              <w:t>Acknowledgement and explanation for respondents about implication and importance of the statistical survey</w:t>
            </w:r>
          </w:p>
        </w:tc>
        <w:tc>
          <w:tcPr>
            <w:tcW w:w="3685" w:type="dxa"/>
          </w:tcPr>
          <w:p w14:paraId="1B0176C3" w14:textId="50164CFB" w:rsidR="002944A8" w:rsidRPr="00014C0D" w:rsidRDefault="006B6B95" w:rsidP="006B6B95">
            <w:pPr>
              <w:autoSpaceDE w:val="0"/>
              <w:autoSpaceDN w:val="0"/>
              <w:adjustRightInd w:val="0"/>
              <w:rPr>
                <w:sz w:val="19"/>
                <w:szCs w:val="19"/>
              </w:rPr>
            </w:pPr>
            <w:r w:rsidRPr="00014C0D">
              <w:rPr>
                <w:rFonts w:hint="eastAsia"/>
                <w:sz w:val="19"/>
                <w:szCs w:val="19"/>
                <w:lang w:eastAsia="ja-JP"/>
              </w:rPr>
              <w:t>Do</w:t>
            </w:r>
            <w:r w:rsidRPr="00014C0D">
              <w:rPr>
                <w:sz w:val="19"/>
                <w:szCs w:val="19"/>
              </w:rPr>
              <w:t xml:space="preserve"> </w:t>
            </w:r>
            <w:r w:rsidR="002944A8" w:rsidRPr="00014C0D">
              <w:rPr>
                <w:sz w:val="19"/>
                <w:szCs w:val="19"/>
              </w:rPr>
              <w:t xml:space="preserve">respondents acknowledge and </w:t>
            </w:r>
            <w:r w:rsidR="000A6BD5" w:rsidRPr="00014C0D">
              <w:rPr>
                <w:sz w:val="19"/>
                <w:szCs w:val="19"/>
              </w:rPr>
              <w:t xml:space="preserve">receive an </w:t>
            </w:r>
            <w:r w:rsidR="002944A8" w:rsidRPr="00014C0D">
              <w:rPr>
                <w:sz w:val="19"/>
                <w:szCs w:val="19"/>
              </w:rPr>
              <w:t>explan</w:t>
            </w:r>
            <w:r w:rsidR="000A6BD5" w:rsidRPr="00014C0D">
              <w:rPr>
                <w:sz w:val="19"/>
                <w:szCs w:val="19"/>
              </w:rPr>
              <w:t>ation</w:t>
            </w:r>
            <w:r w:rsidR="002944A8" w:rsidRPr="00014C0D">
              <w:rPr>
                <w:sz w:val="19"/>
                <w:szCs w:val="19"/>
              </w:rPr>
              <w:t xml:space="preserve"> about the implication and importance of conducting the statistical survey, such as survey objectives and utilization of survey result, before </w:t>
            </w:r>
            <w:r w:rsidRPr="00014C0D">
              <w:rPr>
                <w:rFonts w:hint="eastAsia"/>
                <w:sz w:val="19"/>
                <w:szCs w:val="19"/>
                <w:lang w:eastAsia="ja-JP"/>
              </w:rPr>
              <w:t xml:space="preserve">or during the </w:t>
            </w:r>
            <w:r w:rsidR="002944A8" w:rsidRPr="00014C0D">
              <w:rPr>
                <w:sz w:val="19"/>
                <w:szCs w:val="19"/>
              </w:rPr>
              <w:t xml:space="preserve">distribution of questionnaires? </w:t>
            </w:r>
          </w:p>
        </w:tc>
      </w:tr>
      <w:tr w:rsidR="00014C0D" w:rsidRPr="00014C0D" w14:paraId="649952A3" w14:textId="77777777" w:rsidTr="00841761">
        <w:trPr>
          <w:cantSplit/>
          <w:trHeight w:val="924"/>
        </w:trPr>
        <w:tc>
          <w:tcPr>
            <w:tcW w:w="364" w:type="dxa"/>
            <w:vMerge/>
            <w:textDirection w:val="tbRl"/>
          </w:tcPr>
          <w:p w14:paraId="0409DDD4" w14:textId="77777777" w:rsidR="002944A8" w:rsidRPr="00014C0D" w:rsidRDefault="002944A8" w:rsidP="00A70311">
            <w:pPr>
              <w:ind w:right="113"/>
              <w:rPr>
                <w:sz w:val="19"/>
                <w:szCs w:val="19"/>
              </w:rPr>
            </w:pPr>
          </w:p>
        </w:tc>
        <w:tc>
          <w:tcPr>
            <w:tcW w:w="4536" w:type="dxa"/>
            <w:gridSpan w:val="5"/>
          </w:tcPr>
          <w:p w14:paraId="098FB129" w14:textId="77777777" w:rsidR="002944A8" w:rsidRPr="00014C0D" w:rsidRDefault="002944A8" w:rsidP="00A70311">
            <w:pPr>
              <w:rPr>
                <w:rFonts w:eastAsia="MS-Mincho"/>
                <w:sz w:val="19"/>
                <w:szCs w:val="19"/>
              </w:rPr>
            </w:pPr>
            <w:r w:rsidRPr="00014C0D">
              <w:rPr>
                <w:rFonts w:eastAsia="MS-Mincho"/>
                <w:sz w:val="19"/>
                <w:szCs w:val="19"/>
              </w:rPr>
              <w:t>4. Consideration for respondents</w:t>
            </w:r>
          </w:p>
        </w:tc>
        <w:tc>
          <w:tcPr>
            <w:tcW w:w="3685" w:type="dxa"/>
          </w:tcPr>
          <w:p w14:paraId="688C2CA3" w14:textId="6BA51A43" w:rsidR="002944A8" w:rsidRPr="00014C0D" w:rsidRDefault="006B6B95" w:rsidP="006B6B95">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w:t>
            </w:r>
            <w:r w:rsidR="002944A8" w:rsidRPr="00014C0D">
              <w:rPr>
                <w:sz w:val="19"/>
                <w:szCs w:val="19"/>
              </w:rPr>
              <w:t xml:space="preserve">specific measures taken to reduce </w:t>
            </w:r>
            <w:r w:rsidR="000A6BD5" w:rsidRPr="00014C0D">
              <w:rPr>
                <w:sz w:val="19"/>
                <w:szCs w:val="19"/>
              </w:rPr>
              <w:t xml:space="preserve">the </w:t>
            </w:r>
            <w:r w:rsidR="002944A8" w:rsidRPr="00014C0D">
              <w:rPr>
                <w:sz w:val="19"/>
                <w:szCs w:val="19"/>
              </w:rPr>
              <w:t>burden o</w:t>
            </w:r>
            <w:r w:rsidR="000A6BD5" w:rsidRPr="00014C0D">
              <w:rPr>
                <w:sz w:val="19"/>
                <w:szCs w:val="19"/>
              </w:rPr>
              <w:t>n</w:t>
            </w:r>
            <w:r w:rsidR="002944A8" w:rsidRPr="00014C0D">
              <w:rPr>
                <w:sz w:val="19"/>
                <w:szCs w:val="19"/>
              </w:rPr>
              <w:t xml:space="preserve"> respondents who need special consideration?</w:t>
            </w:r>
          </w:p>
        </w:tc>
      </w:tr>
      <w:tr w:rsidR="00014C0D" w:rsidRPr="00014C0D" w14:paraId="06DDABE2" w14:textId="77777777" w:rsidTr="00841761">
        <w:trPr>
          <w:cantSplit/>
          <w:trHeight w:val="924"/>
        </w:trPr>
        <w:tc>
          <w:tcPr>
            <w:tcW w:w="364" w:type="dxa"/>
            <w:vMerge/>
            <w:textDirection w:val="tbRl"/>
          </w:tcPr>
          <w:p w14:paraId="690426DB" w14:textId="77777777" w:rsidR="002944A8" w:rsidRPr="00014C0D" w:rsidRDefault="002944A8" w:rsidP="00A70311">
            <w:pPr>
              <w:ind w:right="113"/>
              <w:rPr>
                <w:sz w:val="19"/>
                <w:szCs w:val="19"/>
              </w:rPr>
            </w:pPr>
          </w:p>
        </w:tc>
        <w:tc>
          <w:tcPr>
            <w:tcW w:w="4536" w:type="dxa"/>
            <w:gridSpan w:val="5"/>
          </w:tcPr>
          <w:p w14:paraId="5F53921F" w14:textId="77777777" w:rsidR="002944A8" w:rsidRPr="00014C0D" w:rsidRDefault="002944A8" w:rsidP="00A70311">
            <w:pPr>
              <w:rPr>
                <w:rFonts w:eastAsia="MS-Mincho"/>
                <w:sz w:val="19"/>
                <w:szCs w:val="19"/>
              </w:rPr>
            </w:pPr>
            <w:r w:rsidRPr="00014C0D">
              <w:rPr>
                <w:rFonts w:eastAsia="MS-Mincho"/>
                <w:sz w:val="19"/>
                <w:szCs w:val="19"/>
              </w:rPr>
              <w:t>5. Specification for users about utilization of administrative information</w:t>
            </w:r>
          </w:p>
        </w:tc>
        <w:tc>
          <w:tcPr>
            <w:tcW w:w="3685" w:type="dxa"/>
          </w:tcPr>
          <w:p w14:paraId="2419A50D" w14:textId="3A86F7D2" w:rsidR="002944A8" w:rsidRPr="00014C0D" w:rsidRDefault="006B6B95" w:rsidP="006B6B95">
            <w:pPr>
              <w:autoSpaceDE w:val="0"/>
              <w:autoSpaceDN w:val="0"/>
              <w:adjustRightInd w:val="0"/>
              <w:rPr>
                <w:sz w:val="19"/>
                <w:szCs w:val="19"/>
              </w:rPr>
            </w:pPr>
            <w:r w:rsidRPr="00014C0D">
              <w:rPr>
                <w:rFonts w:hint="eastAsia"/>
                <w:sz w:val="19"/>
                <w:szCs w:val="19"/>
                <w:lang w:eastAsia="ja-JP"/>
              </w:rPr>
              <w:t>Is</w:t>
            </w:r>
            <w:r w:rsidRPr="00014C0D">
              <w:rPr>
                <w:sz w:val="19"/>
                <w:szCs w:val="19"/>
              </w:rPr>
              <w:t xml:space="preserve"> </w:t>
            </w:r>
            <w:r w:rsidR="002944A8" w:rsidRPr="00014C0D">
              <w:rPr>
                <w:sz w:val="19"/>
                <w:szCs w:val="19"/>
              </w:rPr>
              <w:t xml:space="preserve">information on the data sources recorded, and </w:t>
            </w:r>
            <w:r w:rsidRPr="00014C0D">
              <w:rPr>
                <w:rFonts w:hint="eastAsia"/>
                <w:sz w:val="19"/>
                <w:szCs w:val="19"/>
                <w:lang w:eastAsia="ja-JP"/>
              </w:rPr>
              <w:t>is</w:t>
            </w:r>
            <w:r w:rsidRPr="00014C0D">
              <w:rPr>
                <w:sz w:val="19"/>
                <w:szCs w:val="19"/>
              </w:rPr>
              <w:t xml:space="preserve"> </w:t>
            </w:r>
            <w:r w:rsidR="002944A8" w:rsidRPr="00014C0D">
              <w:rPr>
                <w:sz w:val="19"/>
                <w:szCs w:val="19"/>
              </w:rPr>
              <w:t xml:space="preserve">the utilization of data other than the statistical survey, such as administrative information, specified for users, </w:t>
            </w:r>
            <w:r w:rsidRPr="00014C0D">
              <w:rPr>
                <w:rFonts w:hint="eastAsia"/>
                <w:sz w:val="19"/>
                <w:szCs w:val="19"/>
                <w:lang w:eastAsia="ja-JP"/>
              </w:rPr>
              <w:t>if</w:t>
            </w:r>
            <w:r w:rsidR="002944A8" w:rsidRPr="00014C0D">
              <w:rPr>
                <w:sz w:val="19"/>
                <w:szCs w:val="19"/>
              </w:rPr>
              <w:t xml:space="preserve"> statistics </w:t>
            </w:r>
            <w:r w:rsidRPr="00014C0D">
              <w:rPr>
                <w:rFonts w:hint="eastAsia"/>
                <w:sz w:val="19"/>
                <w:szCs w:val="19"/>
                <w:lang w:eastAsia="ja-JP"/>
              </w:rPr>
              <w:t xml:space="preserve">are produced </w:t>
            </w:r>
            <w:r w:rsidR="002944A8" w:rsidRPr="00014C0D">
              <w:rPr>
                <w:sz w:val="19"/>
                <w:szCs w:val="19"/>
              </w:rPr>
              <w:t>by using such data?</w:t>
            </w:r>
          </w:p>
        </w:tc>
      </w:tr>
      <w:tr w:rsidR="00014C0D" w:rsidRPr="00014C0D" w14:paraId="505A81AE" w14:textId="77777777" w:rsidTr="00841761">
        <w:trPr>
          <w:cantSplit/>
          <w:trHeight w:val="924"/>
        </w:trPr>
        <w:tc>
          <w:tcPr>
            <w:tcW w:w="364" w:type="dxa"/>
            <w:vMerge/>
            <w:textDirection w:val="tbRl"/>
          </w:tcPr>
          <w:p w14:paraId="0117AD82" w14:textId="77777777" w:rsidR="002944A8" w:rsidRPr="00014C0D" w:rsidRDefault="002944A8" w:rsidP="00A70311">
            <w:pPr>
              <w:ind w:right="113"/>
              <w:rPr>
                <w:sz w:val="19"/>
                <w:szCs w:val="19"/>
              </w:rPr>
            </w:pPr>
          </w:p>
        </w:tc>
        <w:tc>
          <w:tcPr>
            <w:tcW w:w="4536" w:type="dxa"/>
            <w:gridSpan w:val="5"/>
            <w:vMerge w:val="restart"/>
          </w:tcPr>
          <w:p w14:paraId="046814BE" w14:textId="77777777" w:rsidR="002944A8" w:rsidRPr="00014C0D" w:rsidRDefault="002944A8" w:rsidP="00A70311">
            <w:pPr>
              <w:rPr>
                <w:rFonts w:eastAsia="MS-Mincho"/>
                <w:sz w:val="19"/>
                <w:szCs w:val="19"/>
              </w:rPr>
            </w:pPr>
            <w:r w:rsidRPr="00014C0D">
              <w:rPr>
                <w:rFonts w:eastAsia="MS-Mincho"/>
                <w:sz w:val="19"/>
                <w:szCs w:val="19"/>
              </w:rPr>
              <w:t>6. Recruitment and of designation of supervisors and enumerators</w:t>
            </w:r>
          </w:p>
        </w:tc>
        <w:tc>
          <w:tcPr>
            <w:tcW w:w="3685" w:type="dxa"/>
          </w:tcPr>
          <w:p w14:paraId="27F07F90" w14:textId="7153E984" w:rsidR="002944A8" w:rsidRPr="00014C0D" w:rsidRDefault="000A6BD5" w:rsidP="000A6BD5">
            <w:pPr>
              <w:autoSpaceDE w:val="0"/>
              <w:autoSpaceDN w:val="0"/>
              <w:adjustRightInd w:val="0"/>
              <w:rPr>
                <w:sz w:val="19"/>
                <w:szCs w:val="19"/>
              </w:rPr>
            </w:pPr>
            <w:r w:rsidRPr="00014C0D">
              <w:rPr>
                <w:sz w:val="19"/>
                <w:szCs w:val="19"/>
              </w:rPr>
              <w:t xml:space="preserve">Is </w:t>
            </w:r>
            <w:r w:rsidR="002944A8" w:rsidRPr="00014C0D">
              <w:rPr>
                <w:sz w:val="19"/>
                <w:szCs w:val="19"/>
              </w:rPr>
              <w:t>information on experience, qualifications, previous statistical activities of instructive enumerators and enumerators managed in an appropriate way, including interviews, in order to assign appropriate instructive enumerators and enumerators with required experiences and capacity in the context of the statistical survey?</w:t>
            </w:r>
          </w:p>
        </w:tc>
      </w:tr>
      <w:tr w:rsidR="00014C0D" w:rsidRPr="00014C0D" w14:paraId="6970FBC8" w14:textId="77777777" w:rsidTr="00841761">
        <w:trPr>
          <w:cantSplit/>
          <w:trHeight w:val="924"/>
        </w:trPr>
        <w:tc>
          <w:tcPr>
            <w:tcW w:w="364" w:type="dxa"/>
            <w:vMerge/>
            <w:textDirection w:val="tbRl"/>
          </w:tcPr>
          <w:p w14:paraId="3B2DC18C" w14:textId="77777777" w:rsidR="002944A8" w:rsidRPr="00014C0D" w:rsidRDefault="002944A8" w:rsidP="00A70311">
            <w:pPr>
              <w:ind w:right="113"/>
              <w:rPr>
                <w:sz w:val="19"/>
                <w:szCs w:val="19"/>
              </w:rPr>
            </w:pPr>
          </w:p>
        </w:tc>
        <w:tc>
          <w:tcPr>
            <w:tcW w:w="4536" w:type="dxa"/>
            <w:gridSpan w:val="5"/>
            <w:vMerge/>
          </w:tcPr>
          <w:p w14:paraId="6566E51C" w14:textId="77777777" w:rsidR="002944A8" w:rsidRPr="00014C0D" w:rsidRDefault="002944A8" w:rsidP="00A70311">
            <w:pPr>
              <w:rPr>
                <w:rFonts w:eastAsia="MS-Mincho"/>
                <w:sz w:val="19"/>
                <w:szCs w:val="19"/>
              </w:rPr>
            </w:pPr>
          </w:p>
        </w:tc>
        <w:tc>
          <w:tcPr>
            <w:tcW w:w="3685" w:type="dxa"/>
          </w:tcPr>
          <w:p w14:paraId="3770476D" w14:textId="1916A355" w:rsidR="002944A8" w:rsidRPr="00014C0D" w:rsidRDefault="006B6B95" w:rsidP="006B6B95">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w:t>
            </w:r>
            <w:r w:rsidR="002944A8" w:rsidRPr="00014C0D">
              <w:rPr>
                <w:sz w:val="19"/>
                <w:szCs w:val="19"/>
              </w:rPr>
              <w:t>instructive enumerators and enumerators assigned based on required experiences and capacity in the context of the statistical survey?</w:t>
            </w:r>
          </w:p>
        </w:tc>
      </w:tr>
      <w:tr w:rsidR="00014C0D" w:rsidRPr="00014C0D" w14:paraId="4C977135" w14:textId="77777777" w:rsidTr="00841761">
        <w:trPr>
          <w:trHeight w:val="907"/>
        </w:trPr>
        <w:tc>
          <w:tcPr>
            <w:tcW w:w="364" w:type="dxa"/>
            <w:vMerge/>
            <w:textDirection w:val="tbRl"/>
            <w:vAlign w:val="center"/>
          </w:tcPr>
          <w:p w14:paraId="2E782A08" w14:textId="77777777" w:rsidR="002944A8" w:rsidRPr="00014C0D" w:rsidRDefault="002944A8" w:rsidP="00A70311">
            <w:pPr>
              <w:autoSpaceDE w:val="0"/>
              <w:autoSpaceDN w:val="0"/>
              <w:adjustRightInd w:val="0"/>
              <w:ind w:left="113" w:right="113"/>
              <w:jc w:val="center"/>
              <w:rPr>
                <w:sz w:val="20"/>
              </w:rPr>
            </w:pPr>
          </w:p>
        </w:tc>
        <w:tc>
          <w:tcPr>
            <w:tcW w:w="1701" w:type="dxa"/>
            <w:vMerge w:val="restart"/>
          </w:tcPr>
          <w:p w14:paraId="52F150D8" w14:textId="1484B020" w:rsidR="002944A8" w:rsidRPr="00014C0D" w:rsidRDefault="002944A8" w:rsidP="00A70311">
            <w:pPr>
              <w:rPr>
                <w:sz w:val="19"/>
                <w:szCs w:val="19"/>
              </w:rPr>
            </w:pPr>
            <w:r w:rsidRPr="00014C0D">
              <w:rPr>
                <w:rFonts w:eastAsia="MS-Mincho"/>
                <w:sz w:val="19"/>
                <w:szCs w:val="19"/>
              </w:rPr>
              <w:t xml:space="preserve">7. Education and training of </w:t>
            </w:r>
            <w:r w:rsidR="001544A3" w:rsidRPr="00014C0D">
              <w:rPr>
                <w:rFonts w:eastAsia="MS-Mincho" w:hint="eastAsia"/>
                <w:sz w:val="19"/>
                <w:szCs w:val="19"/>
                <w:lang w:eastAsia="ja-JP"/>
              </w:rPr>
              <w:t>supervisor</w:t>
            </w:r>
            <w:r w:rsidRPr="00014C0D">
              <w:rPr>
                <w:rFonts w:eastAsia="MS-Mincho"/>
                <w:sz w:val="19"/>
                <w:szCs w:val="19"/>
              </w:rPr>
              <w:t>s and enumerators</w:t>
            </w:r>
          </w:p>
          <w:p w14:paraId="0EB74371" w14:textId="77777777" w:rsidR="002944A8" w:rsidRPr="00014C0D" w:rsidRDefault="002944A8" w:rsidP="00A70311">
            <w:pPr>
              <w:rPr>
                <w:sz w:val="19"/>
                <w:szCs w:val="19"/>
              </w:rPr>
            </w:pPr>
          </w:p>
        </w:tc>
        <w:tc>
          <w:tcPr>
            <w:tcW w:w="1843" w:type="dxa"/>
            <w:gridSpan w:val="3"/>
            <w:vMerge w:val="restart"/>
          </w:tcPr>
          <w:p w14:paraId="27A2F8C7" w14:textId="77777777" w:rsidR="002944A8" w:rsidRPr="00014C0D" w:rsidRDefault="002944A8" w:rsidP="00A70311">
            <w:pPr>
              <w:autoSpaceDE w:val="0"/>
              <w:autoSpaceDN w:val="0"/>
              <w:adjustRightInd w:val="0"/>
              <w:rPr>
                <w:sz w:val="19"/>
                <w:szCs w:val="19"/>
              </w:rPr>
            </w:pPr>
            <w:r w:rsidRPr="00014C0D">
              <w:rPr>
                <w:sz w:val="19"/>
                <w:szCs w:val="19"/>
              </w:rPr>
              <w:t>7.1 Basic education and training for new enumerators</w:t>
            </w:r>
          </w:p>
        </w:tc>
        <w:tc>
          <w:tcPr>
            <w:tcW w:w="992" w:type="dxa"/>
          </w:tcPr>
          <w:p w14:paraId="322EC302" w14:textId="77777777" w:rsidR="002944A8" w:rsidRPr="00014C0D" w:rsidRDefault="002944A8" w:rsidP="00A70311">
            <w:pPr>
              <w:autoSpaceDE w:val="0"/>
              <w:autoSpaceDN w:val="0"/>
              <w:adjustRightInd w:val="0"/>
              <w:rPr>
                <w:sz w:val="19"/>
                <w:szCs w:val="19"/>
              </w:rPr>
            </w:pPr>
            <w:r w:rsidRPr="00014C0D">
              <w:rPr>
                <w:sz w:val="19"/>
                <w:szCs w:val="19"/>
              </w:rPr>
              <w:t>7.1.1 Basic education for new enumerators</w:t>
            </w:r>
          </w:p>
        </w:tc>
        <w:tc>
          <w:tcPr>
            <w:tcW w:w="3685" w:type="dxa"/>
          </w:tcPr>
          <w:p w14:paraId="46FBFFF7" w14:textId="60362B8B" w:rsidR="002944A8" w:rsidRPr="00014C0D" w:rsidRDefault="006B6B95" w:rsidP="006B6B95">
            <w:pPr>
              <w:autoSpaceDE w:val="0"/>
              <w:autoSpaceDN w:val="0"/>
              <w:adjustRightInd w:val="0"/>
              <w:rPr>
                <w:sz w:val="19"/>
                <w:szCs w:val="19"/>
              </w:rPr>
            </w:pPr>
            <w:r w:rsidRPr="00014C0D">
              <w:rPr>
                <w:rFonts w:hint="eastAsia"/>
                <w:sz w:val="19"/>
                <w:szCs w:val="19"/>
                <w:lang w:eastAsia="ja-JP"/>
              </w:rPr>
              <w:t>Are</w:t>
            </w:r>
            <w:r w:rsidR="000A6BD5" w:rsidRPr="00014C0D">
              <w:rPr>
                <w:sz w:val="19"/>
                <w:szCs w:val="19"/>
              </w:rPr>
              <w:t xml:space="preserve"> </w:t>
            </w:r>
            <w:r w:rsidR="002944A8" w:rsidRPr="00014C0D">
              <w:rPr>
                <w:sz w:val="19"/>
                <w:szCs w:val="19"/>
              </w:rPr>
              <w:t>basic education and training for enumerators who engage in relevant statistical surveys for the first time</w:t>
            </w:r>
            <w:r w:rsidR="000A6BD5" w:rsidRPr="00014C0D">
              <w:rPr>
                <w:sz w:val="19"/>
                <w:szCs w:val="19"/>
              </w:rPr>
              <w:t xml:space="preserve"> provided</w:t>
            </w:r>
            <w:r w:rsidR="002944A8" w:rsidRPr="00014C0D">
              <w:rPr>
                <w:sz w:val="19"/>
                <w:szCs w:val="19"/>
              </w:rPr>
              <w:t xml:space="preserve">, </w:t>
            </w:r>
            <w:r w:rsidR="000A6BD5" w:rsidRPr="00014C0D">
              <w:rPr>
                <w:sz w:val="19"/>
                <w:szCs w:val="19"/>
              </w:rPr>
              <w:t>so that the</w:t>
            </w:r>
            <w:r w:rsidRPr="00014C0D">
              <w:rPr>
                <w:rFonts w:hint="eastAsia"/>
                <w:sz w:val="19"/>
                <w:szCs w:val="19"/>
                <w:lang w:eastAsia="ja-JP"/>
              </w:rPr>
              <w:t>y</w:t>
            </w:r>
            <w:r w:rsidR="000A6BD5" w:rsidRPr="00014C0D">
              <w:rPr>
                <w:sz w:val="19"/>
                <w:szCs w:val="19"/>
              </w:rPr>
              <w:t xml:space="preserve"> can</w:t>
            </w:r>
            <w:r w:rsidR="002944A8" w:rsidRPr="00014C0D">
              <w:rPr>
                <w:sz w:val="19"/>
                <w:szCs w:val="19"/>
              </w:rPr>
              <w:t xml:space="preserve"> acquire </w:t>
            </w:r>
            <w:r w:rsidR="000A6BD5" w:rsidRPr="00014C0D">
              <w:rPr>
                <w:sz w:val="19"/>
                <w:szCs w:val="19"/>
              </w:rPr>
              <w:t xml:space="preserve">a </w:t>
            </w:r>
            <w:r w:rsidR="002944A8" w:rsidRPr="00014C0D">
              <w:rPr>
                <w:sz w:val="19"/>
                <w:szCs w:val="19"/>
              </w:rPr>
              <w:t xml:space="preserve">certain level of capacities needed for their work? Also, </w:t>
            </w:r>
            <w:r w:rsidRPr="00014C0D">
              <w:rPr>
                <w:rFonts w:hint="eastAsia"/>
                <w:sz w:val="19"/>
                <w:szCs w:val="19"/>
                <w:lang w:eastAsia="ja-JP"/>
              </w:rPr>
              <w:t>are</w:t>
            </w:r>
            <w:r w:rsidRPr="00014C0D">
              <w:rPr>
                <w:sz w:val="19"/>
                <w:szCs w:val="19"/>
              </w:rPr>
              <w:t xml:space="preserve"> </w:t>
            </w:r>
            <w:r w:rsidR="002944A8" w:rsidRPr="00014C0D">
              <w:rPr>
                <w:sz w:val="19"/>
                <w:szCs w:val="19"/>
              </w:rPr>
              <w:t xml:space="preserve">outlines of </w:t>
            </w:r>
            <w:r w:rsidRPr="00014C0D">
              <w:rPr>
                <w:rFonts w:hint="eastAsia"/>
                <w:sz w:val="19"/>
                <w:szCs w:val="19"/>
                <w:lang w:eastAsia="ja-JP"/>
              </w:rPr>
              <w:t>such</w:t>
            </w:r>
            <w:r w:rsidRPr="00014C0D">
              <w:rPr>
                <w:sz w:val="19"/>
                <w:szCs w:val="19"/>
              </w:rPr>
              <w:t xml:space="preserve"> </w:t>
            </w:r>
            <w:r w:rsidR="002944A8" w:rsidRPr="00014C0D">
              <w:rPr>
                <w:sz w:val="19"/>
                <w:szCs w:val="19"/>
              </w:rPr>
              <w:t>education recorded?</w:t>
            </w:r>
          </w:p>
        </w:tc>
      </w:tr>
      <w:tr w:rsidR="00014C0D" w:rsidRPr="00014C0D" w14:paraId="535156D7" w14:textId="77777777" w:rsidTr="00841761">
        <w:trPr>
          <w:trHeight w:val="907"/>
        </w:trPr>
        <w:tc>
          <w:tcPr>
            <w:tcW w:w="364" w:type="dxa"/>
            <w:vMerge/>
          </w:tcPr>
          <w:p w14:paraId="68DEED38" w14:textId="77777777" w:rsidR="002944A8" w:rsidRPr="00014C0D" w:rsidRDefault="002944A8" w:rsidP="00A70311">
            <w:pPr>
              <w:rPr>
                <w:sz w:val="20"/>
              </w:rPr>
            </w:pPr>
          </w:p>
        </w:tc>
        <w:tc>
          <w:tcPr>
            <w:tcW w:w="1701" w:type="dxa"/>
            <w:vMerge/>
          </w:tcPr>
          <w:p w14:paraId="4B3F7DEC" w14:textId="77777777" w:rsidR="002944A8" w:rsidRPr="00014C0D" w:rsidRDefault="002944A8" w:rsidP="00A70311">
            <w:pPr>
              <w:rPr>
                <w:sz w:val="19"/>
                <w:szCs w:val="19"/>
              </w:rPr>
            </w:pPr>
          </w:p>
        </w:tc>
        <w:tc>
          <w:tcPr>
            <w:tcW w:w="1843" w:type="dxa"/>
            <w:gridSpan w:val="3"/>
            <w:vMerge/>
          </w:tcPr>
          <w:p w14:paraId="5DCE94E2" w14:textId="77777777" w:rsidR="002944A8" w:rsidRPr="00014C0D" w:rsidRDefault="002944A8" w:rsidP="00A70311">
            <w:pPr>
              <w:autoSpaceDE w:val="0"/>
              <w:autoSpaceDN w:val="0"/>
              <w:adjustRightInd w:val="0"/>
              <w:rPr>
                <w:sz w:val="19"/>
                <w:szCs w:val="19"/>
              </w:rPr>
            </w:pPr>
          </w:p>
        </w:tc>
        <w:tc>
          <w:tcPr>
            <w:tcW w:w="992" w:type="dxa"/>
          </w:tcPr>
          <w:p w14:paraId="59328D3F" w14:textId="77777777" w:rsidR="002944A8" w:rsidRPr="00014C0D" w:rsidRDefault="002944A8" w:rsidP="00A70311">
            <w:pPr>
              <w:autoSpaceDE w:val="0"/>
              <w:autoSpaceDN w:val="0"/>
              <w:adjustRightInd w:val="0"/>
              <w:rPr>
                <w:sz w:val="19"/>
                <w:szCs w:val="19"/>
              </w:rPr>
            </w:pPr>
            <w:r w:rsidRPr="00014C0D">
              <w:rPr>
                <w:sz w:val="19"/>
                <w:szCs w:val="19"/>
              </w:rPr>
              <w:t>7.1.2 Support for new enumerators</w:t>
            </w:r>
          </w:p>
        </w:tc>
        <w:tc>
          <w:tcPr>
            <w:tcW w:w="3685" w:type="dxa"/>
          </w:tcPr>
          <w:p w14:paraId="0361A05A" w14:textId="4F4724EA" w:rsidR="002944A8" w:rsidRPr="00014C0D" w:rsidRDefault="006B6B95" w:rsidP="006B6B95">
            <w:pPr>
              <w:autoSpaceDE w:val="0"/>
              <w:autoSpaceDN w:val="0"/>
              <w:adjustRightInd w:val="0"/>
              <w:rPr>
                <w:sz w:val="19"/>
                <w:szCs w:val="19"/>
              </w:rPr>
            </w:pPr>
            <w:r w:rsidRPr="00014C0D">
              <w:rPr>
                <w:rFonts w:hint="eastAsia"/>
                <w:sz w:val="19"/>
                <w:szCs w:val="19"/>
                <w:lang w:eastAsia="ja-JP"/>
              </w:rPr>
              <w:t>Do</w:t>
            </w:r>
            <w:r w:rsidRPr="00014C0D">
              <w:rPr>
                <w:sz w:val="19"/>
                <w:szCs w:val="19"/>
              </w:rPr>
              <w:t xml:space="preserve"> </w:t>
            </w:r>
            <w:r w:rsidR="002944A8" w:rsidRPr="00014C0D">
              <w:rPr>
                <w:sz w:val="19"/>
                <w:szCs w:val="19"/>
              </w:rPr>
              <w:t xml:space="preserve">enumerators engaged in relevant statistical surveys for the first time </w:t>
            </w:r>
            <w:r w:rsidR="000A6BD5" w:rsidRPr="00014C0D">
              <w:rPr>
                <w:sz w:val="19"/>
                <w:szCs w:val="19"/>
              </w:rPr>
              <w:t>receive</w:t>
            </w:r>
            <w:r w:rsidR="002944A8" w:rsidRPr="00014C0D">
              <w:rPr>
                <w:sz w:val="19"/>
                <w:szCs w:val="19"/>
              </w:rPr>
              <w:t xml:space="preserve"> support</w:t>
            </w:r>
            <w:r w:rsidRPr="00014C0D">
              <w:rPr>
                <w:rFonts w:hint="eastAsia"/>
                <w:sz w:val="19"/>
                <w:szCs w:val="19"/>
                <w:lang w:eastAsia="ja-JP"/>
              </w:rPr>
              <w:t>,</w:t>
            </w:r>
            <w:r w:rsidR="002944A8" w:rsidRPr="00014C0D">
              <w:rPr>
                <w:sz w:val="19"/>
                <w:szCs w:val="19"/>
              </w:rPr>
              <w:t xml:space="preserve"> including advice on their work and accompany</w:t>
            </w:r>
            <w:r w:rsidR="000A6BD5" w:rsidRPr="00014C0D">
              <w:rPr>
                <w:sz w:val="19"/>
                <w:szCs w:val="19"/>
              </w:rPr>
              <w:t xml:space="preserve">ing </w:t>
            </w:r>
            <w:r w:rsidR="002944A8" w:rsidRPr="00014C0D">
              <w:rPr>
                <w:sz w:val="19"/>
                <w:szCs w:val="19"/>
              </w:rPr>
              <w:t>support</w:t>
            </w:r>
            <w:r w:rsidRPr="00014C0D">
              <w:rPr>
                <w:rFonts w:hint="eastAsia"/>
                <w:sz w:val="19"/>
                <w:szCs w:val="19"/>
                <w:lang w:eastAsia="ja-JP"/>
              </w:rPr>
              <w:t>,</w:t>
            </w:r>
            <w:r w:rsidR="002944A8" w:rsidRPr="00014C0D">
              <w:rPr>
                <w:sz w:val="19"/>
                <w:szCs w:val="19"/>
              </w:rPr>
              <w:t xml:space="preserve"> if needed?</w:t>
            </w:r>
          </w:p>
        </w:tc>
      </w:tr>
      <w:tr w:rsidR="00014C0D" w:rsidRPr="00014C0D" w14:paraId="0BF8C06A" w14:textId="77777777" w:rsidTr="00841761">
        <w:trPr>
          <w:trHeight w:val="907"/>
        </w:trPr>
        <w:tc>
          <w:tcPr>
            <w:tcW w:w="364" w:type="dxa"/>
            <w:vMerge/>
          </w:tcPr>
          <w:p w14:paraId="727D4E25" w14:textId="77777777" w:rsidR="002944A8" w:rsidRPr="00014C0D" w:rsidRDefault="002944A8" w:rsidP="00A70311">
            <w:pPr>
              <w:rPr>
                <w:sz w:val="20"/>
              </w:rPr>
            </w:pPr>
          </w:p>
        </w:tc>
        <w:tc>
          <w:tcPr>
            <w:tcW w:w="1701" w:type="dxa"/>
            <w:vMerge/>
          </w:tcPr>
          <w:p w14:paraId="4C2BCBB0" w14:textId="77777777" w:rsidR="002944A8" w:rsidRPr="00014C0D" w:rsidRDefault="002944A8" w:rsidP="00A70311">
            <w:pPr>
              <w:rPr>
                <w:sz w:val="19"/>
                <w:szCs w:val="19"/>
              </w:rPr>
            </w:pPr>
          </w:p>
        </w:tc>
        <w:tc>
          <w:tcPr>
            <w:tcW w:w="2835" w:type="dxa"/>
            <w:gridSpan w:val="4"/>
          </w:tcPr>
          <w:p w14:paraId="47320E81" w14:textId="77600E94" w:rsidR="002944A8" w:rsidRPr="00014C0D" w:rsidRDefault="002944A8" w:rsidP="00A70311">
            <w:pPr>
              <w:autoSpaceDE w:val="0"/>
              <w:autoSpaceDN w:val="0"/>
              <w:adjustRightInd w:val="0"/>
              <w:rPr>
                <w:rFonts w:eastAsia="MS-Mincho"/>
                <w:sz w:val="19"/>
                <w:szCs w:val="19"/>
              </w:rPr>
            </w:pPr>
            <w:r w:rsidRPr="00014C0D">
              <w:rPr>
                <w:rFonts w:eastAsia="MS-Mincho"/>
                <w:sz w:val="19"/>
                <w:szCs w:val="19"/>
              </w:rPr>
              <w:t xml:space="preserve">7.2 Education and training for </w:t>
            </w:r>
            <w:r w:rsidR="001544A3" w:rsidRPr="00014C0D">
              <w:rPr>
                <w:rFonts w:eastAsia="MS-Mincho" w:hint="eastAsia"/>
                <w:sz w:val="19"/>
                <w:szCs w:val="19"/>
                <w:lang w:eastAsia="ja-JP"/>
              </w:rPr>
              <w:t>supervisor</w:t>
            </w:r>
            <w:r w:rsidRPr="00014C0D">
              <w:rPr>
                <w:rFonts w:eastAsia="MS-Mincho"/>
                <w:sz w:val="19"/>
                <w:szCs w:val="19"/>
              </w:rPr>
              <w:t>s and enumerators</w:t>
            </w:r>
          </w:p>
        </w:tc>
        <w:tc>
          <w:tcPr>
            <w:tcW w:w="3685" w:type="dxa"/>
          </w:tcPr>
          <w:p w14:paraId="66635675" w14:textId="48AF5878" w:rsidR="002944A8" w:rsidRPr="00014C0D" w:rsidRDefault="006B6B95" w:rsidP="006B6B95">
            <w:pPr>
              <w:autoSpaceDE w:val="0"/>
              <w:autoSpaceDN w:val="0"/>
              <w:adjustRightInd w:val="0"/>
              <w:rPr>
                <w:rFonts w:eastAsia="MS-Mincho"/>
                <w:sz w:val="19"/>
                <w:szCs w:val="19"/>
              </w:rPr>
            </w:pPr>
            <w:r w:rsidRPr="00014C0D">
              <w:rPr>
                <w:rFonts w:eastAsia="MS-Mincho" w:hint="eastAsia"/>
                <w:sz w:val="19"/>
                <w:szCs w:val="19"/>
                <w:lang w:eastAsia="ja-JP"/>
              </w:rPr>
              <w:t>Are</w:t>
            </w:r>
            <w:r w:rsidRPr="00014C0D">
              <w:rPr>
                <w:rFonts w:eastAsia="MS-Mincho"/>
                <w:sz w:val="19"/>
                <w:szCs w:val="19"/>
              </w:rPr>
              <w:t xml:space="preserve"> </w:t>
            </w:r>
            <w:r w:rsidR="001544A3" w:rsidRPr="00014C0D">
              <w:rPr>
                <w:rFonts w:eastAsia="MS-Mincho" w:hint="eastAsia"/>
                <w:sz w:val="19"/>
                <w:szCs w:val="19"/>
                <w:lang w:eastAsia="ja-JP"/>
              </w:rPr>
              <w:t>supervisor</w:t>
            </w:r>
            <w:r w:rsidR="002944A8" w:rsidRPr="00014C0D">
              <w:rPr>
                <w:rFonts w:eastAsia="MS-Mincho"/>
                <w:sz w:val="19"/>
                <w:szCs w:val="19"/>
              </w:rPr>
              <w:t xml:space="preserve">s and enumerators provided </w:t>
            </w:r>
            <w:r w:rsidR="000A6BD5" w:rsidRPr="00014C0D">
              <w:rPr>
                <w:rFonts w:eastAsia="MS-Mincho"/>
                <w:sz w:val="19"/>
                <w:szCs w:val="19"/>
              </w:rPr>
              <w:t xml:space="preserve">with </w:t>
            </w:r>
            <w:r w:rsidR="002944A8" w:rsidRPr="00014C0D">
              <w:rPr>
                <w:rFonts w:eastAsia="MS-Mincho"/>
                <w:sz w:val="19"/>
                <w:szCs w:val="19"/>
              </w:rPr>
              <w:t xml:space="preserve">necessary education and training based on their years of experiences? Also, </w:t>
            </w:r>
            <w:r w:rsidRPr="00014C0D">
              <w:rPr>
                <w:rFonts w:eastAsia="MS-Mincho" w:hint="eastAsia"/>
                <w:sz w:val="19"/>
                <w:szCs w:val="19"/>
                <w:lang w:eastAsia="ja-JP"/>
              </w:rPr>
              <w:t>are</w:t>
            </w:r>
            <w:r w:rsidRPr="00014C0D">
              <w:rPr>
                <w:rFonts w:eastAsia="MS-Mincho"/>
                <w:sz w:val="19"/>
                <w:szCs w:val="19"/>
              </w:rPr>
              <w:t xml:space="preserve"> </w:t>
            </w:r>
            <w:r w:rsidR="002944A8" w:rsidRPr="00014C0D">
              <w:rPr>
                <w:rFonts w:eastAsia="MS-Mincho"/>
                <w:sz w:val="19"/>
                <w:szCs w:val="19"/>
              </w:rPr>
              <w:t xml:space="preserve">outlines of </w:t>
            </w:r>
            <w:r w:rsidRPr="00014C0D">
              <w:rPr>
                <w:rFonts w:eastAsia="MS-Mincho" w:hint="eastAsia"/>
                <w:sz w:val="19"/>
                <w:szCs w:val="19"/>
                <w:lang w:eastAsia="ja-JP"/>
              </w:rPr>
              <w:t>such</w:t>
            </w:r>
            <w:r w:rsidRPr="00014C0D">
              <w:rPr>
                <w:rFonts w:eastAsia="MS-Mincho"/>
                <w:sz w:val="19"/>
                <w:szCs w:val="19"/>
              </w:rPr>
              <w:t xml:space="preserve"> </w:t>
            </w:r>
            <w:r w:rsidR="002944A8" w:rsidRPr="00014C0D">
              <w:rPr>
                <w:rFonts w:eastAsia="MS-Mincho"/>
                <w:sz w:val="19"/>
                <w:szCs w:val="19"/>
              </w:rPr>
              <w:t>education and training recorded?</w:t>
            </w:r>
          </w:p>
        </w:tc>
      </w:tr>
      <w:tr w:rsidR="00014C0D" w:rsidRPr="00014C0D" w14:paraId="7ABAB079" w14:textId="77777777" w:rsidTr="00841761">
        <w:trPr>
          <w:trHeight w:val="907"/>
        </w:trPr>
        <w:tc>
          <w:tcPr>
            <w:tcW w:w="364" w:type="dxa"/>
            <w:vMerge/>
          </w:tcPr>
          <w:p w14:paraId="60FA6A4A" w14:textId="77777777" w:rsidR="002944A8" w:rsidRPr="00014C0D" w:rsidRDefault="002944A8" w:rsidP="00A70311">
            <w:pPr>
              <w:rPr>
                <w:sz w:val="20"/>
              </w:rPr>
            </w:pPr>
          </w:p>
        </w:tc>
        <w:tc>
          <w:tcPr>
            <w:tcW w:w="4536" w:type="dxa"/>
            <w:gridSpan w:val="5"/>
          </w:tcPr>
          <w:p w14:paraId="01CC732D" w14:textId="09E1D022" w:rsidR="002944A8" w:rsidRPr="00014C0D" w:rsidRDefault="002944A8" w:rsidP="00A70311">
            <w:pPr>
              <w:autoSpaceDE w:val="0"/>
              <w:autoSpaceDN w:val="0"/>
              <w:adjustRightInd w:val="0"/>
              <w:rPr>
                <w:sz w:val="19"/>
                <w:szCs w:val="19"/>
              </w:rPr>
            </w:pPr>
            <w:r w:rsidRPr="00014C0D">
              <w:rPr>
                <w:rFonts w:eastAsia="MS-Mincho"/>
                <w:sz w:val="19"/>
                <w:szCs w:val="19"/>
              </w:rPr>
              <w:t xml:space="preserve">8. Issuance of certificate for </w:t>
            </w:r>
            <w:r w:rsidR="001544A3" w:rsidRPr="00014C0D">
              <w:rPr>
                <w:rFonts w:eastAsia="MS-Mincho" w:hint="eastAsia"/>
                <w:sz w:val="19"/>
                <w:szCs w:val="19"/>
                <w:lang w:eastAsia="ja-JP"/>
              </w:rPr>
              <w:t>supervisor</w:t>
            </w:r>
            <w:r w:rsidRPr="00014C0D">
              <w:rPr>
                <w:rFonts w:eastAsia="MS-Mincho"/>
                <w:sz w:val="19"/>
                <w:szCs w:val="19"/>
              </w:rPr>
              <w:t xml:space="preserve">s and enumerators </w:t>
            </w:r>
          </w:p>
        </w:tc>
        <w:tc>
          <w:tcPr>
            <w:tcW w:w="3685" w:type="dxa"/>
          </w:tcPr>
          <w:p w14:paraId="1B6B341B" w14:textId="77564028" w:rsidR="002944A8" w:rsidRPr="00014C0D" w:rsidRDefault="006B6B95" w:rsidP="006B6B95">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w:t>
            </w:r>
            <w:r w:rsidR="002944A8" w:rsidRPr="00014C0D">
              <w:rPr>
                <w:sz w:val="19"/>
                <w:szCs w:val="19"/>
              </w:rPr>
              <w:t xml:space="preserve">certificates for </w:t>
            </w:r>
            <w:r w:rsidR="001544A3" w:rsidRPr="00014C0D">
              <w:rPr>
                <w:rFonts w:eastAsia="MS-Mincho" w:hint="eastAsia"/>
                <w:sz w:val="19"/>
                <w:szCs w:val="19"/>
                <w:lang w:eastAsia="ja-JP"/>
              </w:rPr>
              <w:t>supervisor</w:t>
            </w:r>
            <w:r w:rsidR="002944A8" w:rsidRPr="00014C0D">
              <w:rPr>
                <w:sz w:val="19"/>
                <w:szCs w:val="19"/>
              </w:rPr>
              <w:t xml:space="preserve">s and enumerators </w:t>
            </w:r>
            <w:r w:rsidRPr="00014C0D">
              <w:rPr>
                <w:rFonts w:hint="eastAsia"/>
                <w:sz w:val="19"/>
                <w:szCs w:val="19"/>
                <w:lang w:eastAsia="ja-JP"/>
              </w:rPr>
              <w:t>containing the</w:t>
            </w:r>
            <w:r w:rsidR="002944A8" w:rsidRPr="00014C0D">
              <w:rPr>
                <w:sz w:val="19"/>
                <w:szCs w:val="19"/>
              </w:rPr>
              <w:t xml:space="preserve"> information needed for </w:t>
            </w:r>
            <w:r w:rsidR="0091697C" w:rsidRPr="00014C0D">
              <w:rPr>
                <w:sz w:val="19"/>
                <w:szCs w:val="19"/>
              </w:rPr>
              <w:t xml:space="preserve">their </w:t>
            </w:r>
            <w:r w:rsidR="002944A8" w:rsidRPr="00014C0D">
              <w:rPr>
                <w:sz w:val="19"/>
                <w:szCs w:val="19"/>
              </w:rPr>
              <w:t xml:space="preserve">work and </w:t>
            </w:r>
            <w:r w:rsidR="0091697C" w:rsidRPr="00014C0D">
              <w:rPr>
                <w:sz w:val="19"/>
                <w:szCs w:val="19"/>
              </w:rPr>
              <w:t xml:space="preserve">ID </w:t>
            </w:r>
            <w:r w:rsidR="002944A8" w:rsidRPr="00014C0D">
              <w:rPr>
                <w:sz w:val="19"/>
                <w:szCs w:val="19"/>
              </w:rPr>
              <w:t>photos</w:t>
            </w:r>
            <w:r w:rsidRPr="00014C0D">
              <w:rPr>
                <w:rFonts w:hint="eastAsia"/>
                <w:sz w:val="19"/>
                <w:szCs w:val="19"/>
                <w:lang w:eastAsia="ja-JP"/>
              </w:rPr>
              <w:t xml:space="preserve"> issued</w:t>
            </w:r>
            <w:r w:rsidR="002944A8" w:rsidRPr="00014C0D">
              <w:rPr>
                <w:sz w:val="19"/>
                <w:szCs w:val="19"/>
              </w:rPr>
              <w:t xml:space="preserve">? </w:t>
            </w:r>
            <w:r w:rsidR="0091697C" w:rsidRPr="00014C0D">
              <w:rPr>
                <w:sz w:val="19"/>
                <w:szCs w:val="19"/>
              </w:rPr>
              <w:t xml:space="preserve">Is </w:t>
            </w:r>
            <w:r w:rsidR="002944A8" w:rsidRPr="00014C0D">
              <w:rPr>
                <w:sz w:val="19"/>
                <w:szCs w:val="19"/>
              </w:rPr>
              <w:t>the issued information including enumerators</w:t>
            </w:r>
            <w:r w:rsidR="0091697C" w:rsidRPr="00014C0D">
              <w:rPr>
                <w:sz w:val="19"/>
                <w:szCs w:val="19"/>
              </w:rPr>
              <w:t>’ names</w:t>
            </w:r>
            <w:r w:rsidR="002944A8" w:rsidRPr="00014C0D">
              <w:rPr>
                <w:sz w:val="19"/>
                <w:szCs w:val="19"/>
              </w:rPr>
              <w:t xml:space="preserve"> and issue dates managed appropriately?</w:t>
            </w:r>
          </w:p>
        </w:tc>
      </w:tr>
      <w:tr w:rsidR="00014C0D" w:rsidRPr="00014C0D" w14:paraId="4164A561" w14:textId="77777777" w:rsidTr="00841761">
        <w:trPr>
          <w:trHeight w:val="907"/>
        </w:trPr>
        <w:tc>
          <w:tcPr>
            <w:tcW w:w="364" w:type="dxa"/>
            <w:vMerge/>
          </w:tcPr>
          <w:p w14:paraId="6710F96E" w14:textId="77777777" w:rsidR="002944A8" w:rsidRPr="00014C0D" w:rsidRDefault="002944A8" w:rsidP="00A70311">
            <w:pPr>
              <w:rPr>
                <w:sz w:val="20"/>
              </w:rPr>
            </w:pPr>
          </w:p>
        </w:tc>
        <w:tc>
          <w:tcPr>
            <w:tcW w:w="4536" w:type="dxa"/>
            <w:gridSpan w:val="5"/>
          </w:tcPr>
          <w:p w14:paraId="113DEB52" w14:textId="42E8245C" w:rsidR="002944A8" w:rsidRPr="00014C0D" w:rsidRDefault="002944A8" w:rsidP="00A70311">
            <w:pPr>
              <w:autoSpaceDE w:val="0"/>
              <w:autoSpaceDN w:val="0"/>
              <w:adjustRightInd w:val="0"/>
              <w:rPr>
                <w:sz w:val="19"/>
                <w:szCs w:val="19"/>
              </w:rPr>
            </w:pPr>
            <w:r w:rsidRPr="00014C0D">
              <w:rPr>
                <w:rFonts w:eastAsia="MS-Mincho"/>
                <w:sz w:val="19"/>
                <w:szCs w:val="19"/>
              </w:rPr>
              <w:t xml:space="preserve">9. Description of duties for </w:t>
            </w:r>
            <w:r w:rsidR="001544A3" w:rsidRPr="00014C0D">
              <w:rPr>
                <w:rFonts w:eastAsia="MS-Mincho" w:hint="eastAsia"/>
                <w:sz w:val="19"/>
                <w:szCs w:val="19"/>
                <w:lang w:eastAsia="ja-JP"/>
              </w:rPr>
              <w:t>supervisor</w:t>
            </w:r>
            <w:r w:rsidRPr="00014C0D">
              <w:rPr>
                <w:rFonts w:eastAsia="MS-Mincho"/>
                <w:sz w:val="19"/>
                <w:szCs w:val="19"/>
              </w:rPr>
              <w:t>s and enumerators</w:t>
            </w:r>
          </w:p>
        </w:tc>
        <w:tc>
          <w:tcPr>
            <w:tcW w:w="3685" w:type="dxa"/>
          </w:tcPr>
          <w:p w14:paraId="0F797405" w14:textId="000577CB" w:rsidR="002944A8" w:rsidRPr="00014C0D" w:rsidRDefault="006B6B95" w:rsidP="006B6B95">
            <w:pPr>
              <w:autoSpaceDE w:val="0"/>
              <w:autoSpaceDN w:val="0"/>
              <w:adjustRightInd w:val="0"/>
              <w:rPr>
                <w:sz w:val="19"/>
                <w:szCs w:val="19"/>
              </w:rPr>
            </w:pPr>
            <w:r w:rsidRPr="00014C0D">
              <w:rPr>
                <w:rFonts w:hint="eastAsia"/>
                <w:sz w:val="19"/>
                <w:szCs w:val="19"/>
                <w:lang w:eastAsia="ja-JP"/>
              </w:rPr>
              <w:t>Do</w:t>
            </w:r>
            <w:r w:rsidRPr="00014C0D">
              <w:rPr>
                <w:sz w:val="19"/>
                <w:szCs w:val="19"/>
              </w:rPr>
              <w:t xml:space="preserve"> </w:t>
            </w:r>
            <w:r w:rsidR="001544A3" w:rsidRPr="00014C0D">
              <w:rPr>
                <w:rFonts w:eastAsia="MS-Mincho" w:hint="eastAsia"/>
                <w:sz w:val="19"/>
                <w:szCs w:val="19"/>
                <w:lang w:eastAsia="ja-JP"/>
              </w:rPr>
              <w:t>supervisor</w:t>
            </w:r>
            <w:r w:rsidR="002944A8" w:rsidRPr="00014C0D">
              <w:rPr>
                <w:sz w:val="19"/>
                <w:szCs w:val="19"/>
              </w:rPr>
              <w:t xml:space="preserve">s and enumerators </w:t>
            </w:r>
            <w:r w:rsidRPr="00014C0D">
              <w:rPr>
                <w:rFonts w:hint="eastAsia"/>
                <w:sz w:val="19"/>
                <w:szCs w:val="19"/>
                <w:lang w:eastAsia="ja-JP"/>
              </w:rPr>
              <w:t>receive</w:t>
            </w:r>
            <w:r w:rsidRPr="00014C0D">
              <w:rPr>
                <w:sz w:val="19"/>
                <w:szCs w:val="19"/>
              </w:rPr>
              <w:t xml:space="preserve"> </w:t>
            </w:r>
            <w:r w:rsidR="002944A8" w:rsidRPr="00014C0D">
              <w:rPr>
                <w:sz w:val="19"/>
                <w:szCs w:val="19"/>
              </w:rPr>
              <w:t>information on enumerations, such as the term for distributing and collecting questionnaires, before conducting statistical surveys?</w:t>
            </w:r>
          </w:p>
        </w:tc>
      </w:tr>
      <w:tr w:rsidR="00014C0D" w:rsidRPr="00014C0D" w14:paraId="0AC6DB9C" w14:textId="77777777" w:rsidTr="00841761">
        <w:trPr>
          <w:cantSplit/>
          <w:trHeight w:val="907"/>
        </w:trPr>
        <w:tc>
          <w:tcPr>
            <w:tcW w:w="364" w:type="dxa"/>
            <w:vMerge/>
            <w:textDirection w:val="tbRl"/>
          </w:tcPr>
          <w:p w14:paraId="4D29519B" w14:textId="77777777" w:rsidR="002944A8" w:rsidRPr="00014C0D" w:rsidRDefault="002944A8" w:rsidP="00A70311">
            <w:pPr>
              <w:ind w:left="113" w:right="113"/>
              <w:rPr>
                <w:sz w:val="20"/>
              </w:rPr>
            </w:pPr>
          </w:p>
        </w:tc>
        <w:tc>
          <w:tcPr>
            <w:tcW w:w="4536" w:type="dxa"/>
            <w:gridSpan w:val="5"/>
          </w:tcPr>
          <w:p w14:paraId="7151294C" w14:textId="5B040301" w:rsidR="002944A8" w:rsidRPr="00014C0D" w:rsidRDefault="002944A8" w:rsidP="00A70311">
            <w:pPr>
              <w:autoSpaceDE w:val="0"/>
              <w:autoSpaceDN w:val="0"/>
              <w:adjustRightInd w:val="0"/>
              <w:rPr>
                <w:sz w:val="19"/>
                <w:szCs w:val="19"/>
              </w:rPr>
            </w:pPr>
            <w:r w:rsidRPr="00014C0D">
              <w:rPr>
                <w:rFonts w:eastAsia="MS-Mincho"/>
                <w:sz w:val="19"/>
                <w:szCs w:val="19"/>
              </w:rPr>
              <w:t xml:space="preserve">10.  Individual instruction to </w:t>
            </w:r>
            <w:r w:rsidR="001544A3" w:rsidRPr="00014C0D">
              <w:rPr>
                <w:rFonts w:eastAsia="MS-Mincho" w:hint="eastAsia"/>
                <w:sz w:val="19"/>
                <w:szCs w:val="19"/>
                <w:lang w:eastAsia="ja-JP"/>
              </w:rPr>
              <w:t>supervisor</w:t>
            </w:r>
            <w:r w:rsidRPr="00014C0D">
              <w:rPr>
                <w:rFonts w:eastAsia="MS-Mincho"/>
                <w:sz w:val="19"/>
                <w:szCs w:val="19"/>
              </w:rPr>
              <w:t>s and enumerators</w:t>
            </w:r>
          </w:p>
        </w:tc>
        <w:tc>
          <w:tcPr>
            <w:tcW w:w="3685" w:type="dxa"/>
          </w:tcPr>
          <w:p w14:paraId="51AA3BD9" w14:textId="6C8E8785" w:rsidR="002944A8" w:rsidRPr="00014C0D" w:rsidRDefault="006B6B95" w:rsidP="00195675">
            <w:pPr>
              <w:autoSpaceDE w:val="0"/>
              <w:autoSpaceDN w:val="0"/>
              <w:adjustRightInd w:val="0"/>
              <w:rPr>
                <w:rFonts w:eastAsia="ＭＳ Ｐ明朝"/>
                <w:w w:val="115"/>
                <w:sz w:val="19"/>
                <w:szCs w:val="19"/>
                <w:lang w:eastAsia="ja-JP"/>
              </w:rPr>
            </w:pPr>
            <w:r w:rsidRPr="00014C0D">
              <w:rPr>
                <w:sz w:val="19"/>
                <w:szCs w:val="19"/>
                <w:lang w:eastAsia="ja-JP"/>
              </w:rPr>
              <w:t xml:space="preserve">Are </w:t>
            </w:r>
            <w:r w:rsidR="002944A8" w:rsidRPr="00014C0D">
              <w:rPr>
                <w:sz w:val="19"/>
                <w:szCs w:val="19"/>
                <w:lang w:eastAsia="ja-JP"/>
              </w:rPr>
              <w:t xml:space="preserve">records made appropriately if individual instructions are </w:t>
            </w:r>
            <w:r w:rsidR="0091697C" w:rsidRPr="00014C0D">
              <w:rPr>
                <w:sz w:val="19"/>
                <w:szCs w:val="19"/>
                <w:lang w:eastAsia="ja-JP"/>
              </w:rPr>
              <w:t xml:space="preserve">provided </w:t>
            </w:r>
            <w:r w:rsidR="002944A8" w:rsidRPr="00014C0D">
              <w:rPr>
                <w:sz w:val="19"/>
                <w:szCs w:val="19"/>
                <w:lang w:eastAsia="ja-JP"/>
              </w:rPr>
              <w:t xml:space="preserve">to </w:t>
            </w:r>
            <w:r w:rsidR="001544A3" w:rsidRPr="00014C0D">
              <w:rPr>
                <w:sz w:val="19"/>
                <w:szCs w:val="19"/>
                <w:lang w:eastAsia="ja-JP"/>
              </w:rPr>
              <w:t>supervisor</w:t>
            </w:r>
            <w:r w:rsidR="002944A8" w:rsidRPr="00014C0D">
              <w:rPr>
                <w:sz w:val="19"/>
                <w:szCs w:val="19"/>
                <w:lang w:eastAsia="ja-JP"/>
              </w:rPr>
              <w:t>s and enumerators?</w:t>
            </w:r>
          </w:p>
        </w:tc>
      </w:tr>
      <w:tr w:rsidR="00014C0D" w:rsidRPr="00014C0D" w14:paraId="65BEE6C1" w14:textId="77777777" w:rsidTr="00841761">
        <w:trPr>
          <w:cantSplit/>
          <w:trHeight w:val="907"/>
        </w:trPr>
        <w:tc>
          <w:tcPr>
            <w:tcW w:w="364" w:type="dxa"/>
            <w:vMerge/>
            <w:textDirection w:val="tbRl"/>
          </w:tcPr>
          <w:p w14:paraId="09E3B91B" w14:textId="77777777" w:rsidR="002944A8" w:rsidRPr="00014C0D" w:rsidRDefault="002944A8" w:rsidP="00A70311">
            <w:pPr>
              <w:ind w:left="113" w:right="113"/>
              <w:rPr>
                <w:sz w:val="20"/>
              </w:rPr>
            </w:pPr>
          </w:p>
        </w:tc>
        <w:tc>
          <w:tcPr>
            <w:tcW w:w="4536" w:type="dxa"/>
            <w:gridSpan w:val="5"/>
          </w:tcPr>
          <w:p w14:paraId="0040F497" w14:textId="32F1FB8B" w:rsidR="002944A8" w:rsidRPr="00014C0D" w:rsidRDefault="002944A8" w:rsidP="0091697C">
            <w:pPr>
              <w:autoSpaceDE w:val="0"/>
              <w:autoSpaceDN w:val="0"/>
              <w:adjustRightInd w:val="0"/>
              <w:rPr>
                <w:sz w:val="19"/>
                <w:szCs w:val="19"/>
              </w:rPr>
            </w:pPr>
            <w:r w:rsidRPr="00014C0D">
              <w:rPr>
                <w:rFonts w:eastAsia="MS-Mincho"/>
                <w:sz w:val="19"/>
                <w:szCs w:val="19"/>
              </w:rPr>
              <w:t>11. Record on the status of questionnaires collection</w:t>
            </w:r>
          </w:p>
        </w:tc>
        <w:tc>
          <w:tcPr>
            <w:tcW w:w="3685" w:type="dxa"/>
          </w:tcPr>
          <w:p w14:paraId="56F3E5AC" w14:textId="315C3E3E" w:rsidR="002944A8" w:rsidRPr="00014C0D" w:rsidRDefault="006B6B95" w:rsidP="006B6B95">
            <w:pPr>
              <w:pStyle w:val="TableParagraph"/>
              <w:spacing w:before="70"/>
              <w:rPr>
                <w:rFonts w:ascii="Times New Roman" w:eastAsia="ＭＳ Ｐ明朝" w:hAnsi="Times New Roman" w:cs="Times New Roman"/>
                <w:w w:val="110"/>
                <w:sz w:val="19"/>
                <w:szCs w:val="19"/>
                <w:lang w:eastAsia="ja-JP"/>
              </w:rPr>
            </w:pPr>
            <w:r w:rsidRPr="00014C0D">
              <w:rPr>
                <w:rFonts w:ascii="Times New Roman" w:eastAsia="ＭＳ Ｐ明朝" w:hAnsi="Times New Roman" w:cs="Times New Roman" w:hint="eastAsia"/>
                <w:w w:val="110"/>
                <w:sz w:val="19"/>
                <w:szCs w:val="19"/>
                <w:lang w:eastAsia="ja-JP"/>
              </w:rPr>
              <w:t>Is</w:t>
            </w:r>
            <w:r w:rsidRPr="00014C0D">
              <w:rPr>
                <w:rFonts w:ascii="Times New Roman" w:eastAsia="ＭＳ Ｐ明朝" w:hAnsi="Times New Roman" w:cs="Times New Roman"/>
                <w:w w:val="110"/>
                <w:sz w:val="19"/>
                <w:szCs w:val="19"/>
                <w:lang w:eastAsia="ja-JP"/>
              </w:rPr>
              <w:t xml:space="preserve"> </w:t>
            </w:r>
            <w:r w:rsidR="002944A8" w:rsidRPr="00014C0D">
              <w:rPr>
                <w:rFonts w:ascii="Times New Roman" w:eastAsia="ＭＳ Ｐ明朝" w:hAnsi="Times New Roman" w:cs="Times New Roman"/>
                <w:w w:val="110"/>
                <w:sz w:val="19"/>
                <w:szCs w:val="19"/>
                <w:lang w:eastAsia="ja-JP"/>
              </w:rPr>
              <w:t>information on data of distributing, demanding and collecting questionnaires, and on methods for collecting questionnaires</w:t>
            </w:r>
            <w:r w:rsidR="0091697C" w:rsidRPr="00014C0D">
              <w:rPr>
                <w:rFonts w:ascii="Times New Roman" w:eastAsia="ＭＳ Ｐ明朝" w:hAnsi="Times New Roman" w:cs="Times New Roman"/>
                <w:w w:val="110"/>
                <w:sz w:val="19"/>
                <w:szCs w:val="19"/>
                <w:lang w:eastAsia="ja-JP"/>
              </w:rPr>
              <w:t xml:space="preserve"> recorded appropriately</w:t>
            </w:r>
            <w:r w:rsidR="002944A8" w:rsidRPr="00014C0D">
              <w:rPr>
                <w:rFonts w:ascii="Times New Roman" w:eastAsia="ＭＳ Ｐ明朝" w:hAnsi="Times New Roman" w:cs="Times New Roman"/>
                <w:w w:val="110"/>
                <w:sz w:val="19"/>
                <w:szCs w:val="19"/>
                <w:lang w:eastAsia="ja-JP"/>
              </w:rPr>
              <w:t>?</w:t>
            </w:r>
          </w:p>
        </w:tc>
      </w:tr>
      <w:tr w:rsidR="00014C0D" w:rsidRPr="00014C0D" w14:paraId="74225AEC" w14:textId="77777777" w:rsidTr="00841761">
        <w:trPr>
          <w:cantSplit/>
          <w:trHeight w:val="907"/>
        </w:trPr>
        <w:tc>
          <w:tcPr>
            <w:tcW w:w="364" w:type="dxa"/>
            <w:vMerge/>
            <w:textDirection w:val="tbRl"/>
          </w:tcPr>
          <w:p w14:paraId="67A75839" w14:textId="77777777" w:rsidR="002944A8" w:rsidRPr="00014C0D" w:rsidRDefault="002944A8" w:rsidP="00A70311">
            <w:pPr>
              <w:ind w:left="113" w:right="113"/>
              <w:rPr>
                <w:sz w:val="20"/>
              </w:rPr>
            </w:pPr>
          </w:p>
        </w:tc>
        <w:tc>
          <w:tcPr>
            <w:tcW w:w="4536" w:type="dxa"/>
            <w:gridSpan w:val="5"/>
          </w:tcPr>
          <w:p w14:paraId="19F061F2" w14:textId="77777777" w:rsidR="002944A8" w:rsidRPr="00014C0D" w:rsidRDefault="002944A8" w:rsidP="00A70311">
            <w:pPr>
              <w:autoSpaceDE w:val="0"/>
              <w:autoSpaceDN w:val="0"/>
              <w:adjustRightInd w:val="0"/>
              <w:rPr>
                <w:sz w:val="19"/>
                <w:szCs w:val="19"/>
              </w:rPr>
            </w:pPr>
            <w:r w:rsidRPr="00014C0D">
              <w:rPr>
                <w:rFonts w:eastAsia="MS-Mincho"/>
                <w:sz w:val="19"/>
                <w:szCs w:val="19"/>
              </w:rPr>
              <w:t>12. Note on rewards</w:t>
            </w:r>
          </w:p>
        </w:tc>
        <w:tc>
          <w:tcPr>
            <w:tcW w:w="3685" w:type="dxa"/>
          </w:tcPr>
          <w:p w14:paraId="35EA2F38" w14:textId="6F1622A6" w:rsidR="002944A8" w:rsidRPr="00014C0D" w:rsidRDefault="006B6B95" w:rsidP="00195675">
            <w:pPr>
              <w:autoSpaceDE w:val="0"/>
              <w:autoSpaceDN w:val="0"/>
              <w:adjustRightInd w:val="0"/>
              <w:rPr>
                <w:rFonts w:eastAsia="ＭＳ Ｐ明朝"/>
                <w:sz w:val="19"/>
                <w:szCs w:val="19"/>
                <w:lang w:eastAsia="ja-JP"/>
              </w:rPr>
            </w:pPr>
            <w:r w:rsidRPr="00014C0D">
              <w:rPr>
                <w:sz w:val="19"/>
                <w:szCs w:val="19"/>
                <w:lang w:eastAsia="ja-JP"/>
              </w:rPr>
              <w:t xml:space="preserve">If </w:t>
            </w:r>
            <w:r w:rsidR="002944A8" w:rsidRPr="00014C0D">
              <w:rPr>
                <w:sz w:val="19"/>
                <w:szCs w:val="19"/>
                <w:lang w:eastAsia="ja-JP"/>
              </w:rPr>
              <w:t xml:space="preserve">rewards are provided to respondents, </w:t>
            </w:r>
            <w:r w:rsidR="0091697C" w:rsidRPr="00014C0D">
              <w:rPr>
                <w:sz w:val="19"/>
                <w:szCs w:val="19"/>
                <w:lang w:eastAsia="ja-JP"/>
              </w:rPr>
              <w:t xml:space="preserve">is </w:t>
            </w:r>
            <w:r w:rsidR="002944A8" w:rsidRPr="00014C0D">
              <w:rPr>
                <w:sz w:val="19"/>
                <w:szCs w:val="19"/>
                <w:lang w:eastAsia="ja-JP"/>
              </w:rPr>
              <w:t xml:space="preserve">information, including </w:t>
            </w:r>
            <w:r w:rsidRPr="00014C0D">
              <w:rPr>
                <w:sz w:val="19"/>
                <w:szCs w:val="19"/>
                <w:lang w:eastAsia="ja-JP"/>
              </w:rPr>
              <w:t xml:space="preserve">details </w:t>
            </w:r>
            <w:r w:rsidR="002944A8" w:rsidRPr="00014C0D">
              <w:rPr>
                <w:sz w:val="19"/>
                <w:szCs w:val="19"/>
                <w:lang w:eastAsia="ja-JP"/>
              </w:rPr>
              <w:t xml:space="preserve">of </w:t>
            </w:r>
            <w:r w:rsidRPr="00014C0D">
              <w:rPr>
                <w:sz w:val="19"/>
                <w:szCs w:val="19"/>
                <w:lang w:eastAsia="ja-JP"/>
              </w:rPr>
              <w:t xml:space="preserve">the </w:t>
            </w:r>
            <w:r w:rsidR="002944A8" w:rsidRPr="00014C0D">
              <w:rPr>
                <w:sz w:val="19"/>
                <w:szCs w:val="19"/>
                <w:lang w:eastAsia="ja-JP"/>
              </w:rPr>
              <w:t xml:space="preserve">rewards and receiving status, managed appropriately while noting </w:t>
            </w:r>
            <w:r w:rsidR="0091697C" w:rsidRPr="00014C0D">
              <w:rPr>
                <w:sz w:val="19"/>
                <w:szCs w:val="19"/>
                <w:lang w:eastAsia="ja-JP"/>
              </w:rPr>
              <w:t xml:space="preserve">how the </w:t>
            </w:r>
            <w:r w:rsidR="002944A8" w:rsidRPr="00014C0D">
              <w:rPr>
                <w:sz w:val="19"/>
                <w:szCs w:val="19"/>
                <w:lang w:eastAsia="ja-JP"/>
              </w:rPr>
              <w:t>influence</w:t>
            </w:r>
            <w:r w:rsidR="0091697C" w:rsidRPr="00014C0D">
              <w:rPr>
                <w:sz w:val="19"/>
                <w:szCs w:val="19"/>
                <w:lang w:eastAsia="ja-JP"/>
              </w:rPr>
              <w:t xml:space="preserve"> on</w:t>
            </w:r>
            <w:r w:rsidR="002944A8" w:rsidRPr="00014C0D">
              <w:rPr>
                <w:sz w:val="19"/>
                <w:szCs w:val="19"/>
                <w:lang w:eastAsia="ja-JP"/>
              </w:rPr>
              <w:t xml:space="preserve"> surveys </w:t>
            </w:r>
            <w:r w:rsidR="0091697C" w:rsidRPr="00014C0D">
              <w:rPr>
                <w:sz w:val="19"/>
                <w:szCs w:val="19"/>
                <w:lang w:eastAsia="ja-JP"/>
              </w:rPr>
              <w:t xml:space="preserve">changes depending on whether </w:t>
            </w:r>
            <w:r w:rsidR="002944A8" w:rsidRPr="00014C0D">
              <w:rPr>
                <w:sz w:val="19"/>
                <w:szCs w:val="19"/>
                <w:lang w:eastAsia="ja-JP"/>
              </w:rPr>
              <w:t xml:space="preserve">rewards’ </w:t>
            </w:r>
            <w:r w:rsidR="0091697C" w:rsidRPr="00014C0D">
              <w:rPr>
                <w:sz w:val="19"/>
                <w:szCs w:val="19"/>
                <w:lang w:eastAsia="ja-JP"/>
              </w:rPr>
              <w:t>are provided</w:t>
            </w:r>
            <w:r w:rsidR="002944A8" w:rsidRPr="00014C0D">
              <w:rPr>
                <w:sz w:val="19"/>
                <w:szCs w:val="19"/>
                <w:lang w:eastAsia="ja-JP"/>
              </w:rPr>
              <w:t>?</w:t>
            </w:r>
          </w:p>
        </w:tc>
      </w:tr>
      <w:tr w:rsidR="00014C0D" w:rsidRPr="00014C0D" w14:paraId="759F9B5A" w14:textId="77777777" w:rsidTr="00841761">
        <w:trPr>
          <w:cantSplit/>
          <w:trHeight w:val="907"/>
        </w:trPr>
        <w:tc>
          <w:tcPr>
            <w:tcW w:w="364" w:type="dxa"/>
            <w:vMerge/>
            <w:textDirection w:val="tbRl"/>
          </w:tcPr>
          <w:p w14:paraId="6506F8EF" w14:textId="77777777" w:rsidR="00FE1EC5" w:rsidRPr="00014C0D" w:rsidRDefault="00FE1EC5" w:rsidP="00A70311">
            <w:pPr>
              <w:ind w:left="113" w:right="113"/>
              <w:rPr>
                <w:sz w:val="20"/>
              </w:rPr>
            </w:pPr>
          </w:p>
        </w:tc>
        <w:tc>
          <w:tcPr>
            <w:tcW w:w="2973" w:type="dxa"/>
            <w:gridSpan w:val="3"/>
            <w:vMerge w:val="restart"/>
          </w:tcPr>
          <w:p w14:paraId="5788C390" w14:textId="3F3C36C3" w:rsidR="00FE1EC5" w:rsidRPr="00014C0D" w:rsidRDefault="00FE1EC5" w:rsidP="00A70311">
            <w:pPr>
              <w:rPr>
                <w:rFonts w:eastAsia="MS-Mincho"/>
                <w:sz w:val="19"/>
                <w:szCs w:val="19"/>
              </w:rPr>
            </w:pPr>
            <w:r w:rsidRPr="00014C0D">
              <w:rPr>
                <w:rFonts w:eastAsia="MS-Mincho"/>
                <w:sz w:val="19"/>
                <w:szCs w:val="19"/>
              </w:rPr>
              <w:t xml:space="preserve">13. Confirmation on activity status of </w:t>
            </w:r>
            <w:r w:rsidRPr="00014C0D">
              <w:rPr>
                <w:rFonts w:eastAsia="MS-Mincho" w:hint="eastAsia"/>
                <w:sz w:val="19"/>
                <w:szCs w:val="19"/>
                <w:lang w:eastAsia="ja-JP"/>
              </w:rPr>
              <w:t>supervisor</w:t>
            </w:r>
            <w:r w:rsidRPr="00014C0D">
              <w:rPr>
                <w:rFonts w:eastAsia="MS-Mincho"/>
                <w:sz w:val="19"/>
                <w:szCs w:val="19"/>
              </w:rPr>
              <w:t xml:space="preserve">s and enumerators </w:t>
            </w:r>
          </w:p>
        </w:tc>
        <w:tc>
          <w:tcPr>
            <w:tcW w:w="1563" w:type="dxa"/>
            <w:gridSpan w:val="2"/>
          </w:tcPr>
          <w:p w14:paraId="34C343E1" w14:textId="040DA572" w:rsidR="00FE1EC5" w:rsidRPr="00014C0D" w:rsidRDefault="00FE1EC5" w:rsidP="00A70311">
            <w:pPr>
              <w:autoSpaceDE w:val="0"/>
              <w:autoSpaceDN w:val="0"/>
              <w:adjustRightInd w:val="0"/>
              <w:rPr>
                <w:sz w:val="19"/>
                <w:szCs w:val="19"/>
              </w:rPr>
            </w:pPr>
            <w:r w:rsidRPr="00014C0D">
              <w:rPr>
                <w:sz w:val="19"/>
                <w:szCs w:val="19"/>
              </w:rPr>
              <w:t xml:space="preserve">13.1 Confirmation on activity status of </w:t>
            </w:r>
            <w:r w:rsidRPr="00014C0D">
              <w:rPr>
                <w:rFonts w:eastAsia="MS-Mincho" w:hint="eastAsia"/>
                <w:sz w:val="19"/>
                <w:szCs w:val="19"/>
                <w:lang w:eastAsia="ja-JP"/>
              </w:rPr>
              <w:t>supervisor</w:t>
            </w:r>
            <w:r w:rsidRPr="00014C0D">
              <w:rPr>
                <w:sz w:val="19"/>
                <w:szCs w:val="19"/>
              </w:rPr>
              <w:t>s and enumerators</w:t>
            </w:r>
          </w:p>
        </w:tc>
        <w:tc>
          <w:tcPr>
            <w:tcW w:w="3685" w:type="dxa"/>
          </w:tcPr>
          <w:p w14:paraId="420FDD0A" w14:textId="2585F1B2" w:rsidR="00FE1EC5" w:rsidRPr="00014C0D" w:rsidRDefault="00FE1EC5" w:rsidP="006B6B95">
            <w:pPr>
              <w:pStyle w:val="TableParagraph"/>
              <w:spacing w:before="32"/>
              <w:ind w:right="64"/>
              <w:rPr>
                <w:rFonts w:ascii="Times New Roman" w:eastAsia="ＭＳ Ｐ明朝" w:hAnsi="Times New Roman" w:cs="Times New Roman"/>
                <w:sz w:val="19"/>
                <w:szCs w:val="19"/>
                <w:lang w:eastAsia="ja-JP"/>
              </w:rPr>
            </w:pPr>
            <w:r w:rsidRPr="00014C0D">
              <w:rPr>
                <w:rFonts w:ascii="Times New Roman" w:eastAsia="ＭＳ Ｐ明朝" w:hAnsi="Times New Roman" w:cs="Times New Roman" w:hint="eastAsia"/>
                <w:w w:val="110"/>
                <w:sz w:val="19"/>
                <w:szCs w:val="19"/>
                <w:lang w:eastAsia="ja-JP"/>
              </w:rPr>
              <w:t>Is</w:t>
            </w:r>
            <w:r w:rsidRPr="00014C0D">
              <w:rPr>
                <w:rFonts w:ascii="Times New Roman" w:eastAsia="ＭＳ Ｐ明朝" w:hAnsi="Times New Roman" w:cs="Times New Roman"/>
                <w:w w:val="110"/>
                <w:sz w:val="19"/>
                <w:szCs w:val="19"/>
                <w:lang w:eastAsia="ja-JP"/>
              </w:rPr>
              <w:t xml:space="preserve"> it confirmed that work by </w:t>
            </w:r>
            <w:r w:rsidRPr="00014C0D">
              <w:rPr>
                <w:rFonts w:ascii="Times New Roman" w:eastAsia="MS-Mincho" w:hAnsi="Times New Roman" w:cs="Times New Roman"/>
                <w:sz w:val="19"/>
                <w:szCs w:val="19"/>
                <w:lang w:eastAsia="ja-JP"/>
              </w:rPr>
              <w:t>supervisor</w:t>
            </w:r>
            <w:r w:rsidRPr="00014C0D">
              <w:rPr>
                <w:rFonts w:ascii="Times New Roman" w:eastAsia="ＭＳ Ｐ明朝" w:hAnsi="Times New Roman" w:cs="Times New Roman"/>
                <w:w w:val="110"/>
                <w:sz w:val="19"/>
                <w:szCs w:val="19"/>
                <w:lang w:eastAsia="ja-JP"/>
              </w:rPr>
              <w:t xml:space="preserve">s and enumerators </w:t>
            </w:r>
            <w:r w:rsidRPr="00014C0D">
              <w:rPr>
                <w:rFonts w:ascii="Times New Roman" w:eastAsia="ＭＳ Ｐ明朝" w:hAnsi="Times New Roman" w:cs="Times New Roman" w:hint="eastAsia"/>
                <w:w w:val="110"/>
                <w:sz w:val="19"/>
                <w:szCs w:val="19"/>
                <w:lang w:eastAsia="ja-JP"/>
              </w:rPr>
              <w:t>is</w:t>
            </w:r>
            <w:r w:rsidRPr="00014C0D">
              <w:rPr>
                <w:rFonts w:ascii="Times New Roman" w:eastAsia="ＭＳ Ｐ明朝" w:hAnsi="Times New Roman" w:cs="Times New Roman"/>
                <w:w w:val="110"/>
                <w:sz w:val="19"/>
                <w:szCs w:val="19"/>
                <w:lang w:eastAsia="ja-JP"/>
              </w:rPr>
              <w:t xml:space="preserve"> implemented appropriately and certainly as soon as possible after the work? </w:t>
            </w:r>
            <w:r w:rsidRPr="00014C0D">
              <w:rPr>
                <w:rFonts w:ascii="Times New Roman" w:eastAsia="ＭＳ Ｐ明朝" w:hAnsi="Times New Roman" w:cs="Times New Roman" w:hint="eastAsia"/>
                <w:w w:val="110"/>
                <w:sz w:val="19"/>
                <w:szCs w:val="19"/>
                <w:lang w:eastAsia="ja-JP"/>
              </w:rPr>
              <w:t>Are</w:t>
            </w:r>
            <w:r w:rsidRPr="00014C0D">
              <w:rPr>
                <w:rFonts w:ascii="Times New Roman" w:eastAsia="ＭＳ Ｐ明朝" w:hAnsi="Times New Roman" w:cs="Times New Roman"/>
                <w:w w:val="110"/>
                <w:sz w:val="19"/>
                <w:szCs w:val="19"/>
                <w:lang w:eastAsia="ja-JP"/>
              </w:rPr>
              <w:t xml:space="preserve"> the results of the confirmation recorded appropriately?</w:t>
            </w:r>
          </w:p>
        </w:tc>
      </w:tr>
      <w:tr w:rsidR="00014C0D" w:rsidRPr="00014C0D" w14:paraId="4A0DB71D" w14:textId="77777777" w:rsidTr="00841761">
        <w:trPr>
          <w:cantSplit/>
          <w:trHeight w:val="907"/>
        </w:trPr>
        <w:tc>
          <w:tcPr>
            <w:tcW w:w="364" w:type="dxa"/>
            <w:vMerge/>
            <w:textDirection w:val="tbRl"/>
          </w:tcPr>
          <w:p w14:paraId="0717B9EB" w14:textId="77777777" w:rsidR="00FE1EC5" w:rsidRPr="00014C0D" w:rsidRDefault="00FE1EC5" w:rsidP="00A70311">
            <w:pPr>
              <w:ind w:left="113" w:right="113"/>
              <w:rPr>
                <w:sz w:val="20"/>
              </w:rPr>
            </w:pPr>
          </w:p>
        </w:tc>
        <w:tc>
          <w:tcPr>
            <w:tcW w:w="2973" w:type="dxa"/>
            <w:gridSpan w:val="3"/>
            <w:vMerge/>
          </w:tcPr>
          <w:p w14:paraId="34442757" w14:textId="77777777" w:rsidR="00FE1EC5" w:rsidRPr="00014C0D" w:rsidRDefault="00FE1EC5" w:rsidP="00A70311">
            <w:pPr>
              <w:rPr>
                <w:rFonts w:eastAsia="MS-Mincho"/>
                <w:sz w:val="19"/>
                <w:szCs w:val="19"/>
              </w:rPr>
            </w:pPr>
          </w:p>
        </w:tc>
        <w:tc>
          <w:tcPr>
            <w:tcW w:w="1563" w:type="dxa"/>
            <w:gridSpan w:val="2"/>
          </w:tcPr>
          <w:p w14:paraId="35A60C92" w14:textId="7CC5010F" w:rsidR="00FE1EC5" w:rsidRPr="00014C0D" w:rsidRDefault="00FE1EC5" w:rsidP="0091697C">
            <w:pPr>
              <w:autoSpaceDE w:val="0"/>
              <w:autoSpaceDN w:val="0"/>
              <w:adjustRightInd w:val="0"/>
              <w:rPr>
                <w:sz w:val="19"/>
                <w:szCs w:val="19"/>
              </w:rPr>
            </w:pPr>
            <w:r w:rsidRPr="00014C0D">
              <w:rPr>
                <w:sz w:val="19"/>
                <w:szCs w:val="19"/>
              </w:rPr>
              <w:t xml:space="preserve">13.2 Correction and prevention of relapse on work of </w:t>
            </w:r>
            <w:r w:rsidRPr="00014C0D">
              <w:rPr>
                <w:rFonts w:eastAsia="MS-Mincho" w:hint="eastAsia"/>
                <w:sz w:val="19"/>
                <w:szCs w:val="19"/>
                <w:lang w:eastAsia="ja-JP"/>
              </w:rPr>
              <w:t>supervisor</w:t>
            </w:r>
            <w:r w:rsidRPr="00014C0D">
              <w:rPr>
                <w:sz w:val="19"/>
                <w:szCs w:val="19"/>
              </w:rPr>
              <w:t>s and enumerators under troubles</w:t>
            </w:r>
          </w:p>
        </w:tc>
        <w:tc>
          <w:tcPr>
            <w:tcW w:w="3685" w:type="dxa"/>
          </w:tcPr>
          <w:p w14:paraId="3E3D2052" w14:textId="52EF5528" w:rsidR="00FE1EC5" w:rsidRPr="00014C0D" w:rsidRDefault="00FE1EC5" w:rsidP="00164816">
            <w:pPr>
              <w:pStyle w:val="TableParagraph"/>
              <w:spacing w:before="107"/>
              <w:ind w:right="64"/>
              <w:rPr>
                <w:rFonts w:ascii="Times New Roman" w:eastAsia="ＭＳ Ｐ明朝" w:hAnsi="Times New Roman" w:cs="Times New Roman"/>
                <w:w w:val="110"/>
                <w:sz w:val="19"/>
                <w:szCs w:val="19"/>
                <w:lang w:eastAsia="ja-JP"/>
              </w:rPr>
            </w:pPr>
            <w:r w:rsidRPr="00014C0D">
              <w:rPr>
                <w:rFonts w:ascii="Times New Roman" w:eastAsia="ＭＳ Ｐ明朝" w:hAnsi="Times New Roman" w:cs="Times New Roman"/>
                <w:w w:val="110"/>
                <w:sz w:val="19"/>
                <w:szCs w:val="19"/>
                <w:lang w:eastAsia="ja-JP"/>
              </w:rPr>
              <w:t>Are countermeasures in place for corrections as well as relapse prevention</w:t>
            </w:r>
            <w:r w:rsidRPr="00014C0D">
              <w:rPr>
                <w:rFonts w:ascii="Times New Roman" w:eastAsia="ＭＳ Ｐ明朝" w:hAnsi="Times New Roman" w:cs="Times New Roman" w:hint="eastAsia"/>
                <w:w w:val="110"/>
                <w:sz w:val="19"/>
                <w:szCs w:val="19"/>
                <w:lang w:eastAsia="ja-JP"/>
              </w:rPr>
              <w:t>,</w:t>
            </w:r>
            <w:r w:rsidRPr="00014C0D">
              <w:rPr>
                <w:rFonts w:ascii="Times New Roman" w:eastAsia="ＭＳ Ｐ明朝" w:hAnsi="Times New Roman" w:cs="Times New Roman"/>
                <w:w w:val="110"/>
                <w:sz w:val="19"/>
                <w:szCs w:val="19"/>
                <w:lang w:eastAsia="ja-JP"/>
              </w:rPr>
              <w:t xml:space="preserve"> as needed</w:t>
            </w:r>
            <w:r w:rsidRPr="00014C0D">
              <w:rPr>
                <w:rFonts w:ascii="Times New Roman" w:eastAsia="ＭＳ Ｐ明朝" w:hAnsi="Times New Roman" w:cs="Times New Roman" w:hint="eastAsia"/>
                <w:w w:val="110"/>
                <w:sz w:val="19"/>
                <w:szCs w:val="19"/>
                <w:lang w:eastAsia="ja-JP"/>
              </w:rPr>
              <w:t>,</w:t>
            </w:r>
            <w:r w:rsidRPr="00014C0D">
              <w:rPr>
                <w:rFonts w:ascii="Times New Roman" w:eastAsia="ＭＳ Ｐ明朝" w:hAnsi="Times New Roman" w:cs="Times New Roman"/>
                <w:w w:val="110"/>
                <w:sz w:val="19"/>
                <w:szCs w:val="19"/>
                <w:lang w:eastAsia="ja-JP"/>
              </w:rPr>
              <w:t xml:space="preserve"> if problems are found through confirmation on activity status of </w:t>
            </w:r>
            <w:r w:rsidRPr="00014C0D">
              <w:rPr>
                <w:rFonts w:eastAsia="MS-Mincho" w:hint="eastAsia"/>
                <w:sz w:val="19"/>
                <w:szCs w:val="19"/>
                <w:lang w:eastAsia="ja-JP"/>
              </w:rPr>
              <w:t>supervisor</w:t>
            </w:r>
            <w:r w:rsidRPr="00014C0D">
              <w:rPr>
                <w:rFonts w:ascii="Times New Roman" w:eastAsia="ＭＳ Ｐ明朝" w:hAnsi="Times New Roman" w:cs="Times New Roman"/>
                <w:w w:val="110"/>
                <w:sz w:val="19"/>
                <w:szCs w:val="19"/>
                <w:lang w:eastAsia="ja-JP"/>
              </w:rPr>
              <w:t xml:space="preserve">s and enumerators? </w:t>
            </w:r>
            <w:r w:rsidRPr="00014C0D">
              <w:rPr>
                <w:rFonts w:ascii="Times New Roman" w:eastAsia="ＭＳ Ｐ明朝" w:hAnsi="Times New Roman" w:cs="Times New Roman" w:hint="eastAsia"/>
                <w:w w:val="110"/>
                <w:sz w:val="19"/>
                <w:szCs w:val="19"/>
                <w:lang w:eastAsia="ja-JP"/>
              </w:rPr>
              <w:t>Are</w:t>
            </w:r>
            <w:r w:rsidRPr="00014C0D">
              <w:rPr>
                <w:rFonts w:ascii="Times New Roman" w:eastAsia="ＭＳ Ｐ明朝" w:hAnsi="Times New Roman" w:cs="Times New Roman"/>
                <w:w w:val="110"/>
                <w:sz w:val="19"/>
                <w:szCs w:val="19"/>
                <w:lang w:eastAsia="ja-JP"/>
              </w:rPr>
              <w:t xml:space="preserve"> those processes recorded appropriately?</w:t>
            </w:r>
          </w:p>
        </w:tc>
      </w:tr>
      <w:tr w:rsidR="00014C0D" w:rsidRPr="00014C0D" w14:paraId="28FA4D85" w14:textId="77777777" w:rsidTr="00841761">
        <w:trPr>
          <w:cantSplit/>
          <w:trHeight w:val="907"/>
        </w:trPr>
        <w:tc>
          <w:tcPr>
            <w:tcW w:w="364" w:type="dxa"/>
            <w:vMerge/>
            <w:textDirection w:val="tbRl"/>
          </w:tcPr>
          <w:p w14:paraId="0B36BEC3" w14:textId="77777777" w:rsidR="002944A8" w:rsidRPr="00014C0D" w:rsidRDefault="002944A8" w:rsidP="00A70311">
            <w:pPr>
              <w:ind w:left="113" w:right="113"/>
              <w:rPr>
                <w:sz w:val="20"/>
              </w:rPr>
            </w:pPr>
          </w:p>
        </w:tc>
        <w:tc>
          <w:tcPr>
            <w:tcW w:w="4536" w:type="dxa"/>
            <w:gridSpan w:val="5"/>
          </w:tcPr>
          <w:p w14:paraId="4E40EF8B" w14:textId="45C534B2" w:rsidR="002944A8" w:rsidRPr="00014C0D" w:rsidRDefault="002944A8" w:rsidP="00D94559">
            <w:pPr>
              <w:autoSpaceDE w:val="0"/>
              <w:autoSpaceDN w:val="0"/>
              <w:adjustRightInd w:val="0"/>
              <w:rPr>
                <w:sz w:val="19"/>
                <w:szCs w:val="19"/>
                <w:lang w:eastAsia="ja-JP"/>
              </w:rPr>
            </w:pPr>
            <w:r w:rsidRPr="00014C0D">
              <w:rPr>
                <w:rFonts w:eastAsia="MS-Mincho"/>
                <w:sz w:val="19"/>
                <w:szCs w:val="19"/>
              </w:rPr>
              <w:t>14. Record on results of questionnaires</w:t>
            </w:r>
            <w:r w:rsidR="00D94559" w:rsidRPr="00014C0D">
              <w:rPr>
                <w:rFonts w:eastAsia="MS-Mincho"/>
                <w:sz w:val="19"/>
                <w:szCs w:val="19"/>
              </w:rPr>
              <w:t xml:space="preserve"> collection</w:t>
            </w:r>
            <w:r w:rsidR="00D94559" w:rsidRPr="00014C0D">
              <w:rPr>
                <w:rFonts w:eastAsia="MS-Mincho" w:hint="eastAsia"/>
                <w:sz w:val="19"/>
                <w:szCs w:val="19"/>
                <w:lang w:eastAsia="ja-JP"/>
              </w:rPr>
              <w:t xml:space="preserve"> </w:t>
            </w:r>
          </w:p>
        </w:tc>
        <w:tc>
          <w:tcPr>
            <w:tcW w:w="3685" w:type="dxa"/>
          </w:tcPr>
          <w:p w14:paraId="2C3283E2" w14:textId="7749A7B5" w:rsidR="002944A8" w:rsidRPr="00014C0D" w:rsidRDefault="00164816" w:rsidP="00164816">
            <w:pPr>
              <w:pStyle w:val="TableParagraph"/>
              <w:spacing w:before="59"/>
              <w:ind w:right="217"/>
              <w:rPr>
                <w:rFonts w:ascii="Times New Roman" w:eastAsia="ＭＳ Ｐ明朝" w:hAnsi="Times New Roman" w:cs="Times New Roman"/>
                <w:sz w:val="19"/>
                <w:szCs w:val="19"/>
                <w:lang w:eastAsia="ja-JP"/>
              </w:rPr>
            </w:pPr>
            <w:r w:rsidRPr="00014C0D">
              <w:rPr>
                <w:rFonts w:ascii="Times New Roman" w:eastAsia="ＭＳ Ｐ明朝" w:hAnsi="Times New Roman" w:cs="Times New Roman" w:hint="eastAsia"/>
                <w:w w:val="110"/>
                <w:sz w:val="19"/>
                <w:szCs w:val="19"/>
                <w:lang w:eastAsia="ja-JP"/>
              </w:rPr>
              <w:t>Are</w:t>
            </w:r>
            <w:r w:rsidRPr="00014C0D">
              <w:rPr>
                <w:rFonts w:ascii="Times New Roman" w:eastAsia="ＭＳ Ｐ明朝" w:hAnsi="Times New Roman" w:cs="Times New Roman"/>
                <w:w w:val="110"/>
                <w:sz w:val="19"/>
                <w:szCs w:val="19"/>
                <w:lang w:eastAsia="ja-JP"/>
              </w:rPr>
              <w:t xml:space="preserve"> </w:t>
            </w:r>
            <w:r w:rsidR="002944A8" w:rsidRPr="00014C0D">
              <w:rPr>
                <w:rFonts w:ascii="Times New Roman" w:eastAsia="ＭＳ Ｐ明朝" w:hAnsi="Times New Roman" w:cs="Times New Roman"/>
                <w:w w:val="110"/>
                <w:sz w:val="19"/>
                <w:szCs w:val="19"/>
                <w:lang w:eastAsia="ja-JP"/>
              </w:rPr>
              <w:t xml:space="preserve">results of questionnaires collection recorded appropriately through grasping each attribution and collection method while referring </w:t>
            </w:r>
            <w:r w:rsidR="0091697C" w:rsidRPr="00014C0D">
              <w:rPr>
                <w:rFonts w:ascii="Times New Roman" w:eastAsia="ＭＳ Ｐ明朝" w:hAnsi="Times New Roman" w:cs="Times New Roman"/>
                <w:w w:val="110"/>
                <w:sz w:val="19"/>
                <w:szCs w:val="19"/>
                <w:lang w:eastAsia="ja-JP"/>
              </w:rPr>
              <w:t xml:space="preserve">to </w:t>
            </w:r>
            <w:r w:rsidR="002944A8" w:rsidRPr="00014C0D">
              <w:rPr>
                <w:rFonts w:ascii="Times New Roman" w:eastAsia="ＭＳ Ｐ明朝" w:hAnsi="Times New Roman" w:cs="Times New Roman"/>
                <w:w w:val="110"/>
                <w:sz w:val="19"/>
                <w:szCs w:val="19"/>
                <w:lang w:eastAsia="ja-JP"/>
              </w:rPr>
              <w:t>objects of producing relevant statistics?</w:t>
            </w:r>
          </w:p>
        </w:tc>
      </w:tr>
    </w:tbl>
    <w:p w14:paraId="234F842D" w14:textId="77777777" w:rsidR="002944A8" w:rsidRDefault="002944A8" w:rsidP="002944A8">
      <w:pPr>
        <w:rPr>
          <w:sz w:val="20"/>
          <w:lang w:eastAsia="ja-JP"/>
        </w:rPr>
      </w:pPr>
    </w:p>
    <w:p w14:paraId="0B4B77DE" w14:textId="68127238" w:rsidR="0034697C" w:rsidRDefault="0034697C">
      <w:pPr>
        <w:rPr>
          <w:sz w:val="20"/>
          <w:lang w:eastAsia="ja-JP"/>
        </w:rPr>
      </w:pPr>
      <w:r>
        <w:rPr>
          <w:sz w:val="20"/>
          <w:lang w:eastAsia="ja-JP"/>
        </w:rPr>
        <w:br w:type="page"/>
      </w:r>
    </w:p>
    <w:p w14:paraId="782FB0E6" w14:textId="77777777" w:rsidR="0034697C" w:rsidRDefault="0034697C" w:rsidP="002944A8">
      <w:pPr>
        <w:rPr>
          <w:sz w:val="20"/>
          <w:lang w:eastAsia="ja-JP"/>
        </w:rPr>
      </w:pPr>
    </w:p>
    <w:tbl>
      <w:tblPr>
        <w:tblW w:w="8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984"/>
        <w:gridCol w:w="989"/>
        <w:gridCol w:w="1563"/>
        <w:gridCol w:w="3685"/>
      </w:tblGrid>
      <w:tr w:rsidR="0034697C" w:rsidRPr="00014C0D" w14:paraId="48E3D941" w14:textId="77777777" w:rsidTr="003937EC">
        <w:trPr>
          <w:tblHeader/>
        </w:trPr>
        <w:tc>
          <w:tcPr>
            <w:tcW w:w="4900" w:type="dxa"/>
            <w:gridSpan w:val="4"/>
          </w:tcPr>
          <w:p w14:paraId="3FB6B900" w14:textId="77777777" w:rsidR="0034697C" w:rsidRPr="00014C0D" w:rsidRDefault="0034697C" w:rsidP="003937EC">
            <w:pPr>
              <w:jc w:val="center"/>
              <w:rPr>
                <w:sz w:val="19"/>
                <w:szCs w:val="19"/>
              </w:rPr>
            </w:pPr>
            <w:r w:rsidRPr="00014C0D">
              <w:rPr>
                <w:rFonts w:eastAsia="MS-PGothic"/>
                <w:sz w:val="19"/>
                <w:szCs w:val="19"/>
              </w:rPr>
              <w:t>Items</w:t>
            </w:r>
          </w:p>
        </w:tc>
        <w:tc>
          <w:tcPr>
            <w:tcW w:w="3685" w:type="dxa"/>
          </w:tcPr>
          <w:p w14:paraId="5FE40014" w14:textId="77777777" w:rsidR="0034697C" w:rsidRPr="00014C0D" w:rsidRDefault="0034697C" w:rsidP="003937EC">
            <w:pPr>
              <w:jc w:val="center"/>
              <w:rPr>
                <w:sz w:val="19"/>
                <w:szCs w:val="19"/>
              </w:rPr>
            </w:pPr>
            <w:r w:rsidRPr="00014C0D">
              <w:rPr>
                <w:rFonts w:eastAsia="MS-PGothic"/>
                <w:sz w:val="19"/>
                <w:szCs w:val="19"/>
              </w:rPr>
              <w:t>Evaluation matters</w:t>
            </w:r>
          </w:p>
        </w:tc>
      </w:tr>
      <w:tr w:rsidR="0034697C" w:rsidRPr="00014C0D" w14:paraId="32D62494" w14:textId="77777777" w:rsidTr="003937EC">
        <w:trPr>
          <w:cantSplit/>
          <w:trHeight w:val="907"/>
        </w:trPr>
        <w:tc>
          <w:tcPr>
            <w:tcW w:w="364" w:type="dxa"/>
            <w:vMerge w:val="restart"/>
            <w:textDirection w:val="tbRl"/>
          </w:tcPr>
          <w:p w14:paraId="56564889" w14:textId="77777777" w:rsidR="0034697C" w:rsidRPr="00014C0D" w:rsidRDefault="0034697C" w:rsidP="003937EC">
            <w:pPr>
              <w:ind w:left="113" w:right="113"/>
              <w:jc w:val="center"/>
              <w:rPr>
                <w:sz w:val="20"/>
              </w:rPr>
            </w:pPr>
            <w:r w:rsidRPr="00014C0D">
              <w:rPr>
                <w:sz w:val="20"/>
              </w:rPr>
              <w:t xml:space="preserve">IV. Management and </w:t>
            </w:r>
            <w:r w:rsidRPr="00014C0D">
              <w:rPr>
                <w:rFonts w:hint="eastAsia"/>
                <w:sz w:val="20"/>
                <w:lang w:eastAsia="ja-JP"/>
              </w:rPr>
              <w:t>pr</w:t>
            </w:r>
            <w:r w:rsidRPr="00014C0D">
              <w:rPr>
                <w:sz w:val="20"/>
              </w:rPr>
              <w:t>ocessing of data</w:t>
            </w:r>
          </w:p>
          <w:p w14:paraId="47299EF7" w14:textId="77777777" w:rsidR="0034697C" w:rsidRPr="00014C0D" w:rsidRDefault="0034697C" w:rsidP="003937EC">
            <w:pPr>
              <w:ind w:left="113" w:right="113"/>
              <w:rPr>
                <w:sz w:val="20"/>
              </w:rPr>
            </w:pPr>
            <w:r w:rsidRPr="00014C0D">
              <w:rPr>
                <w:sz w:val="20"/>
              </w:rPr>
              <w:t>Management and processing of data</w:t>
            </w:r>
          </w:p>
        </w:tc>
        <w:tc>
          <w:tcPr>
            <w:tcW w:w="2973" w:type="dxa"/>
            <w:gridSpan w:val="2"/>
            <w:vMerge w:val="restart"/>
          </w:tcPr>
          <w:p w14:paraId="22C4327D" w14:textId="77777777" w:rsidR="0034697C" w:rsidRPr="00014C0D" w:rsidRDefault="0034697C" w:rsidP="003937EC">
            <w:pPr>
              <w:rPr>
                <w:rFonts w:eastAsia="MS-Mincho"/>
                <w:sz w:val="19"/>
                <w:szCs w:val="19"/>
              </w:rPr>
            </w:pPr>
            <w:r w:rsidRPr="00014C0D">
              <w:rPr>
                <w:rFonts w:eastAsia="MS-Mincho"/>
                <w:sz w:val="19"/>
                <w:szCs w:val="19"/>
              </w:rPr>
              <w:t>1. Revision of paper questionnaires or microdata records</w:t>
            </w:r>
          </w:p>
        </w:tc>
        <w:tc>
          <w:tcPr>
            <w:tcW w:w="1563" w:type="dxa"/>
          </w:tcPr>
          <w:p w14:paraId="5BD1A732" w14:textId="77777777" w:rsidR="0034697C" w:rsidRPr="00014C0D" w:rsidRDefault="0034697C" w:rsidP="003937EC">
            <w:pPr>
              <w:autoSpaceDE w:val="0"/>
              <w:autoSpaceDN w:val="0"/>
              <w:adjustRightInd w:val="0"/>
              <w:rPr>
                <w:sz w:val="19"/>
                <w:szCs w:val="19"/>
              </w:rPr>
            </w:pPr>
            <w:r w:rsidRPr="00014C0D">
              <w:rPr>
                <w:sz w:val="19"/>
                <w:szCs w:val="19"/>
              </w:rPr>
              <w:t>1.1 Processing standards on revisions of paper questionnaires or microdata records</w:t>
            </w:r>
          </w:p>
        </w:tc>
        <w:tc>
          <w:tcPr>
            <w:tcW w:w="3685" w:type="dxa"/>
          </w:tcPr>
          <w:p w14:paraId="15081570" w14:textId="77777777" w:rsidR="0034697C" w:rsidRPr="00014C0D" w:rsidRDefault="0034697C" w:rsidP="003937EC">
            <w:pPr>
              <w:autoSpaceDE w:val="0"/>
              <w:autoSpaceDN w:val="0"/>
              <w:adjustRightInd w:val="0"/>
              <w:rPr>
                <w:sz w:val="19"/>
                <w:szCs w:val="19"/>
              </w:rPr>
            </w:pPr>
            <w:r w:rsidRPr="00014C0D">
              <w:rPr>
                <w:rFonts w:hint="eastAsia"/>
                <w:sz w:val="19"/>
                <w:szCs w:val="19"/>
                <w:lang w:eastAsia="ja-JP"/>
              </w:rPr>
              <w:t>Are</w:t>
            </w:r>
            <w:r w:rsidRPr="00014C0D">
              <w:rPr>
                <w:sz w:val="19"/>
                <w:szCs w:val="19"/>
              </w:rPr>
              <w:t xml:space="preserve"> processing standards on revisions defined when collected paper questionnaires or microdata records are revised?</w:t>
            </w:r>
          </w:p>
          <w:p w14:paraId="722B2F38" w14:textId="77777777" w:rsidR="0034697C" w:rsidRPr="00014C0D" w:rsidRDefault="0034697C" w:rsidP="003937EC">
            <w:pPr>
              <w:autoSpaceDE w:val="0"/>
              <w:autoSpaceDN w:val="0"/>
              <w:adjustRightInd w:val="0"/>
              <w:rPr>
                <w:sz w:val="19"/>
                <w:szCs w:val="19"/>
              </w:rPr>
            </w:pPr>
          </w:p>
          <w:p w14:paraId="7DBF66C2" w14:textId="77777777" w:rsidR="0034697C" w:rsidRPr="00014C0D" w:rsidRDefault="0034697C" w:rsidP="003937EC">
            <w:pPr>
              <w:autoSpaceDE w:val="0"/>
              <w:autoSpaceDN w:val="0"/>
              <w:adjustRightInd w:val="0"/>
              <w:rPr>
                <w:sz w:val="19"/>
                <w:szCs w:val="19"/>
              </w:rPr>
            </w:pPr>
            <w:r w:rsidRPr="00014C0D">
              <w:rPr>
                <w:sz w:val="19"/>
                <w:szCs w:val="19"/>
              </w:rPr>
              <w:t>*Microdata records are defined as electronic memory produced by collected questionnaires</w:t>
            </w:r>
          </w:p>
        </w:tc>
      </w:tr>
      <w:tr w:rsidR="0034697C" w:rsidRPr="00014C0D" w14:paraId="4D426C98" w14:textId="77777777" w:rsidTr="003937EC">
        <w:trPr>
          <w:cantSplit/>
          <w:trHeight w:val="907"/>
        </w:trPr>
        <w:tc>
          <w:tcPr>
            <w:tcW w:w="364" w:type="dxa"/>
            <w:vMerge/>
            <w:textDirection w:val="tbRl"/>
          </w:tcPr>
          <w:p w14:paraId="5C45FE3B" w14:textId="77777777" w:rsidR="0034697C" w:rsidRPr="00014C0D" w:rsidRDefault="0034697C" w:rsidP="003937EC">
            <w:pPr>
              <w:ind w:left="113" w:right="113"/>
              <w:rPr>
                <w:sz w:val="20"/>
              </w:rPr>
            </w:pPr>
          </w:p>
        </w:tc>
        <w:tc>
          <w:tcPr>
            <w:tcW w:w="2973" w:type="dxa"/>
            <w:gridSpan w:val="2"/>
            <w:vMerge/>
          </w:tcPr>
          <w:p w14:paraId="04370DAE" w14:textId="77777777" w:rsidR="0034697C" w:rsidRPr="00014C0D" w:rsidRDefault="0034697C" w:rsidP="003937EC">
            <w:pPr>
              <w:rPr>
                <w:rFonts w:eastAsia="MS-Mincho"/>
                <w:sz w:val="19"/>
                <w:szCs w:val="19"/>
              </w:rPr>
            </w:pPr>
          </w:p>
        </w:tc>
        <w:tc>
          <w:tcPr>
            <w:tcW w:w="1563" w:type="dxa"/>
          </w:tcPr>
          <w:p w14:paraId="4F14836F" w14:textId="77777777" w:rsidR="0034697C" w:rsidRPr="00014C0D" w:rsidRDefault="0034697C" w:rsidP="003937EC">
            <w:pPr>
              <w:autoSpaceDE w:val="0"/>
              <w:autoSpaceDN w:val="0"/>
              <w:adjustRightInd w:val="0"/>
              <w:rPr>
                <w:sz w:val="19"/>
                <w:szCs w:val="19"/>
              </w:rPr>
            </w:pPr>
            <w:r w:rsidRPr="00014C0D">
              <w:rPr>
                <w:sz w:val="19"/>
                <w:szCs w:val="19"/>
              </w:rPr>
              <w:t>1.2 Revision of paper questionnaires or microdata records</w:t>
            </w:r>
          </w:p>
        </w:tc>
        <w:tc>
          <w:tcPr>
            <w:tcW w:w="3685" w:type="dxa"/>
          </w:tcPr>
          <w:p w14:paraId="61030E24" w14:textId="77777777" w:rsidR="0034697C" w:rsidRPr="00014C0D" w:rsidRDefault="0034697C" w:rsidP="003937EC">
            <w:pPr>
              <w:autoSpaceDE w:val="0"/>
              <w:autoSpaceDN w:val="0"/>
              <w:adjustRightInd w:val="0"/>
              <w:rPr>
                <w:sz w:val="19"/>
                <w:szCs w:val="19"/>
              </w:rPr>
            </w:pPr>
            <w:r w:rsidRPr="00014C0D">
              <w:rPr>
                <w:sz w:val="19"/>
                <w:szCs w:val="19"/>
              </w:rPr>
              <w:t xml:space="preserve">When collected paper questionnaires or microdata records are revised, </w:t>
            </w:r>
            <w:r w:rsidRPr="00014C0D">
              <w:rPr>
                <w:rFonts w:hint="eastAsia"/>
                <w:sz w:val="19"/>
                <w:szCs w:val="19"/>
                <w:lang w:eastAsia="ja-JP"/>
              </w:rPr>
              <w:t>is</w:t>
            </w:r>
            <w:r w:rsidRPr="00014C0D">
              <w:rPr>
                <w:sz w:val="19"/>
                <w:szCs w:val="19"/>
              </w:rPr>
              <w:t xml:space="preserve"> the revision done based on defined processing standards, and recorded appropriately?</w:t>
            </w:r>
          </w:p>
        </w:tc>
      </w:tr>
      <w:tr w:rsidR="0034697C" w:rsidRPr="00014C0D" w14:paraId="2D100828" w14:textId="77777777" w:rsidTr="003937EC">
        <w:trPr>
          <w:cantSplit/>
          <w:trHeight w:val="907"/>
        </w:trPr>
        <w:tc>
          <w:tcPr>
            <w:tcW w:w="364" w:type="dxa"/>
            <w:vMerge/>
            <w:textDirection w:val="tbRl"/>
          </w:tcPr>
          <w:p w14:paraId="084CE42E" w14:textId="77777777" w:rsidR="0034697C" w:rsidRPr="00014C0D" w:rsidRDefault="0034697C" w:rsidP="003937EC">
            <w:pPr>
              <w:ind w:left="113" w:right="113"/>
              <w:rPr>
                <w:sz w:val="20"/>
              </w:rPr>
            </w:pPr>
          </w:p>
        </w:tc>
        <w:tc>
          <w:tcPr>
            <w:tcW w:w="4536" w:type="dxa"/>
            <w:gridSpan w:val="3"/>
            <w:vMerge w:val="restart"/>
          </w:tcPr>
          <w:p w14:paraId="08DA6DD7" w14:textId="77777777" w:rsidR="0034697C" w:rsidRPr="00014C0D" w:rsidRDefault="0034697C" w:rsidP="003937EC">
            <w:pPr>
              <w:autoSpaceDE w:val="0"/>
              <w:autoSpaceDN w:val="0"/>
              <w:adjustRightInd w:val="0"/>
              <w:rPr>
                <w:sz w:val="19"/>
                <w:szCs w:val="19"/>
              </w:rPr>
            </w:pPr>
            <w:r w:rsidRPr="00014C0D">
              <w:rPr>
                <w:rFonts w:eastAsia="MS-Mincho"/>
                <w:sz w:val="19"/>
                <w:szCs w:val="19"/>
              </w:rPr>
              <w:t>2. Ensuring the accuracy of microdata records</w:t>
            </w:r>
          </w:p>
        </w:tc>
        <w:tc>
          <w:tcPr>
            <w:tcW w:w="3685" w:type="dxa"/>
          </w:tcPr>
          <w:p w14:paraId="3EB47C44" w14:textId="77777777" w:rsidR="0034697C" w:rsidRPr="00014C0D" w:rsidRDefault="0034697C" w:rsidP="003937EC">
            <w:pPr>
              <w:autoSpaceDE w:val="0"/>
              <w:autoSpaceDN w:val="0"/>
              <w:adjustRightInd w:val="0"/>
              <w:rPr>
                <w:sz w:val="19"/>
                <w:szCs w:val="19"/>
              </w:rPr>
            </w:pPr>
            <w:r w:rsidRPr="00014C0D">
              <w:rPr>
                <w:sz w:val="19"/>
                <w:szCs w:val="19"/>
              </w:rPr>
              <w:t xml:space="preserve">Regarding the production of microdata records by machines, software and humans, </w:t>
            </w:r>
            <w:r w:rsidRPr="00014C0D">
              <w:rPr>
                <w:rFonts w:hint="eastAsia"/>
                <w:sz w:val="19"/>
                <w:szCs w:val="19"/>
                <w:lang w:eastAsia="ja-JP"/>
              </w:rPr>
              <w:t>are</w:t>
            </w:r>
            <w:r w:rsidRPr="00014C0D">
              <w:rPr>
                <w:sz w:val="19"/>
                <w:szCs w:val="19"/>
              </w:rPr>
              <w:t xml:space="preserve"> necessary processing standards defined for </w:t>
            </w:r>
            <w:r w:rsidRPr="00014C0D">
              <w:rPr>
                <w:rFonts w:hint="eastAsia"/>
                <w:sz w:val="19"/>
                <w:szCs w:val="19"/>
                <w:lang w:eastAsia="ja-JP"/>
              </w:rPr>
              <w:t>ensuring that</w:t>
            </w:r>
            <w:r w:rsidRPr="00014C0D">
              <w:rPr>
                <w:sz w:val="19"/>
                <w:szCs w:val="19"/>
              </w:rPr>
              <w:t xml:space="preserve"> the data</w:t>
            </w:r>
            <w:r w:rsidRPr="00014C0D">
              <w:rPr>
                <w:rFonts w:hint="eastAsia"/>
                <w:sz w:val="19"/>
                <w:szCs w:val="19"/>
                <w:lang w:eastAsia="ja-JP"/>
              </w:rPr>
              <w:t xml:space="preserve"> is accurate</w:t>
            </w:r>
            <w:r w:rsidRPr="00014C0D">
              <w:rPr>
                <w:sz w:val="19"/>
                <w:szCs w:val="19"/>
              </w:rPr>
              <w:t>?</w:t>
            </w:r>
          </w:p>
        </w:tc>
      </w:tr>
      <w:tr w:rsidR="0034697C" w:rsidRPr="00014C0D" w14:paraId="09C71C56" w14:textId="77777777" w:rsidTr="003937EC">
        <w:trPr>
          <w:cantSplit/>
          <w:trHeight w:val="907"/>
        </w:trPr>
        <w:tc>
          <w:tcPr>
            <w:tcW w:w="364" w:type="dxa"/>
            <w:vMerge/>
            <w:textDirection w:val="tbRl"/>
          </w:tcPr>
          <w:p w14:paraId="5B15BCFF" w14:textId="77777777" w:rsidR="0034697C" w:rsidRPr="00014C0D" w:rsidRDefault="0034697C" w:rsidP="003937EC">
            <w:pPr>
              <w:ind w:left="113" w:right="113"/>
              <w:rPr>
                <w:sz w:val="20"/>
              </w:rPr>
            </w:pPr>
          </w:p>
        </w:tc>
        <w:tc>
          <w:tcPr>
            <w:tcW w:w="4536" w:type="dxa"/>
            <w:gridSpan w:val="3"/>
            <w:vMerge/>
          </w:tcPr>
          <w:p w14:paraId="6C007400" w14:textId="77777777" w:rsidR="0034697C" w:rsidRPr="00014C0D" w:rsidRDefault="0034697C" w:rsidP="003937EC">
            <w:pPr>
              <w:autoSpaceDE w:val="0"/>
              <w:autoSpaceDN w:val="0"/>
              <w:adjustRightInd w:val="0"/>
              <w:rPr>
                <w:sz w:val="19"/>
                <w:szCs w:val="19"/>
              </w:rPr>
            </w:pPr>
          </w:p>
        </w:tc>
        <w:tc>
          <w:tcPr>
            <w:tcW w:w="3685" w:type="dxa"/>
          </w:tcPr>
          <w:p w14:paraId="686F1D62" w14:textId="77777777" w:rsidR="0034697C" w:rsidRPr="00014C0D" w:rsidRDefault="0034697C" w:rsidP="003937EC">
            <w:pPr>
              <w:autoSpaceDE w:val="0"/>
              <w:autoSpaceDN w:val="0"/>
              <w:adjustRightInd w:val="0"/>
              <w:rPr>
                <w:sz w:val="19"/>
                <w:szCs w:val="19"/>
              </w:rPr>
            </w:pPr>
            <w:r w:rsidRPr="00014C0D">
              <w:rPr>
                <w:rFonts w:hint="eastAsia"/>
                <w:sz w:val="19"/>
                <w:szCs w:val="19"/>
                <w:lang w:eastAsia="ja-JP"/>
              </w:rPr>
              <w:t>Is</w:t>
            </w:r>
            <w:r w:rsidRPr="00014C0D">
              <w:rPr>
                <w:sz w:val="19"/>
                <w:szCs w:val="19"/>
              </w:rPr>
              <w:t xml:space="preserve"> it confirmed that processes of producing microdata records by machines, software and humans me</w:t>
            </w:r>
            <w:r w:rsidRPr="00014C0D">
              <w:rPr>
                <w:rFonts w:hint="eastAsia"/>
                <w:sz w:val="19"/>
                <w:szCs w:val="19"/>
                <w:lang w:eastAsia="ja-JP"/>
              </w:rPr>
              <w:t>e</w:t>
            </w:r>
            <w:r w:rsidRPr="00014C0D">
              <w:rPr>
                <w:sz w:val="19"/>
                <w:szCs w:val="19"/>
              </w:rPr>
              <w:t>t defined processing standards needed for producing microdata records?</w:t>
            </w:r>
          </w:p>
        </w:tc>
      </w:tr>
      <w:tr w:rsidR="0034697C" w:rsidRPr="00014C0D" w14:paraId="2ABB8345" w14:textId="77777777" w:rsidTr="003937EC">
        <w:trPr>
          <w:cantSplit/>
          <w:trHeight w:val="907"/>
        </w:trPr>
        <w:tc>
          <w:tcPr>
            <w:tcW w:w="364" w:type="dxa"/>
            <w:vMerge/>
            <w:textDirection w:val="tbRl"/>
          </w:tcPr>
          <w:p w14:paraId="3696B9A7" w14:textId="77777777" w:rsidR="0034697C" w:rsidRPr="00014C0D" w:rsidRDefault="0034697C" w:rsidP="003937EC">
            <w:pPr>
              <w:ind w:left="113" w:right="113"/>
              <w:rPr>
                <w:sz w:val="20"/>
              </w:rPr>
            </w:pPr>
          </w:p>
        </w:tc>
        <w:tc>
          <w:tcPr>
            <w:tcW w:w="1984" w:type="dxa"/>
            <w:vMerge w:val="restart"/>
          </w:tcPr>
          <w:p w14:paraId="4F5D0E2A" w14:textId="77777777" w:rsidR="0034697C" w:rsidRPr="00014C0D" w:rsidRDefault="0034697C" w:rsidP="003937EC">
            <w:pPr>
              <w:rPr>
                <w:rFonts w:eastAsia="MS-Mincho"/>
                <w:sz w:val="19"/>
                <w:szCs w:val="19"/>
              </w:rPr>
            </w:pPr>
            <w:r w:rsidRPr="00014C0D">
              <w:rPr>
                <w:rFonts w:eastAsia="MS-Mincho"/>
                <w:sz w:val="19"/>
                <w:szCs w:val="19"/>
              </w:rPr>
              <w:t>3. Classification and coding</w:t>
            </w:r>
          </w:p>
        </w:tc>
        <w:tc>
          <w:tcPr>
            <w:tcW w:w="2552" w:type="dxa"/>
            <w:gridSpan w:val="2"/>
          </w:tcPr>
          <w:p w14:paraId="3FF53A93" w14:textId="77777777" w:rsidR="0034697C" w:rsidRPr="00014C0D" w:rsidRDefault="0034697C" w:rsidP="003937EC">
            <w:pPr>
              <w:autoSpaceDE w:val="0"/>
              <w:autoSpaceDN w:val="0"/>
              <w:adjustRightInd w:val="0"/>
              <w:rPr>
                <w:sz w:val="19"/>
                <w:szCs w:val="19"/>
              </w:rPr>
            </w:pPr>
            <w:r w:rsidRPr="00014C0D">
              <w:rPr>
                <w:sz w:val="19"/>
                <w:szCs w:val="19"/>
              </w:rPr>
              <w:t>3.1 Producing standards of classifications and coding</w:t>
            </w:r>
          </w:p>
        </w:tc>
        <w:tc>
          <w:tcPr>
            <w:tcW w:w="3685" w:type="dxa"/>
          </w:tcPr>
          <w:p w14:paraId="3DD4E0A9" w14:textId="77777777" w:rsidR="0034697C" w:rsidRPr="00014C0D" w:rsidRDefault="0034697C" w:rsidP="003937EC">
            <w:pPr>
              <w:pStyle w:val="TableParagraph"/>
              <w:spacing w:before="95"/>
              <w:ind w:left="20" w:right="64" w:hanging="20"/>
              <w:rPr>
                <w:rFonts w:ascii="Times New Roman" w:hAnsi="Times New Roman" w:cs="Times New Roman"/>
                <w:sz w:val="19"/>
                <w:szCs w:val="19"/>
                <w:lang w:eastAsia="ja-JP"/>
              </w:rPr>
            </w:pPr>
            <w:r w:rsidRPr="00014C0D">
              <w:rPr>
                <w:rFonts w:ascii="Times New Roman" w:hAnsi="Times New Roman" w:cs="Times New Roman"/>
                <w:w w:val="105"/>
                <w:sz w:val="19"/>
                <w:szCs w:val="19"/>
                <w:lang w:eastAsia="ja-JP"/>
              </w:rPr>
              <w:t>If the survey has defined specific classification and coding, have they been produced in line with statistical standards regarding classifications and coding?</w:t>
            </w:r>
          </w:p>
        </w:tc>
      </w:tr>
      <w:tr w:rsidR="0034697C" w:rsidRPr="00014C0D" w14:paraId="465D02FF" w14:textId="77777777" w:rsidTr="003937EC">
        <w:trPr>
          <w:cantSplit/>
          <w:trHeight w:val="907"/>
        </w:trPr>
        <w:tc>
          <w:tcPr>
            <w:tcW w:w="364" w:type="dxa"/>
            <w:vMerge/>
            <w:textDirection w:val="tbRl"/>
          </w:tcPr>
          <w:p w14:paraId="76A7B9AB" w14:textId="77777777" w:rsidR="0034697C" w:rsidRPr="00014C0D" w:rsidRDefault="0034697C" w:rsidP="003937EC">
            <w:pPr>
              <w:ind w:left="113" w:right="113"/>
              <w:rPr>
                <w:sz w:val="20"/>
              </w:rPr>
            </w:pPr>
          </w:p>
        </w:tc>
        <w:tc>
          <w:tcPr>
            <w:tcW w:w="1984" w:type="dxa"/>
            <w:vMerge/>
          </w:tcPr>
          <w:p w14:paraId="1B8AB987" w14:textId="77777777" w:rsidR="0034697C" w:rsidRPr="00014C0D" w:rsidRDefault="0034697C" w:rsidP="003937EC">
            <w:pPr>
              <w:rPr>
                <w:rFonts w:eastAsia="MS-Mincho"/>
                <w:sz w:val="19"/>
                <w:szCs w:val="19"/>
              </w:rPr>
            </w:pPr>
          </w:p>
        </w:tc>
        <w:tc>
          <w:tcPr>
            <w:tcW w:w="2552" w:type="dxa"/>
            <w:gridSpan w:val="2"/>
          </w:tcPr>
          <w:p w14:paraId="33FC32CE" w14:textId="77777777" w:rsidR="0034697C" w:rsidRPr="00014C0D" w:rsidRDefault="0034697C" w:rsidP="003937EC">
            <w:pPr>
              <w:autoSpaceDE w:val="0"/>
              <w:autoSpaceDN w:val="0"/>
              <w:adjustRightInd w:val="0"/>
              <w:rPr>
                <w:sz w:val="19"/>
                <w:szCs w:val="19"/>
              </w:rPr>
            </w:pPr>
            <w:r w:rsidRPr="00014C0D">
              <w:rPr>
                <w:sz w:val="19"/>
                <w:szCs w:val="19"/>
              </w:rPr>
              <w:t>3.2 Education and training on standards of classifications and coding</w:t>
            </w:r>
          </w:p>
        </w:tc>
        <w:tc>
          <w:tcPr>
            <w:tcW w:w="3685" w:type="dxa"/>
          </w:tcPr>
          <w:p w14:paraId="6D35DC9A" w14:textId="77777777" w:rsidR="0034697C" w:rsidRPr="00014C0D" w:rsidRDefault="0034697C" w:rsidP="003937EC">
            <w:pPr>
              <w:pStyle w:val="TableParagraph"/>
              <w:spacing w:before="83"/>
              <w:ind w:right="64"/>
              <w:rPr>
                <w:rFonts w:ascii="Times New Roman" w:hAnsi="Times New Roman" w:cs="Times New Roman"/>
                <w:sz w:val="19"/>
                <w:szCs w:val="19"/>
                <w:lang w:eastAsia="ja-JP"/>
              </w:rPr>
            </w:pPr>
            <w:r w:rsidRPr="00014C0D">
              <w:rPr>
                <w:rFonts w:ascii="Times New Roman" w:hAnsi="Times New Roman" w:cs="Times New Roman" w:hint="eastAsia"/>
                <w:w w:val="110"/>
                <w:sz w:val="19"/>
                <w:szCs w:val="19"/>
                <w:lang w:eastAsia="ja-JP"/>
              </w:rPr>
              <w:t>Is</w:t>
            </w:r>
            <w:r w:rsidRPr="00014C0D">
              <w:rPr>
                <w:rFonts w:ascii="Times New Roman" w:hAnsi="Times New Roman" w:cs="Times New Roman"/>
                <w:w w:val="110"/>
                <w:sz w:val="19"/>
                <w:szCs w:val="19"/>
                <w:lang w:eastAsia="ja-JP"/>
              </w:rPr>
              <w:t xml:space="preserve"> education and training provided to persons in charge of the questionnaire clearance on standards of statistical standards and unique standards of classifications and coding?</w:t>
            </w:r>
          </w:p>
        </w:tc>
      </w:tr>
      <w:tr w:rsidR="0034697C" w:rsidRPr="00014C0D" w14:paraId="5336A5DE" w14:textId="77777777" w:rsidTr="003937EC">
        <w:trPr>
          <w:cantSplit/>
          <w:trHeight w:val="907"/>
        </w:trPr>
        <w:tc>
          <w:tcPr>
            <w:tcW w:w="364" w:type="dxa"/>
            <w:vMerge/>
            <w:textDirection w:val="tbRl"/>
          </w:tcPr>
          <w:p w14:paraId="7948BEA2" w14:textId="77777777" w:rsidR="0034697C" w:rsidRPr="00014C0D" w:rsidRDefault="0034697C" w:rsidP="003937EC">
            <w:pPr>
              <w:ind w:left="113" w:right="113"/>
              <w:rPr>
                <w:sz w:val="20"/>
              </w:rPr>
            </w:pPr>
          </w:p>
        </w:tc>
        <w:tc>
          <w:tcPr>
            <w:tcW w:w="1984" w:type="dxa"/>
            <w:vMerge/>
          </w:tcPr>
          <w:p w14:paraId="76C6506C" w14:textId="77777777" w:rsidR="0034697C" w:rsidRPr="00014C0D" w:rsidRDefault="0034697C" w:rsidP="003937EC">
            <w:pPr>
              <w:rPr>
                <w:rFonts w:eastAsia="MS-Mincho"/>
                <w:sz w:val="19"/>
                <w:szCs w:val="19"/>
              </w:rPr>
            </w:pPr>
          </w:p>
        </w:tc>
        <w:tc>
          <w:tcPr>
            <w:tcW w:w="2552" w:type="dxa"/>
            <w:gridSpan w:val="2"/>
          </w:tcPr>
          <w:p w14:paraId="31083DF0" w14:textId="77777777" w:rsidR="0034697C" w:rsidRPr="00014C0D" w:rsidRDefault="0034697C" w:rsidP="003937EC">
            <w:pPr>
              <w:autoSpaceDE w:val="0"/>
              <w:autoSpaceDN w:val="0"/>
              <w:adjustRightInd w:val="0"/>
              <w:rPr>
                <w:sz w:val="19"/>
                <w:szCs w:val="19"/>
              </w:rPr>
            </w:pPr>
            <w:r w:rsidRPr="00014C0D">
              <w:rPr>
                <w:sz w:val="19"/>
                <w:szCs w:val="19"/>
              </w:rPr>
              <w:t xml:space="preserve">3.3 Accuracy of classified and </w:t>
            </w:r>
            <w:r w:rsidRPr="00014C0D">
              <w:rPr>
                <w:rFonts w:hint="eastAsia"/>
                <w:sz w:val="19"/>
                <w:szCs w:val="19"/>
                <w:lang w:eastAsia="ja-JP"/>
              </w:rPr>
              <w:t>co</w:t>
            </w:r>
            <w:r w:rsidRPr="00014C0D">
              <w:rPr>
                <w:sz w:val="19"/>
                <w:szCs w:val="19"/>
              </w:rPr>
              <w:t>ded data</w:t>
            </w:r>
          </w:p>
        </w:tc>
        <w:tc>
          <w:tcPr>
            <w:tcW w:w="3685" w:type="dxa"/>
          </w:tcPr>
          <w:p w14:paraId="243D0006" w14:textId="77777777" w:rsidR="0034697C" w:rsidRPr="00014C0D" w:rsidRDefault="0034697C" w:rsidP="003937EC">
            <w:pPr>
              <w:pStyle w:val="TableParagraph"/>
              <w:spacing w:before="30"/>
              <w:ind w:right="64"/>
              <w:jc w:val="both"/>
              <w:rPr>
                <w:rFonts w:ascii="Times New Roman" w:hAnsi="Times New Roman" w:cs="Times New Roman"/>
                <w:sz w:val="19"/>
                <w:szCs w:val="19"/>
                <w:lang w:eastAsia="ja-JP"/>
              </w:rPr>
            </w:pPr>
            <w:r w:rsidRPr="00014C0D">
              <w:rPr>
                <w:rFonts w:ascii="Times New Roman" w:hAnsi="Times New Roman" w:cs="Times New Roman"/>
                <w:w w:val="110"/>
                <w:sz w:val="19"/>
                <w:szCs w:val="19"/>
                <w:lang w:eastAsia="ja-JP"/>
              </w:rPr>
              <w:t xml:space="preserve">Regarding data classified and graded by a person in charge of the questionnaire clearance, </w:t>
            </w:r>
            <w:r w:rsidRPr="00014C0D">
              <w:rPr>
                <w:rFonts w:ascii="Times New Roman" w:hAnsi="Times New Roman" w:cs="Times New Roman" w:hint="eastAsia"/>
                <w:w w:val="110"/>
                <w:sz w:val="19"/>
                <w:szCs w:val="19"/>
                <w:lang w:eastAsia="ja-JP"/>
              </w:rPr>
              <w:t>is</w:t>
            </w:r>
            <w:r w:rsidRPr="00014C0D">
              <w:rPr>
                <w:rFonts w:ascii="Times New Roman" w:hAnsi="Times New Roman" w:cs="Times New Roman"/>
                <w:w w:val="110"/>
                <w:sz w:val="19"/>
                <w:szCs w:val="19"/>
                <w:lang w:eastAsia="ja-JP"/>
              </w:rPr>
              <w:t xml:space="preserve"> necessary validation defined and implemented </w:t>
            </w:r>
            <w:r w:rsidRPr="00014C0D">
              <w:rPr>
                <w:rFonts w:ascii="Times New Roman" w:hAnsi="Times New Roman" w:cs="Times New Roman" w:hint="eastAsia"/>
                <w:w w:val="110"/>
                <w:sz w:val="19"/>
                <w:szCs w:val="19"/>
                <w:lang w:eastAsia="ja-JP"/>
              </w:rPr>
              <w:t>to</w:t>
            </w:r>
            <w:r w:rsidRPr="00014C0D">
              <w:rPr>
                <w:rFonts w:ascii="Times New Roman" w:hAnsi="Times New Roman" w:cs="Times New Roman"/>
                <w:w w:val="110"/>
                <w:sz w:val="19"/>
                <w:szCs w:val="19"/>
                <w:lang w:eastAsia="ja-JP"/>
              </w:rPr>
              <w:t xml:space="preserve"> ensur</w:t>
            </w:r>
            <w:r w:rsidRPr="00014C0D">
              <w:rPr>
                <w:rFonts w:ascii="Times New Roman" w:hAnsi="Times New Roman" w:cs="Times New Roman" w:hint="eastAsia"/>
                <w:w w:val="110"/>
                <w:sz w:val="19"/>
                <w:szCs w:val="19"/>
                <w:lang w:eastAsia="ja-JP"/>
              </w:rPr>
              <w:t>e</w:t>
            </w:r>
            <w:r w:rsidRPr="00014C0D">
              <w:rPr>
                <w:rFonts w:ascii="Times New Roman" w:hAnsi="Times New Roman" w:cs="Times New Roman"/>
                <w:w w:val="110"/>
                <w:sz w:val="19"/>
                <w:szCs w:val="19"/>
                <w:lang w:eastAsia="ja-JP"/>
              </w:rPr>
              <w:t xml:space="preserve"> that the data are graded accurately based on statistical classification standards and unique standards on classification and coding?</w:t>
            </w:r>
          </w:p>
        </w:tc>
      </w:tr>
      <w:tr w:rsidR="0034697C" w:rsidRPr="00014C0D" w14:paraId="09237A01" w14:textId="77777777" w:rsidTr="003937EC">
        <w:trPr>
          <w:cantSplit/>
          <w:trHeight w:val="907"/>
        </w:trPr>
        <w:tc>
          <w:tcPr>
            <w:tcW w:w="364" w:type="dxa"/>
            <w:vMerge/>
            <w:textDirection w:val="tbRl"/>
          </w:tcPr>
          <w:p w14:paraId="72861E9F" w14:textId="77777777" w:rsidR="0034697C" w:rsidRPr="00014C0D" w:rsidRDefault="0034697C" w:rsidP="003937EC">
            <w:pPr>
              <w:ind w:left="113" w:right="113"/>
              <w:rPr>
                <w:sz w:val="20"/>
              </w:rPr>
            </w:pPr>
          </w:p>
        </w:tc>
        <w:tc>
          <w:tcPr>
            <w:tcW w:w="4536" w:type="dxa"/>
            <w:gridSpan w:val="3"/>
          </w:tcPr>
          <w:p w14:paraId="1E51A5F6" w14:textId="77777777" w:rsidR="0034697C" w:rsidRPr="00014C0D" w:rsidRDefault="0034697C" w:rsidP="003937EC">
            <w:pPr>
              <w:autoSpaceDE w:val="0"/>
              <w:autoSpaceDN w:val="0"/>
              <w:adjustRightInd w:val="0"/>
              <w:rPr>
                <w:sz w:val="19"/>
                <w:szCs w:val="19"/>
              </w:rPr>
            </w:pPr>
            <w:r w:rsidRPr="00014C0D">
              <w:rPr>
                <w:rFonts w:eastAsia="MS-Mincho"/>
                <w:sz w:val="19"/>
                <w:szCs w:val="19"/>
              </w:rPr>
              <w:t>4. Management of microdata records used for calculation</w:t>
            </w:r>
          </w:p>
        </w:tc>
        <w:tc>
          <w:tcPr>
            <w:tcW w:w="3685" w:type="dxa"/>
          </w:tcPr>
          <w:p w14:paraId="3D588CEF" w14:textId="77777777" w:rsidR="0034697C" w:rsidRPr="00014C0D" w:rsidRDefault="0034697C" w:rsidP="003937EC">
            <w:pPr>
              <w:pStyle w:val="TableParagraph"/>
              <w:spacing w:before="70"/>
              <w:rPr>
                <w:rFonts w:ascii="Times New Roman" w:hAnsi="Times New Roman" w:cs="Times New Roman"/>
                <w:sz w:val="19"/>
                <w:szCs w:val="19"/>
                <w:lang w:eastAsia="ja-JP"/>
              </w:rPr>
            </w:pPr>
            <w:r w:rsidRPr="00014C0D">
              <w:rPr>
                <w:rFonts w:ascii="Times New Roman" w:hAnsi="Times New Roman" w:cs="Times New Roman"/>
                <w:w w:val="110"/>
                <w:sz w:val="19"/>
                <w:szCs w:val="19"/>
                <w:lang w:eastAsia="ja-JP"/>
              </w:rPr>
              <w:t xml:space="preserve">Are microdata records for collections managed appropriately while noting to avoid </w:t>
            </w:r>
            <w:r w:rsidRPr="00014C0D">
              <w:rPr>
                <w:rFonts w:ascii="Times New Roman" w:hAnsi="Times New Roman" w:cs="Times New Roman"/>
                <w:sz w:val="19"/>
                <w:szCs w:val="19"/>
              </w:rPr>
              <w:t>overlappin</w:t>
            </w:r>
            <w:r w:rsidRPr="00014C0D">
              <w:rPr>
                <w:rFonts w:ascii="Times New Roman" w:hAnsi="Times New Roman" w:cs="Times New Roman"/>
                <w:sz w:val="19"/>
                <w:szCs w:val="19"/>
                <w:lang w:eastAsia="ja-JP"/>
              </w:rPr>
              <w:t>g data?</w:t>
            </w:r>
          </w:p>
        </w:tc>
      </w:tr>
      <w:tr w:rsidR="0034697C" w:rsidRPr="00014C0D" w14:paraId="502E4D33" w14:textId="77777777" w:rsidTr="003937EC">
        <w:trPr>
          <w:cantSplit/>
          <w:trHeight w:val="907"/>
        </w:trPr>
        <w:tc>
          <w:tcPr>
            <w:tcW w:w="364" w:type="dxa"/>
            <w:vMerge/>
            <w:textDirection w:val="tbRl"/>
          </w:tcPr>
          <w:p w14:paraId="310C2F49" w14:textId="77777777" w:rsidR="0034697C" w:rsidRPr="00014C0D" w:rsidRDefault="0034697C" w:rsidP="003937EC">
            <w:pPr>
              <w:ind w:left="113" w:right="113"/>
              <w:rPr>
                <w:sz w:val="20"/>
              </w:rPr>
            </w:pPr>
          </w:p>
        </w:tc>
        <w:tc>
          <w:tcPr>
            <w:tcW w:w="1984" w:type="dxa"/>
            <w:vMerge w:val="restart"/>
          </w:tcPr>
          <w:p w14:paraId="3B7EE2D4" w14:textId="77777777" w:rsidR="0034697C" w:rsidRPr="00014C0D" w:rsidRDefault="0034697C" w:rsidP="003937EC">
            <w:pPr>
              <w:rPr>
                <w:rFonts w:eastAsia="MS-Mincho"/>
                <w:sz w:val="19"/>
                <w:szCs w:val="19"/>
              </w:rPr>
            </w:pPr>
            <w:r w:rsidRPr="00014C0D">
              <w:rPr>
                <w:rFonts w:eastAsia="MS-Mincho"/>
                <w:sz w:val="19"/>
                <w:szCs w:val="19"/>
              </w:rPr>
              <w:t>5. Calculation</w:t>
            </w:r>
          </w:p>
        </w:tc>
        <w:tc>
          <w:tcPr>
            <w:tcW w:w="2552" w:type="dxa"/>
            <w:gridSpan w:val="2"/>
          </w:tcPr>
          <w:p w14:paraId="0DD0BAA8" w14:textId="77777777" w:rsidR="0034697C" w:rsidRPr="00014C0D" w:rsidRDefault="0034697C" w:rsidP="003937EC">
            <w:pPr>
              <w:autoSpaceDE w:val="0"/>
              <w:autoSpaceDN w:val="0"/>
              <w:adjustRightInd w:val="0"/>
              <w:rPr>
                <w:sz w:val="19"/>
                <w:szCs w:val="19"/>
                <w:lang w:eastAsia="ja-JP"/>
              </w:rPr>
            </w:pPr>
            <w:r w:rsidRPr="00014C0D">
              <w:rPr>
                <w:sz w:val="19"/>
                <w:szCs w:val="19"/>
              </w:rPr>
              <w:t xml:space="preserve">5.1 Ensuring repeatability of </w:t>
            </w:r>
            <w:r w:rsidRPr="00014C0D">
              <w:rPr>
                <w:rFonts w:hint="eastAsia"/>
                <w:sz w:val="19"/>
                <w:szCs w:val="19"/>
                <w:lang w:eastAsia="ja-JP"/>
              </w:rPr>
              <w:t>statistical tables</w:t>
            </w:r>
            <w:r w:rsidRPr="00014C0D">
              <w:rPr>
                <w:sz w:val="19"/>
                <w:szCs w:val="19"/>
              </w:rPr>
              <w:t xml:space="preserve"> and other output result</w:t>
            </w:r>
            <w:r w:rsidRPr="00014C0D">
              <w:rPr>
                <w:rFonts w:hint="eastAsia"/>
                <w:sz w:val="19"/>
                <w:szCs w:val="19"/>
                <w:lang w:eastAsia="ja-JP"/>
              </w:rPr>
              <w:t>s</w:t>
            </w:r>
          </w:p>
        </w:tc>
        <w:tc>
          <w:tcPr>
            <w:tcW w:w="3685" w:type="dxa"/>
          </w:tcPr>
          <w:p w14:paraId="1B957821" w14:textId="77777777" w:rsidR="0034697C" w:rsidRPr="00014C0D" w:rsidRDefault="0034697C" w:rsidP="00575B77">
            <w:pPr>
              <w:pStyle w:val="TableParagraph"/>
              <w:spacing w:before="70"/>
              <w:rPr>
                <w:rFonts w:ascii="Times New Roman" w:hAnsi="Times New Roman" w:cs="Times New Roman"/>
                <w:sz w:val="19"/>
                <w:szCs w:val="19"/>
                <w:lang w:eastAsia="ja-JP"/>
              </w:rPr>
            </w:pPr>
            <w:r w:rsidRPr="00014C0D">
              <w:rPr>
                <w:rFonts w:ascii="Times New Roman" w:hAnsi="Times New Roman" w:cs="Times New Roman" w:hint="eastAsia"/>
                <w:w w:val="110"/>
                <w:sz w:val="19"/>
                <w:szCs w:val="19"/>
                <w:lang w:eastAsia="ja-JP"/>
              </w:rPr>
              <w:t>Are</w:t>
            </w:r>
            <w:r w:rsidRPr="00014C0D">
              <w:rPr>
                <w:rFonts w:ascii="Times New Roman" w:hAnsi="Times New Roman" w:cs="Times New Roman"/>
                <w:w w:val="110"/>
                <w:sz w:val="19"/>
                <w:szCs w:val="19"/>
                <w:lang w:eastAsia="ja-JP"/>
              </w:rPr>
              <w:t xml:space="preserve"> </w:t>
            </w:r>
            <w:r w:rsidRPr="00014C0D">
              <w:rPr>
                <w:rFonts w:ascii="Times New Roman" w:hAnsi="Times New Roman" w:cs="Times New Roman" w:hint="eastAsia"/>
                <w:w w:val="110"/>
                <w:sz w:val="19"/>
                <w:szCs w:val="19"/>
                <w:lang w:eastAsia="ja-JP"/>
              </w:rPr>
              <w:t>calculation</w:t>
            </w:r>
            <w:r w:rsidRPr="00014C0D">
              <w:rPr>
                <w:rFonts w:ascii="Times New Roman" w:hAnsi="Times New Roman" w:cs="Times New Roman"/>
                <w:w w:val="110"/>
                <w:sz w:val="19"/>
                <w:szCs w:val="19"/>
                <w:lang w:eastAsia="ja-JP"/>
              </w:rPr>
              <w:t xml:space="preserve"> methods recorded appropriately for </w:t>
            </w:r>
            <w:r w:rsidRPr="00014C0D">
              <w:rPr>
                <w:rFonts w:ascii="Times New Roman" w:hAnsi="Times New Roman" w:cs="Times New Roman" w:hint="eastAsia"/>
                <w:w w:val="110"/>
                <w:sz w:val="19"/>
                <w:szCs w:val="19"/>
                <w:lang w:eastAsia="ja-JP"/>
              </w:rPr>
              <w:t>ensuring the</w:t>
            </w:r>
            <w:r w:rsidRPr="00014C0D">
              <w:rPr>
                <w:rFonts w:ascii="Times New Roman" w:hAnsi="Times New Roman" w:cs="Times New Roman"/>
                <w:w w:val="110"/>
                <w:sz w:val="19"/>
                <w:szCs w:val="19"/>
                <w:lang w:eastAsia="ja-JP"/>
              </w:rPr>
              <w:t xml:space="preserve"> repeatability of summary tables and other output results?</w:t>
            </w:r>
          </w:p>
        </w:tc>
      </w:tr>
      <w:tr w:rsidR="0034697C" w:rsidRPr="00014C0D" w14:paraId="6F132299" w14:textId="77777777" w:rsidTr="003937EC">
        <w:trPr>
          <w:cantSplit/>
          <w:trHeight w:val="907"/>
        </w:trPr>
        <w:tc>
          <w:tcPr>
            <w:tcW w:w="364" w:type="dxa"/>
            <w:vMerge/>
            <w:textDirection w:val="tbRl"/>
          </w:tcPr>
          <w:p w14:paraId="1B5474BF" w14:textId="77777777" w:rsidR="0034697C" w:rsidRPr="00014C0D" w:rsidRDefault="0034697C" w:rsidP="003937EC">
            <w:pPr>
              <w:ind w:left="113" w:right="113"/>
              <w:rPr>
                <w:sz w:val="20"/>
              </w:rPr>
            </w:pPr>
          </w:p>
        </w:tc>
        <w:tc>
          <w:tcPr>
            <w:tcW w:w="1984" w:type="dxa"/>
            <w:vMerge/>
          </w:tcPr>
          <w:p w14:paraId="120F875A" w14:textId="77777777" w:rsidR="0034697C" w:rsidRPr="00014C0D" w:rsidRDefault="0034697C" w:rsidP="003937EC">
            <w:pPr>
              <w:rPr>
                <w:rFonts w:eastAsia="MS-Mincho"/>
                <w:sz w:val="19"/>
                <w:szCs w:val="19"/>
              </w:rPr>
            </w:pPr>
          </w:p>
        </w:tc>
        <w:tc>
          <w:tcPr>
            <w:tcW w:w="2552" w:type="dxa"/>
            <w:gridSpan w:val="2"/>
          </w:tcPr>
          <w:p w14:paraId="78C83181" w14:textId="77777777" w:rsidR="0034697C" w:rsidRPr="00014C0D" w:rsidRDefault="0034697C" w:rsidP="003937EC">
            <w:pPr>
              <w:autoSpaceDE w:val="0"/>
              <w:autoSpaceDN w:val="0"/>
              <w:adjustRightInd w:val="0"/>
              <w:rPr>
                <w:sz w:val="19"/>
                <w:szCs w:val="19"/>
              </w:rPr>
            </w:pPr>
            <w:r w:rsidRPr="00014C0D">
              <w:rPr>
                <w:sz w:val="19"/>
                <w:szCs w:val="19"/>
              </w:rPr>
              <w:t xml:space="preserve">5.2 Accuracy of </w:t>
            </w:r>
            <w:r w:rsidRPr="00014C0D">
              <w:rPr>
                <w:rFonts w:hint="eastAsia"/>
                <w:sz w:val="19"/>
                <w:szCs w:val="19"/>
                <w:lang w:eastAsia="ja-JP"/>
              </w:rPr>
              <w:t>statistical tables</w:t>
            </w:r>
            <w:r w:rsidRPr="00014C0D">
              <w:rPr>
                <w:sz w:val="19"/>
                <w:szCs w:val="19"/>
              </w:rPr>
              <w:t xml:space="preserve"> and other output results</w:t>
            </w:r>
          </w:p>
        </w:tc>
        <w:tc>
          <w:tcPr>
            <w:tcW w:w="3685" w:type="dxa"/>
          </w:tcPr>
          <w:p w14:paraId="33200957" w14:textId="2A5C9B91" w:rsidR="0034697C" w:rsidRPr="00014C0D" w:rsidRDefault="00575B77" w:rsidP="003937EC">
            <w:pPr>
              <w:pStyle w:val="TableParagraph"/>
              <w:spacing w:before="83"/>
              <w:ind w:right="64"/>
              <w:rPr>
                <w:rFonts w:ascii="Times New Roman" w:hAnsi="Times New Roman" w:cs="Times New Roman"/>
                <w:sz w:val="19"/>
                <w:szCs w:val="19"/>
                <w:lang w:eastAsia="ja-JP"/>
              </w:rPr>
            </w:pPr>
            <w:r w:rsidRPr="00014C0D">
              <w:rPr>
                <w:rFonts w:ascii="Times New Roman" w:hAnsi="Times New Roman" w:cs="Times New Roman" w:hint="eastAsia"/>
                <w:w w:val="110"/>
                <w:sz w:val="19"/>
                <w:szCs w:val="19"/>
                <w:lang w:eastAsia="ja-JP"/>
              </w:rPr>
              <w:t>Are</w:t>
            </w:r>
            <w:r w:rsidRPr="00014C0D">
              <w:rPr>
                <w:rFonts w:ascii="Times New Roman" w:hAnsi="Times New Roman" w:cs="Times New Roman"/>
                <w:w w:val="110"/>
                <w:sz w:val="19"/>
                <w:szCs w:val="19"/>
                <w:lang w:eastAsia="ja-JP"/>
              </w:rPr>
              <w:t xml:space="preserve"> </w:t>
            </w:r>
            <w:r w:rsidR="0034697C" w:rsidRPr="00014C0D">
              <w:rPr>
                <w:rFonts w:ascii="Times New Roman" w:hAnsi="Times New Roman" w:cs="Times New Roman"/>
                <w:w w:val="115"/>
                <w:sz w:val="19"/>
                <w:szCs w:val="19"/>
                <w:lang w:eastAsia="ja-JP"/>
              </w:rPr>
              <w:t>clearance and check processes needed for securing the accuracy of summary tables and other output results defined and implemented?</w:t>
            </w:r>
          </w:p>
        </w:tc>
      </w:tr>
      <w:tr w:rsidR="0034697C" w:rsidRPr="00014C0D" w14:paraId="767C92FC" w14:textId="77777777" w:rsidTr="003937EC">
        <w:trPr>
          <w:cantSplit/>
          <w:trHeight w:val="907"/>
        </w:trPr>
        <w:tc>
          <w:tcPr>
            <w:tcW w:w="364" w:type="dxa"/>
            <w:vMerge/>
            <w:textDirection w:val="tbRl"/>
          </w:tcPr>
          <w:p w14:paraId="4C23392C" w14:textId="77777777" w:rsidR="0034697C" w:rsidRPr="00014C0D" w:rsidRDefault="0034697C" w:rsidP="003937EC">
            <w:pPr>
              <w:ind w:left="113" w:right="113"/>
              <w:rPr>
                <w:sz w:val="20"/>
              </w:rPr>
            </w:pPr>
          </w:p>
        </w:tc>
        <w:tc>
          <w:tcPr>
            <w:tcW w:w="4536" w:type="dxa"/>
            <w:gridSpan w:val="3"/>
          </w:tcPr>
          <w:p w14:paraId="7E5534E8" w14:textId="77777777" w:rsidR="0034697C" w:rsidRPr="00014C0D" w:rsidRDefault="0034697C" w:rsidP="003937EC">
            <w:pPr>
              <w:autoSpaceDE w:val="0"/>
              <w:autoSpaceDN w:val="0"/>
              <w:adjustRightInd w:val="0"/>
              <w:rPr>
                <w:sz w:val="19"/>
                <w:szCs w:val="19"/>
              </w:rPr>
            </w:pPr>
            <w:r w:rsidRPr="00014C0D">
              <w:rPr>
                <w:rFonts w:eastAsia="MS-Mincho"/>
                <w:sz w:val="19"/>
                <w:szCs w:val="19"/>
              </w:rPr>
              <w:t>6. Ensuring data safety</w:t>
            </w:r>
          </w:p>
        </w:tc>
        <w:tc>
          <w:tcPr>
            <w:tcW w:w="3685" w:type="dxa"/>
          </w:tcPr>
          <w:p w14:paraId="25DBA603" w14:textId="77777777" w:rsidR="0034697C" w:rsidRPr="00014C0D" w:rsidRDefault="0034697C" w:rsidP="003937EC">
            <w:pPr>
              <w:pStyle w:val="TableParagraph"/>
              <w:spacing w:before="64"/>
              <w:ind w:right="64"/>
              <w:rPr>
                <w:rFonts w:ascii="Times New Roman" w:hAnsi="Times New Roman" w:cs="Times New Roman"/>
                <w:sz w:val="19"/>
                <w:szCs w:val="19"/>
                <w:lang w:eastAsia="ja-JP"/>
              </w:rPr>
            </w:pPr>
            <w:r w:rsidRPr="00014C0D">
              <w:rPr>
                <w:rFonts w:ascii="Times New Roman" w:hAnsi="Times New Roman" w:cs="Times New Roman" w:hint="eastAsia"/>
                <w:w w:val="110"/>
                <w:sz w:val="19"/>
                <w:szCs w:val="19"/>
                <w:lang w:eastAsia="ja-JP"/>
              </w:rPr>
              <w:t>Are</w:t>
            </w:r>
            <w:r w:rsidRPr="00014C0D">
              <w:rPr>
                <w:rFonts w:ascii="Times New Roman" w:hAnsi="Times New Roman" w:cs="Times New Roman"/>
                <w:w w:val="110"/>
                <w:sz w:val="19"/>
                <w:szCs w:val="19"/>
                <w:lang w:eastAsia="ja-JP"/>
              </w:rPr>
              <w:t xml:space="preserve"> necessary efforts taken to store all electronic data on statistical surveys safely and appropriately </w:t>
            </w:r>
            <w:r w:rsidRPr="00014C0D">
              <w:rPr>
                <w:rFonts w:ascii="Times New Roman" w:hAnsi="Times New Roman" w:cs="Times New Roman" w:hint="eastAsia"/>
                <w:w w:val="110"/>
                <w:sz w:val="19"/>
                <w:szCs w:val="19"/>
                <w:lang w:eastAsia="ja-JP"/>
              </w:rPr>
              <w:t>by</w:t>
            </w:r>
            <w:r w:rsidRPr="00014C0D">
              <w:rPr>
                <w:rFonts w:ascii="Times New Roman" w:hAnsi="Times New Roman" w:cs="Times New Roman"/>
                <w:w w:val="110"/>
                <w:sz w:val="19"/>
                <w:szCs w:val="19"/>
                <w:lang w:eastAsia="ja-JP"/>
              </w:rPr>
              <w:t xml:space="preserve"> preventing illegal access, leaks, data corruption and </w:t>
            </w:r>
            <w:r w:rsidRPr="00014C0D">
              <w:rPr>
                <w:rFonts w:ascii="Times New Roman" w:hAnsi="Times New Roman" w:cs="Times New Roman"/>
                <w:sz w:val="19"/>
                <w:szCs w:val="19"/>
              </w:rPr>
              <w:t>accidental</w:t>
            </w:r>
            <w:r w:rsidRPr="00014C0D">
              <w:rPr>
                <w:rFonts w:ascii="Times New Roman" w:hAnsi="Times New Roman" w:cs="Times New Roman"/>
                <w:sz w:val="19"/>
                <w:szCs w:val="19"/>
                <w:lang w:eastAsia="ja-JP"/>
              </w:rPr>
              <w:t xml:space="preserve"> loss?</w:t>
            </w:r>
            <w:r w:rsidRPr="00014C0D">
              <w:rPr>
                <w:rFonts w:ascii="Times New Roman" w:hAnsi="Times New Roman" w:cs="Times New Roman"/>
                <w:w w:val="110"/>
                <w:sz w:val="19"/>
                <w:szCs w:val="19"/>
                <w:lang w:eastAsia="ja-JP"/>
              </w:rPr>
              <w:t xml:space="preserve"> </w:t>
            </w:r>
          </w:p>
        </w:tc>
      </w:tr>
      <w:tr w:rsidR="0034697C" w:rsidRPr="00014C0D" w14:paraId="7C36FCC1" w14:textId="77777777" w:rsidTr="003937EC">
        <w:trPr>
          <w:cantSplit/>
          <w:trHeight w:val="907"/>
        </w:trPr>
        <w:tc>
          <w:tcPr>
            <w:tcW w:w="4900" w:type="dxa"/>
            <w:gridSpan w:val="4"/>
          </w:tcPr>
          <w:p w14:paraId="241FBBD8" w14:textId="77777777" w:rsidR="0034697C" w:rsidRPr="00014C0D" w:rsidRDefault="0034697C" w:rsidP="003937EC">
            <w:pPr>
              <w:autoSpaceDE w:val="0"/>
              <w:autoSpaceDN w:val="0"/>
              <w:adjustRightInd w:val="0"/>
              <w:rPr>
                <w:sz w:val="19"/>
                <w:szCs w:val="19"/>
              </w:rPr>
            </w:pPr>
            <w:r w:rsidRPr="00014C0D">
              <w:rPr>
                <w:sz w:val="19"/>
                <w:szCs w:val="19"/>
              </w:rPr>
              <w:lastRenderedPageBreak/>
              <w:t>V. Survey report</w:t>
            </w:r>
          </w:p>
        </w:tc>
        <w:tc>
          <w:tcPr>
            <w:tcW w:w="3685" w:type="dxa"/>
          </w:tcPr>
          <w:p w14:paraId="70760F54" w14:textId="77777777" w:rsidR="0034697C" w:rsidRPr="00014C0D" w:rsidRDefault="0034697C" w:rsidP="003937EC">
            <w:pPr>
              <w:autoSpaceDE w:val="0"/>
              <w:autoSpaceDN w:val="0"/>
              <w:adjustRightInd w:val="0"/>
              <w:rPr>
                <w:sz w:val="19"/>
                <w:szCs w:val="19"/>
              </w:rPr>
            </w:pPr>
            <w:r w:rsidRPr="00014C0D">
              <w:rPr>
                <w:sz w:val="19"/>
                <w:szCs w:val="19"/>
              </w:rPr>
              <w:t>For contributing to smooth conduct and improvement of statistical surveys</w:t>
            </w:r>
            <w:r w:rsidRPr="00014C0D">
              <w:rPr>
                <w:rFonts w:hint="eastAsia"/>
                <w:sz w:val="19"/>
                <w:szCs w:val="19"/>
                <w:lang w:eastAsia="ja-JP"/>
              </w:rPr>
              <w:t xml:space="preserve"> to be implemented in the future</w:t>
            </w:r>
            <w:r w:rsidRPr="00014C0D">
              <w:rPr>
                <w:sz w:val="19"/>
                <w:szCs w:val="19"/>
              </w:rPr>
              <w:t>, are survey reports on conducting processes of relevant surveys drawn up when needed?</w:t>
            </w:r>
          </w:p>
        </w:tc>
      </w:tr>
    </w:tbl>
    <w:p w14:paraId="40D56A28" w14:textId="77777777" w:rsidR="00F13895" w:rsidRPr="0034697C" w:rsidRDefault="00F13895" w:rsidP="00945334">
      <w:pPr>
        <w:ind w:right="892"/>
        <w:rPr>
          <w:sz w:val="22"/>
          <w:szCs w:val="22"/>
          <w:lang w:eastAsia="ja-JP"/>
        </w:rPr>
      </w:pPr>
    </w:p>
    <w:sectPr w:rsidR="00F13895" w:rsidRPr="003469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E7AA" w14:textId="77777777" w:rsidR="00014C0D" w:rsidRDefault="00014C0D" w:rsidP="004A44BB">
      <w:r>
        <w:separator/>
      </w:r>
    </w:p>
  </w:endnote>
  <w:endnote w:type="continuationSeparator" w:id="0">
    <w:p w14:paraId="343B03E8" w14:textId="77777777" w:rsidR="00014C0D" w:rsidRDefault="00014C0D" w:rsidP="004A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B603" w14:textId="77777777" w:rsidR="00014C0D" w:rsidRDefault="00014C0D">
    <w:pPr>
      <w:pStyle w:val="a6"/>
      <w:jc w:val="center"/>
    </w:pPr>
    <w:r>
      <w:fldChar w:fldCharType="begin"/>
    </w:r>
    <w:r>
      <w:instrText>PAGE   \* MERGEFORMAT</w:instrText>
    </w:r>
    <w:r>
      <w:fldChar w:fldCharType="separate"/>
    </w:r>
    <w:r w:rsidR="009F0242" w:rsidRPr="009F0242">
      <w:rPr>
        <w:noProof/>
        <w:lang w:val="ja-JP" w:eastAsia="ja-JP"/>
      </w:rPr>
      <w:t>2</w:t>
    </w:r>
    <w:r>
      <w:fldChar w:fldCharType="end"/>
    </w:r>
  </w:p>
  <w:p w14:paraId="5B7E6E39" w14:textId="77777777" w:rsidR="00014C0D" w:rsidRDefault="00014C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47374"/>
      <w:docPartObj>
        <w:docPartGallery w:val="Page Numbers (Bottom of Page)"/>
        <w:docPartUnique/>
      </w:docPartObj>
    </w:sdtPr>
    <w:sdtEndPr/>
    <w:sdtContent>
      <w:p w14:paraId="2766F95C" w14:textId="77777777" w:rsidR="00014C0D" w:rsidRDefault="00014C0D">
        <w:pPr>
          <w:pStyle w:val="a6"/>
          <w:jc w:val="center"/>
        </w:pPr>
        <w:r>
          <w:fldChar w:fldCharType="begin"/>
        </w:r>
        <w:r>
          <w:instrText>PAGE   \* MERGEFORMAT</w:instrText>
        </w:r>
        <w:r>
          <w:fldChar w:fldCharType="separate"/>
        </w:r>
        <w:r w:rsidR="009F0242" w:rsidRPr="009F0242">
          <w:rPr>
            <w:noProof/>
            <w:lang w:val="ja-JP"/>
          </w:rPr>
          <w:t>20</w:t>
        </w:r>
        <w:r>
          <w:fldChar w:fldCharType="end"/>
        </w:r>
      </w:p>
    </w:sdtContent>
  </w:sdt>
  <w:p w14:paraId="347909CD" w14:textId="77777777" w:rsidR="00014C0D" w:rsidRDefault="00014C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F725" w14:textId="77777777" w:rsidR="00014C0D" w:rsidRDefault="00014C0D" w:rsidP="004A44BB">
      <w:r>
        <w:separator/>
      </w:r>
    </w:p>
  </w:footnote>
  <w:footnote w:type="continuationSeparator" w:id="0">
    <w:p w14:paraId="76C1E0AB" w14:textId="77777777" w:rsidR="00014C0D" w:rsidRDefault="00014C0D" w:rsidP="004A44BB">
      <w:r>
        <w:continuationSeparator/>
      </w:r>
    </w:p>
  </w:footnote>
  <w:footnote w:id="1">
    <w:p w14:paraId="0EDD2F0F" w14:textId="5C150018" w:rsidR="000F44E9" w:rsidRDefault="000F44E9">
      <w:pPr>
        <w:pStyle w:val="af8"/>
        <w:rPr>
          <w:lang w:eastAsia="ja-JP"/>
        </w:rPr>
      </w:pPr>
      <w:r>
        <w:rPr>
          <w:rStyle w:val="afa"/>
        </w:rPr>
        <w:footnoteRef/>
      </w:r>
      <w:r>
        <w:t xml:space="preserve"> </w:t>
      </w:r>
      <w:r w:rsidRPr="000F44E9">
        <w:t>translator’s</w:t>
      </w:r>
      <w:r>
        <w:t xml:space="preserve"> note</w:t>
      </w:r>
      <w:r>
        <w:rPr>
          <w:rFonts w:hint="eastAsia"/>
          <w:lang w:eastAsia="ja-JP"/>
        </w:rPr>
        <w:t xml:space="preserve">: </w:t>
      </w:r>
      <w:r w:rsidRPr="000F44E9">
        <w:rPr>
          <w:lang w:eastAsia="ja-JP"/>
        </w:rPr>
        <w:t xml:space="preserve">Japanese </w:t>
      </w:r>
      <w:r>
        <w:rPr>
          <w:rFonts w:hint="eastAsia"/>
          <w:lang w:eastAsia="ja-JP"/>
        </w:rPr>
        <w:t>language b</w:t>
      </w:r>
      <w:r w:rsidRPr="000F44E9">
        <w:rPr>
          <w:lang w:eastAsia="ja-JP"/>
        </w:rPr>
        <w:t>ook</w:t>
      </w:r>
      <w:r>
        <w:rPr>
          <w:rFonts w:hint="eastAsia"/>
          <w:lang w:eastAsia="ja-JP"/>
        </w:rPr>
        <w:t xml:space="preserve"> </w:t>
      </w:r>
      <w:r w:rsidR="00D02415" w:rsidRPr="004400AC">
        <w:rPr>
          <w:lang w:eastAsia="ja-JP"/>
        </w:rPr>
        <w:t xml:space="preserve">published </w:t>
      </w:r>
      <w:r>
        <w:rPr>
          <w:rFonts w:hint="eastAsia"/>
          <w:lang w:eastAsia="ja-JP"/>
        </w:rPr>
        <w:t>in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F90"/>
    <w:multiLevelType w:val="hybridMultilevel"/>
    <w:tmpl w:val="0C7EBB92"/>
    <w:lvl w:ilvl="0" w:tplc="41E2E5EA">
      <w:start w:val="1"/>
      <w:numFmt w:val="bullet"/>
      <w:lvlText w:val="●"/>
      <w:lvlJc w:val="left"/>
      <w:pPr>
        <w:ind w:left="216" w:hanging="216"/>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05E468A"/>
    <w:multiLevelType w:val="hybridMultilevel"/>
    <w:tmpl w:val="1F124A2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E6E49"/>
    <w:multiLevelType w:val="hybridMultilevel"/>
    <w:tmpl w:val="D10AE5EE"/>
    <w:lvl w:ilvl="0" w:tplc="41E2E5EA">
      <w:start w:val="1"/>
      <w:numFmt w:val="bullet"/>
      <w:lvlText w:val="●"/>
      <w:lvlJc w:val="left"/>
      <w:pPr>
        <w:ind w:left="1033" w:hanging="480"/>
      </w:pPr>
      <w:rPr>
        <w:rFonts w:ascii="Times New Roman" w:eastAsia="ＭＳ 明朝" w:hAnsi="Times New Roman" w:cs="Times New Roman" w:hint="default"/>
        <w:sz w:val="20"/>
      </w:rPr>
    </w:lvl>
    <w:lvl w:ilvl="1" w:tplc="0409000B" w:tentative="1">
      <w:start w:val="1"/>
      <w:numFmt w:val="bullet"/>
      <w:lvlText w:val=""/>
      <w:lvlJc w:val="left"/>
      <w:pPr>
        <w:ind w:left="1513" w:hanging="480"/>
      </w:pPr>
      <w:rPr>
        <w:rFonts w:ascii="Wingdings" w:hAnsi="Wingdings" w:hint="default"/>
      </w:rPr>
    </w:lvl>
    <w:lvl w:ilvl="2" w:tplc="0409000D" w:tentative="1">
      <w:start w:val="1"/>
      <w:numFmt w:val="bullet"/>
      <w:lvlText w:val=""/>
      <w:lvlJc w:val="left"/>
      <w:pPr>
        <w:ind w:left="1993" w:hanging="480"/>
      </w:pPr>
      <w:rPr>
        <w:rFonts w:ascii="Wingdings" w:hAnsi="Wingdings" w:hint="default"/>
      </w:rPr>
    </w:lvl>
    <w:lvl w:ilvl="3" w:tplc="04090001" w:tentative="1">
      <w:start w:val="1"/>
      <w:numFmt w:val="bullet"/>
      <w:lvlText w:val=""/>
      <w:lvlJc w:val="left"/>
      <w:pPr>
        <w:ind w:left="2473" w:hanging="480"/>
      </w:pPr>
      <w:rPr>
        <w:rFonts w:ascii="Wingdings" w:hAnsi="Wingdings" w:hint="default"/>
      </w:rPr>
    </w:lvl>
    <w:lvl w:ilvl="4" w:tplc="0409000B" w:tentative="1">
      <w:start w:val="1"/>
      <w:numFmt w:val="bullet"/>
      <w:lvlText w:val=""/>
      <w:lvlJc w:val="left"/>
      <w:pPr>
        <w:ind w:left="2953" w:hanging="480"/>
      </w:pPr>
      <w:rPr>
        <w:rFonts w:ascii="Wingdings" w:hAnsi="Wingdings" w:hint="default"/>
      </w:rPr>
    </w:lvl>
    <w:lvl w:ilvl="5" w:tplc="0409000D" w:tentative="1">
      <w:start w:val="1"/>
      <w:numFmt w:val="bullet"/>
      <w:lvlText w:val=""/>
      <w:lvlJc w:val="left"/>
      <w:pPr>
        <w:ind w:left="3433" w:hanging="480"/>
      </w:pPr>
      <w:rPr>
        <w:rFonts w:ascii="Wingdings" w:hAnsi="Wingdings" w:hint="default"/>
      </w:rPr>
    </w:lvl>
    <w:lvl w:ilvl="6" w:tplc="04090001" w:tentative="1">
      <w:start w:val="1"/>
      <w:numFmt w:val="bullet"/>
      <w:lvlText w:val=""/>
      <w:lvlJc w:val="left"/>
      <w:pPr>
        <w:ind w:left="3913" w:hanging="480"/>
      </w:pPr>
      <w:rPr>
        <w:rFonts w:ascii="Wingdings" w:hAnsi="Wingdings" w:hint="default"/>
      </w:rPr>
    </w:lvl>
    <w:lvl w:ilvl="7" w:tplc="0409000B" w:tentative="1">
      <w:start w:val="1"/>
      <w:numFmt w:val="bullet"/>
      <w:lvlText w:val=""/>
      <w:lvlJc w:val="left"/>
      <w:pPr>
        <w:ind w:left="4393" w:hanging="480"/>
      </w:pPr>
      <w:rPr>
        <w:rFonts w:ascii="Wingdings" w:hAnsi="Wingdings" w:hint="default"/>
      </w:rPr>
    </w:lvl>
    <w:lvl w:ilvl="8" w:tplc="0409000D" w:tentative="1">
      <w:start w:val="1"/>
      <w:numFmt w:val="bullet"/>
      <w:lvlText w:val=""/>
      <w:lvlJc w:val="left"/>
      <w:pPr>
        <w:ind w:left="4873" w:hanging="480"/>
      </w:pPr>
      <w:rPr>
        <w:rFonts w:ascii="Wingdings" w:hAnsi="Wingdings" w:hint="default"/>
      </w:rPr>
    </w:lvl>
  </w:abstractNum>
  <w:abstractNum w:abstractNumId="3" w15:restartNumberingAfterBreak="0">
    <w:nsid w:val="02371F38"/>
    <w:multiLevelType w:val="hybridMultilevel"/>
    <w:tmpl w:val="D408F566"/>
    <w:lvl w:ilvl="0" w:tplc="41E2E5EA">
      <w:start w:val="1"/>
      <w:numFmt w:val="bullet"/>
      <w:lvlText w:val="●"/>
      <w:lvlJc w:val="left"/>
      <w:pPr>
        <w:ind w:left="1380" w:hanging="480"/>
      </w:pPr>
      <w:rPr>
        <w:rFonts w:ascii="Times New Roman" w:eastAsia="ＭＳ 明朝" w:hAnsi="Times New Roman" w:cs="Times New Roman" w:hint="default"/>
        <w:sz w:val="20"/>
      </w:rPr>
    </w:lvl>
    <w:lvl w:ilvl="1" w:tplc="0409000B" w:tentative="1">
      <w:start w:val="1"/>
      <w:numFmt w:val="bullet"/>
      <w:lvlText w:val=""/>
      <w:lvlJc w:val="left"/>
      <w:pPr>
        <w:ind w:left="1860" w:hanging="480"/>
      </w:pPr>
      <w:rPr>
        <w:rFonts w:ascii="Wingdings" w:hAnsi="Wingdings" w:hint="default"/>
      </w:rPr>
    </w:lvl>
    <w:lvl w:ilvl="2" w:tplc="0409000D"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B" w:tentative="1">
      <w:start w:val="1"/>
      <w:numFmt w:val="bullet"/>
      <w:lvlText w:val=""/>
      <w:lvlJc w:val="left"/>
      <w:pPr>
        <w:ind w:left="3300" w:hanging="480"/>
      </w:pPr>
      <w:rPr>
        <w:rFonts w:ascii="Wingdings" w:hAnsi="Wingdings" w:hint="default"/>
      </w:rPr>
    </w:lvl>
    <w:lvl w:ilvl="5" w:tplc="0409000D"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B" w:tentative="1">
      <w:start w:val="1"/>
      <w:numFmt w:val="bullet"/>
      <w:lvlText w:val=""/>
      <w:lvlJc w:val="left"/>
      <w:pPr>
        <w:ind w:left="4740" w:hanging="480"/>
      </w:pPr>
      <w:rPr>
        <w:rFonts w:ascii="Wingdings" w:hAnsi="Wingdings" w:hint="default"/>
      </w:rPr>
    </w:lvl>
    <w:lvl w:ilvl="8" w:tplc="0409000D" w:tentative="1">
      <w:start w:val="1"/>
      <w:numFmt w:val="bullet"/>
      <w:lvlText w:val=""/>
      <w:lvlJc w:val="left"/>
      <w:pPr>
        <w:ind w:left="5220" w:hanging="480"/>
      </w:pPr>
      <w:rPr>
        <w:rFonts w:ascii="Wingdings" w:hAnsi="Wingdings" w:hint="default"/>
      </w:rPr>
    </w:lvl>
  </w:abstractNum>
  <w:abstractNum w:abstractNumId="4" w15:restartNumberingAfterBreak="0">
    <w:nsid w:val="03452BF8"/>
    <w:multiLevelType w:val="hybridMultilevel"/>
    <w:tmpl w:val="01B2617A"/>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15:restartNumberingAfterBreak="0">
    <w:nsid w:val="04A55226"/>
    <w:multiLevelType w:val="hybridMultilevel"/>
    <w:tmpl w:val="08B8E1E8"/>
    <w:lvl w:ilvl="0" w:tplc="41E2E5EA">
      <w:start w:val="1"/>
      <w:numFmt w:val="bullet"/>
      <w:lvlText w:val="●"/>
      <w:lvlJc w:val="left"/>
      <w:pPr>
        <w:ind w:left="1380" w:hanging="480"/>
      </w:pPr>
      <w:rPr>
        <w:rFonts w:ascii="Times New Roman" w:eastAsia="ＭＳ 明朝" w:hAnsi="Times New Roman" w:cs="Times New Roman" w:hint="default"/>
        <w:sz w:val="20"/>
      </w:rPr>
    </w:lvl>
    <w:lvl w:ilvl="1" w:tplc="0409000B" w:tentative="1">
      <w:start w:val="1"/>
      <w:numFmt w:val="bullet"/>
      <w:lvlText w:val=""/>
      <w:lvlJc w:val="left"/>
      <w:pPr>
        <w:ind w:left="1860" w:hanging="480"/>
      </w:pPr>
      <w:rPr>
        <w:rFonts w:ascii="Wingdings" w:hAnsi="Wingdings" w:hint="default"/>
      </w:rPr>
    </w:lvl>
    <w:lvl w:ilvl="2" w:tplc="0409000D"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B" w:tentative="1">
      <w:start w:val="1"/>
      <w:numFmt w:val="bullet"/>
      <w:lvlText w:val=""/>
      <w:lvlJc w:val="left"/>
      <w:pPr>
        <w:ind w:left="3300" w:hanging="480"/>
      </w:pPr>
      <w:rPr>
        <w:rFonts w:ascii="Wingdings" w:hAnsi="Wingdings" w:hint="default"/>
      </w:rPr>
    </w:lvl>
    <w:lvl w:ilvl="5" w:tplc="0409000D"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B" w:tentative="1">
      <w:start w:val="1"/>
      <w:numFmt w:val="bullet"/>
      <w:lvlText w:val=""/>
      <w:lvlJc w:val="left"/>
      <w:pPr>
        <w:ind w:left="4740" w:hanging="480"/>
      </w:pPr>
      <w:rPr>
        <w:rFonts w:ascii="Wingdings" w:hAnsi="Wingdings" w:hint="default"/>
      </w:rPr>
    </w:lvl>
    <w:lvl w:ilvl="8" w:tplc="0409000D" w:tentative="1">
      <w:start w:val="1"/>
      <w:numFmt w:val="bullet"/>
      <w:lvlText w:val=""/>
      <w:lvlJc w:val="left"/>
      <w:pPr>
        <w:ind w:left="5220" w:hanging="480"/>
      </w:pPr>
      <w:rPr>
        <w:rFonts w:ascii="Wingdings" w:hAnsi="Wingdings" w:hint="default"/>
      </w:rPr>
    </w:lvl>
  </w:abstractNum>
  <w:abstractNum w:abstractNumId="6" w15:restartNumberingAfterBreak="0">
    <w:nsid w:val="05CB741B"/>
    <w:multiLevelType w:val="hybridMultilevel"/>
    <w:tmpl w:val="254A08D0"/>
    <w:lvl w:ilvl="0" w:tplc="41E2E5EA">
      <w:start w:val="1"/>
      <w:numFmt w:val="bullet"/>
      <w:lvlText w:val="●"/>
      <w:lvlJc w:val="left"/>
      <w:pPr>
        <w:ind w:left="642" w:hanging="480"/>
      </w:pPr>
      <w:rPr>
        <w:rFonts w:ascii="Times New Roman" w:eastAsia="ＭＳ 明朝" w:hAnsi="Times New Roman" w:cs="Times New Roman" w:hint="default"/>
        <w:sz w:val="20"/>
      </w:rPr>
    </w:lvl>
    <w:lvl w:ilvl="1" w:tplc="0409000B" w:tentative="1">
      <w:start w:val="1"/>
      <w:numFmt w:val="bullet"/>
      <w:lvlText w:val=""/>
      <w:lvlJc w:val="left"/>
      <w:pPr>
        <w:ind w:left="1122" w:hanging="480"/>
      </w:pPr>
      <w:rPr>
        <w:rFonts w:ascii="Wingdings" w:hAnsi="Wingdings" w:hint="default"/>
      </w:rPr>
    </w:lvl>
    <w:lvl w:ilvl="2" w:tplc="0409000D" w:tentative="1">
      <w:start w:val="1"/>
      <w:numFmt w:val="bullet"/>
      <w:lvlText w:val=""/>
      <w:lvlJc w:val="left"/>
      <w:pPr>
        <w:ind w:left="1602" w:hanging="480"/>
      </w:pPr>
      <w:rPr>
        <w:rFonts w:ascii="Wingdings" w:hAnsi="Wingdings" w:hint="default"/>
      </w:rPr>
    </w:lvl>
    <w:lvl w:ilvl="3" w:tplc="04090001" w:tentative="1">
      <w:start w:val="1"/>
      <w:numFmt w:val="bullet"/>
      <w:lvlText w:val=""/>
      <w:lvlJc w:val="left"/>
      <w:pPr>
        <w:ind w:left="2082" w:hanging="480"/>
      </w:pPr>
      <w:rPr>
        <w:rFonts w:ascii="Wingdings" w:hAnsi="Wingdings" w:hint="default"/>
      </w:rPr>
    </w:lvl>
    <w:lvl w:ilvl="4" w:tplc="0409000B" w:tentative="1">
      <w:start w:val="1"/>
      <w:numFmt w:val="bullet"/>
      <w:lvlText w:val=""/>
      <w:lvlJc w:val="left"/>
      <w:pPr>
        <w:ind w:left="2562" w:hanging="480"/>
      </w:pPr>
      <w:rPr>
        <w:rFonts w:ascii="Wingdings" w:hAnsi="Wingdings" w:hint="default"/>
      </w:rPr>
    </w:lvl>
    <w:lvl w:ilvl="5" w:tplc="0409000D" w:tentative="1">
      <w:start w:val="1"/>
      <w:numFmt w:val="bullet"/>
      <w:lvlText w:val=""/>
      <w:lvlJc w:val="left"/>
      <w:pPr>
        <w:ind w:left="3042" w:hanging="480"/>
      </w:pPr>
      <w:rPr>
        <w:rFonts w:ascii="Wingdings" w:hAnsi="Wingdings" w:hint="default"/>
      </w:rPr>
    </w:lvl>
    <w:lvl w:ilvl="6" w:tplc="04090001" w:tentative="1">
      <w:start w:val="1"/>
      <w:numFmt w:val="bullet"/>
      <w:lvlText w:val=""/>
      <w:lvlJc w:val="left"/>
      <w:pPr>
        <w:ind w:left="3522" w:hanging="480"/>
      </w:pPr>
      <w:rPr>
        <w:rFonts w:ascii="Wingdings" w:hAnsi="Wingdings" w:hint="default"/>
      </w:rPr>
    </w:lvl>
    <w:lvl w:ilvl="7" w:tplc="0409000B" w:tentative="1">
      <w:start w:val="1"/>
      <w:numFmt w:val="bullet"/>
      <w:lvlText w:val=""/>
      <w:lvlJc w:val="left"/>
      <w:pPr>
        <w:ind w:left="4002" w:hanging="480"/>
      </w:pPr>
      <w:rPr>
        <w:rFonts w:ascii="Wingdings" w:hAnsi="Wingdings" w:hint="default"/>
      </w:rPr>
    </w:lvl>
    <w:lvl w:ilvl="8" w:tplc="0409000D" w:tentative="1">
      <w:start w:val="1"/>
      <w:numFmt w:val="bullet"/>
      <w:lvlText w:val=""/>
      <w:lvlJc w:val="left"/>
      <w:pPr>
        <w:ind w:left="4482" w:hanging="480"/>
      </w:pPr>
      <w:rPr>
        <w:rFonts w:ascii="Wingdings" w:hAnsi="Wingdings" w:hint="default"/>
      </w:rPr>
    </w:lvl>
  </w:abstractNum>
  <w:abstractNum w:abstractNumId="7" w15:restartNumberingAfterBreak="0">
    <w:nsid w:val="05FD7940"/>
    <w:multiLevelType w:val="hybridMultilevel"/>
    <w:tmpl w:val="D472A4DA"/>
    <w:lvl w:ilvl="0" w:tplc="41E2E5EA">
      <w:start w:val="1"/>
      <w:numFmt w:val="bullet"/>
      <w:lvlText w:val="●"/>
      <w:lvlJc w:val="left"/>
      <w:pPr>
        <w:ind w:left="840" w:hanging="480"/>
      </w:pPr>
      <w:rPr>
        <w:rFonts w:ascii="Times New Roman" w:eastAsia="ＭＳ 明朝" w:hAnsi="Times New Roman" w:cs="Times New Roman" w:hint="default"/>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0A1B4F46"/>
    <w:multiLevelType w:val="hybridMultilevel"/>
    <w:tmpl w:val="CD68CDD6"/>
    <w:lvl w:ilvl="0" w:tplc="74B4828C">
      <w:start w:val="1"/>
      <w:numFmt w:val="bullet"/>
      <w:lvlText w:val=""/>
      <w:lvlJc w:val="left"/>
      <w:pPr>
        <w:ind w:left="750" w:hanging="480"/>
      </w:pPr>
      <w:rPr>
        <w:rFonts w:ascii="Symbol" w:hAnsi="Symbol" w:hint="default"/>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9" w15:restartNumberingAfterBreak="0">
    <w:nsid w:val="0B230059"/>
    <w:multiLevelType w:val="hybridMultilevel"/>
    <w:tmpl w:val="0C50A4F0"/>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0" w15:restartNumberingAfterBreak="0">
    <w:nsid w:val="0C2638E4"/>
    <w:multiLevelType w:val="hybridMultilevel"/>
    <w:tmpl w:val="020CCD70"/>
    <w:lvl w:ilvl="0" w:tplc="1CEE58DA">
      <w:start w:val="1"/>
      <w:numFmt w:val="lowerLetter"/>
      <w:lvlText w:val="(%1)"/>
      <w:lvlJc w:val="left"/>
      <w:pPr>
        <w:ind w:left="480" w:hanging="480"/>
      </w:pPr>
      <w:rPr>
        <w:rFonts w:hint="default"/>
      </w:rPr>
    </w:lvl>
    <w:lvl w:ilvl="1" w:tplc="0409000B" w:tentative="1">
      <w:start w:val="1"/>
      <w:numFmt w:val="aiueoFullWidth"/>
      <w:lvlText w:val="(%2)"/>
      <w:lvlJc w:val="left"/>
      <w:pPr>
        <w:ind w:left="960" w:hanging="480"/>
      </w:pPr>
    </w:lvl>
    <w:lvl w:ilvl="2" w:tplc="0409000D" w:tentative="1">
      <w:start w:val="1"/>
      <w:numFmt w:val="decimalEnclosedCircle"/>
      <w:lvlText w:val="%3"/>
      <w:lvlJc w:val="left"/>
      <w:pPr>
        <w:ind w:left="1440" w:hanging="480"/>
      </w:pPr>
    </w:lvl>
    <w:lvl w:ilvl="3" w:tplc="04090001" w:tentative="1">
      <w:start w:val="1"/>
      <w:numFmt w:val="decimal"/>
      <w:lvlText w:val="%4."/>
      <w:lvlJc w:val="left"/>
      <w:pPr>
        <w:ind w:left="1920" w:hanging="480"/>
      </w:pPr>
    </w:lvl>
    <w:lvl w:ilvl="4" w:tplc="0409000B" w:tentative="1">
      <w:start w:val="1"/>
      <w:numFmt w:val="aiueoFullWidth"/>
      <w:lvlText w:val="(%5)"/>
      <w:lvlJc w:val="left"/>
      <w:pPr>
        <w:ind w:left="2400" w:hanging="480"/>
      </w:pPr>
    </w:lvl>
    <w:lvl w:ilvl="5" w:tplc="0409000D" w:tentative="1">
      <w:start w:val="1"/>
      <w:numFmt w:val="decimalEnclosedCircle"/>
      <w:lvlText w:val="%6"/>
      <w:lvlJc w:val="left"/>
      <w:pPr>
        <w:ind w:left="2880" w:hanging="480"/>
      </w:pPr>
    </w:lvl>
    <w:lvl w:ilvl="6" w:tplc="04090001" w:tentative="1">
      <w:start w:val="1"/>
      <w:numFmt w:val="decimal"/>
      <w:lvlText w:val="%7."/>
      <w:lvlJc w:val="left"/>
      <w:pPr>
        <w:ind w:left="3360" w:hanging="480"/>
      </w:pPr>
    </w:lvl>
    <w:lvl w:ilvl="7" w:tplc="0409000B" w:tentative="1">
      <w:start w:val="1"/>
      <w:numFmt w:val="aiueoFullWidth"/>
      <w:lvlText w:val="(%8)"/>
      <w:lvlJc w:val="left"/>
      <w:pPr>
        <w:ind w:left="3840" w:hanging="480"/>
      </w:pPr>
    </w:lvl>
    <w:lvl w:ilvl="8" w:tplc="0409000D" w:tentative="1">
      <w:start w:val="1"/>
      <w:numFmt w:val="decimalEnclosedCircle"/>
      <w:lvlText w:val="%9"/>
      <w:lvlJc w:val="left"/>
      <w:pPr>
        <w:ind w:left="4320" w:hanging="480"/>
      </w:pPr>
    </w:lvl>
  </w:abstractNum>
  <w:abstractNum w:abstractNumId="11" w15:restartNumberingAfterBreak="0">
    <w:nsid w:val="0C943482"/>
    <w:multiLevelType w:val="hybridMultilevel"/>
    <w:tmpl w:val="9EC0B53E"/>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2" w15:restartNumberingAfterBreak="0">
    <w:nsid w:val="0D7D3149"/>
    <w:multiLevelType w:val="hybridMultilevel"/>
    <w:tmpl w:val="12824D12"/>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3" w15:restartNumberingAfterBreak="0">
    <w:nsid w:val="0DF6431B"/>
    <w:multiLevelType w:val="hybridMultilevel"/>
    <w:tmpl w:val="C95A284A"/>
    <w:lvl w:ilvl="0" w:tplc="4858AF34">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4" w15:restartNumberingAfterBreak="0">
    <w:nsid w:val="10096803"/>
    <w:multiLevelType w:val="hybridMultilevel"/>
    <w:tmpl w:val="3D58B864"/>
    <w:lvl w:ilvl="0" w:tplc="1CEE58DA">
      <w:start w:val="1"/>
      <w:numFmt w:val="lowerLetter"/>
      <w:lvlText w:val="(%1)"/>
      <w:lvlJc w:val="left"/>
      <w:pPr>
        <w:ind w:left="1380" w:hanging="480"/>
      </w:pPr>
      <w:rPr>
        <w:rFonts w:hint="default"/>
      </w:rPr>
    </w:lvl>
    <w:lvl w:ilvl="1" w:tplc="04090017" w:tentative="1">
      <w:start w:val="1"/>
      <w:numFmt w:val="aiueoFullWidth"/>
      <w:lvlText w:val="(%2)"/>
      <w:lvlJc w:val="left"/>
      <w:pPr>
        <w:ind w:left="1770" w:hanging="480"/>
      </w:pPr>
    </w:lvl>
    <w:lvl w:ilvl="2" w:tplc="04090011" w:tentative="1">
      <w:start w:val="1"/>
      <w:numFmt w:val="decimalEnclosedCircle"/>
      <w:lvlText w:val="%3"/>
      <w:lvlJc w:val="left"/>
      <w:pPr>
        <w:ind w:left="2250" w:hanging="480"/>
      </w:pPr>
    </w:lvl>
    <w:lvl w:ilvl="3" w:tplc="0409000F" w:tentative="1">
      <w:start w:val="1"/>
      <w:numFmt w:val="decimal"/>
      <w:lvlText w:val="%4."/>
      <w:lvlJc w:val="left"/>
      <w:pPr>
        <w:ind w:left="2730" w:hanging="480"/>
      </w:pPr>
    </w:lvl>
    <w:lvl w:ilvl="4" w:tplc="04090017" w:tentative="1">
      <w:start w:val="1"/>
      <w:numFmt w:val="aiueoFullWidth"/>
      <w:lvlText w:val="(%5)"/>
      <w:lvlJc w:val="left"/>
      <w:pPr>
        <w:ind w:left="3210" w:hanging="480"/>
      </w:pPr>
    </w:lvl>
    <w:lvl w:ilvl="5" w:tplc="04090011" w:tentative="1">
      <w:start w:val="1"/>
      <w:numFmt w:val="decimalEnclosedCircle"/>
      <w:lvlText w:val="%6"/>
      <w:lvlJc w:val="left"/>
      <w:pPr>
        <w:ind w:left="3690" w:hanging="480"/>
      </w:pPr>
    </w:lvl>
    <w:lvl w:ilvl="6" w:tplc="0409000F" w:tentative="1">
      <w:start w:val="1"/>
      <w:numFmt w:val="decimal"/>
      <w:lvlText w:val="%7."/>
      <w:lvlJc w:val="left"/>
      <w:pPr>
        <w:ind w:left="4170" w:hanging="480"/>
      </w:pPr>
    </w:lvl>
    <w:lvl w:ilvl="7" w:tplc="04090017" w:tentative="1">
      <w:start w:val="1"/>
      <w:numFmt w:val="aiueoFullWidth"/>
      <w:lvlText w:val="(%8)"/>
      <w:lvlJc w:val="left"/>
      <w:pPr>
        <w:ind w:left="4650" w:hanging="480"/>
      </w:pPr>
    </w:lvl>
    <w:lvl w:ilvl="8" w:tplc="04090011" w:tentative="1">
      <w:start w:val="1"/>
      <w:numFmt w:val="decimalEnclosedCircle"/>
      <w:lvlText w:val="%9"/>
      <w:lvlJc w:val="left"/>
      <w:pPr>
        <w:ind w:left="5130" w:hanging="480"/>
      </w:pPr>
    </w:lvl>
  </w:abstractNum>
  <w:abstractNum w:abstractNumId="15" w15:restartNumberingAfterBreak="0">
    <w:nsid w:val="13C65263"/>
    <w:multiLevelType w:val="hybridMultilevel"/>
    <w:tmpl w:val="B9625AE2"/>
    <w:lvl w:ilvl="0" w:tplc="41E2E5EA">
      <w:start w:val="1"/>
      <w:numFmt w:val="bullet"/>
      <w:lvlText w:val="●"/>
      <w:lvlJc w:val="left"/>
      <w:pPr>
        <w:ind w:left="1020" w:hanging="480"/>
      </w:pPr>
      <w:rPr>
        <w:rFonts w:ascii="Times New Roman" w:eastAsia="ＭＳ 明朝" w:hAnsi="Times New Roman" w:cs="Times New Roman" w:hint="default"/>
        <w:sz w:val="20"/>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16" w15:restartNumberingAfterBreak="0">
    <w:nsid w:val="147328AD"/>
    <w:multiLevelType w:val="hybridMultilevel"/>
    <w:tmpl w:val="325444D8"/>
    <w:lvl w:ilvl="0" w:tplc="1CEE58DA">
      <w:start w:val="1"/>
      <w:numFmt w:val="lowerLetter"/>
      <w:lvlText w:val="(%1)"/>
      <w:lvlJc w:val="left"/>
      <w:pPr>
        <w:ind w:left="1086" w:hanging="480"/>
      </w:pPr>
      <w:rPr>
        <w:rFonts w:hint="default"/>
      </w:rPr>
    </w:lvl>
    <w:lvl w:ilvl="1" w:tplc="04090017" w:tentative="1">
      <w:start w:val="1"/>
      <w:numFmt w:val="aiueoFullWidth"/>
      <w:lvlText w:val="(%2)"/>
      <w:lvlJc w:val="left"/>
      <w:pPr>
        <w:ind w:left="1566" w:hanging="480"/>
      </w:pPr>
    </w:lvl>
    <w:lvl w:ilvl="2" w:tplc="04090011" w:tentative="1">
      <w:start w:val="1"/>
      <w:numFmt w:val="decimalEnclosedCircle"/>
      <w:lvlText w:val="%3"/>
      <w:lvlJc w:val="left"/>
      <w:pPr>
        <w:ind w:left="2046" w:hanging="480"/>
      </w:pPr>
    </w:lvl>
    <w:lvl w:ilvl="3" w:tplc="0409000F" w:tentative="1">
      <w:start w:val="1"/>
      <w:numFmt w:val="decimal"/>
      <w:lvlText w:val="%4."/>
      <w:lvlJc w:val="left"/>
      <w:pPr>
        <w:ind w:left="2526" w:hanging="480"/>
      </w:pPr>
    </w:lvl>
    <w:lvl w:ilvl="4" w:tplc="04090017" w:tentative="1">
      <w:start w:val="1"/>
      <w:numFmt w:val="aiueoFullWidth"/>
      <w:lvlText w:val="(%5)"/>
      <w:lvlJc w:val="left"/>
      <w:pPr>
        <w:ind w:left="3006" w:hanging="480"/>
      </w:pPr>
    </w:lvl>
    <w:lvl w:ilvl="5" w:tplc="04090011" w:tentative="1">
      <w:start w:val="1"/>
      <w:numFmt w:val="decimalEnclosedCircle"/>
      <w:lvlText w:val="%6"/>
      <w:lvlJc w:val="left"/>
      <w:pPr>
        <w:ind w:left="3486" w:hanging="480"/>
      </w:pPr>
    </w:lvl>
    <w:lvl w:ilvl="6" w:tplc="0409000F" w:tentative="1">
      <w:start w:val="1"/>
      <w:numFmt w:val="decimal"/>
      <w:lvlText w:val="%7."/>
      <w:lvlJc w:val="left"/>
      <w:pPr>
        <w:ind w:left="3966" w:hanging="480"/>
      </w:pPr>
    </w:lvl>
    <w:lvl w:ilvl="7" w:tplc="04090017" w:tentative="1">
      <w:start w:val="1"/>
      <w:numFmt w:val="aiueoFullWidth"/>
      <w:lvlText w:val="(%8)"/>
      <w:lvlJc w:val="left"/>
      <w:pPr>
        <w:ind w:left="4446" w:hanging="480"/>
      </w:pPr>
    </w:lvl>
    <w:lvl w:ilvl="8" w:tplc="04090011" w:tentative="1">
      <w:start w:val="1"/>
      <w:numFmt w:val="decimalEnclosedCircle"/>
      <w:lvlText w:val="%9"/>
      <w:lvlJc w:val="left"/>
      <w:pPr>
        <w:ind w:left="4926" w:hanging="480"/>
      </w:pPr>
    </w:lvl>
  </w:abstractNum>
  <w:abstractNum w:abstractNumId="17" w15:restartNumberingAfterBreak="0">
    <w:nsid w:val="14B35D63"/>
    <w:multiLevelType w:val="hybridMultilevel"/>
    <w:tmpl w:val="DA64E6D8"/>
    <w:lvl w:ilvl="0" w:tplc="04090011">
      <w:start w:val="1"/>
      <w:numFmt w:val="decimal"/>
      <w:lvlText w:val="Note %1)"/>
      <w:lvlJc w:val="left"/>
      <w:pPr>
        <w:ind w:left="216" w:hanging="216"/>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16270544"/>
    <w:multiLevelType w:val="hybridMultilevel"/>
    <w:tmpl w:val="044E6D5A"/>
    <w:lvl w:ilvl="0" w:tplc="41E2E5EA">
      <w:start w:val="1"/>
      <w:numFmt w:val="bullet"/>
      <w:lvlText w:val="●"/>
      <w:lvlJc w:val="left"/>
      <w:pPr>
        <w:ind w:left="426" w:hanging="324"/>
      </w:pPr>
      <w:rPr>
        <w:rFonts w:ascii="Times New Roman" w:eastAsia="ＭＳ 明朝" w:hAnsi="Times New Roman" w:cs="Times New Roman" w:hint="default"/>
        <w:sz w:val="20"/>
      </w:rPr>
    </w:lvl>
    <w:lvl w:ilvl="1" w:tplc="04090017" w:tentative="1">
      <w:start w:val="1"/>
      <w:numFmt w:val="bullet"/>
      <w:lvlText w:val=""/>
      <w:lvlJc w:val="left"/>
      <w:pPr>
        <w:ind w:left="1170" w:hanging="480"/>
      </w:pPr>
      <w:rPr>
        <w:rFonts w:ascii="Wingdings" w:hAnsi="Wingdings" w:hint="default"/>
      </w:rPr>
    </w:lvl>
    <w:lvl w:ilvl="2" w:tplc="04090011" w:tentative="1">
      <w:start w:val="1"/>
      <w:numFmt w:val="bullet"/>
      <w:lvlText w:val=""/>
      <w:lvlJc w:val="left"/>
      <w:pPr>
        <w:ind w:left="1650" w:hanging="480"/>
      </w:pPr>
      <w:rPr>
        <w:rFonts w:ascii="Wingdings" w:hAnsi="Wingdings" w:hint="default"/>
      </w:rPr>
    </w:lvl>
    <w:lvl w:ilvl="3" w:tplc="0409000F" w:tentative="1">
      <w:start w:val="1"/>
      <w:numFmt w:val="bullet"/>
      <w:lvlText w:val=""/>
      <w:lvlJc w:val="left"/>
      <w:pPr>
        <w:ind w:left="2130" w:hanging="480"/>
      </w:pPr>
      <w:rPr>
        <w:rFonts w:ascii="Wingdings" w:hAnsi="Wingdings" w:hint="default"/>
      </w:rPr>
    </w:lvl>
    <w:lvl w:ilvl="4" w:tplc="04090017" w:tentative="1">
      <w:start w:val="1"/>
      <w:numFmt w:val="bullet"/>
      <w:lvlText w:val=""/>
      <w:lvlJc w:val="left"/>
      <w:pPr>
        <w:ind w:left="2610" w:hanging="480"/>
      </w:pPr>
      <w:rPr>
        <w:rFonts w:ascii="Wingdings" w:hAnsi="Wingdings" w:hint="default"/>
      </w:rPr>
    </w:lvl>
    <w:lvl w:ilvl="5" w:tplc="04090011" w:tentative="1">
      <w:start w:val="1"/>
      <w:numFmt w:val="bullet"/>
      <w:lvlText w:val=""/>
      <w:lvlJc w:val="left"/>
      <w:pPr>
        <w:ind w:left="3090" w:hanging="480"/>
      </w:pPr>
      <w:rPr>
        <w:rFonts w:ascii="Wingdings" w:hAnsi="Wingdings" w:hint="default"/>
      </w:rPr>
    </w:lvl>
    <w:lvl w:ilvl="6" w:tplc="0409000F" w:tentative="1">
      <w:start w:val="1"/>
      <w:numFmt w:val="bullet"/>
      <w:lvlText w:val=""/>
      <w:lvlJc w:val="left"/>
      <w:pPr>
        <w:ind w:left="3570" w:hanging="480"/>
      </w:pPr>
      <w:rPr>
        <w:rFonts w:ascii="Wingdings" w:hAnsi="Wingdings" w:hint="default"/>
      </w:rPr>
    </w:lvl>
    <w:lvl w:ilvl="7" w:tplc="04090017" w:tentative="1">
      <w:start w:val="1"/>
      <w:numFmt w:val="bullet"/>
      <w:lvlText w:val=""/>
      <w:lvlJc w:val="left"/>
      <w:pPr>
        <w:ind w:left="4050" w:hanging="480"/>
      </w:pPr>
      <w:rPr>
        <w:rFonts w:ascii="Wingdings" w:hAnsi="Wingdings" w:hint="default"/>
      </w:rPr>
    </w:lvl>
    <w:lvl w:ilvl="8" w:tplc="04090011" w:tentative="1">
      <w:start w:val="1"/>
      <w:numFmt w:val="bullet"/>
      <w:lvlText w:val=""/>
      <w:lvlJc w:val="left"/>
      <w:pPr>
        <w:ind w:left="4530" w:hanging="480"/>
      </w:pPr>
      <w:rPr>
        <w:rFonts w:ascii="Wingdings" w:hAnsi="Wingdings" w:hint="default"/>
      </w:rPr>
    </w:lvl>
  </w:abstractNum>
  <w:abstractNum w:abstractNumId="19" w15:restartNumberingAfterBreak="0">
    <w:nsid w:val="16E63A3A"/>
    <w:multiLevelType w:val="hybridMultilevel"/>
    <w:tmpl w:val="30242876"/>
    <w:lvl w:ilvl="0" w:tplc="41E2E5EA">
      <w:start w:val="1"/>
      <w:numFmt w:val="bullet"/>
      <w:lvlText w:val="●"/>
      <w:lvlJc w:val="left"/>
      <w:pPr>
        <w:ind w:left="930" w:hanging="480"/>
      </w:pPr>
      <w:rPr>
        <w:rFonts w:ascii="Times New Roman" w:eastAsia="ＭＳ 明朝" w:hAnsi="Times New Roman" w:cs="Times New Roman" w:hint="default"/>
        <w:sz w:val="20"/>
      </w:rPr>
    </w:lvl>
    <w:lvl w:ilvl="1" w:tplc="0409000B" w:tentative="1">
      <w:start w:val="1"/>
      <w:numFmt w:val="bullet"/>
      <w:lvlText w:val=""/>
      <w:lvlJc w:val="left"/>
      <w:pPr>
        <w:ind w:left="1410" w:hanging="480"/>
      </w:pPr>
      <w:rPr>
        <w:rFonts w:ascii="Wingdings" w:hAnsi="Wingdings" w:hint="default"/>
      </w:rPr>
    </w:lvl>
    <w:lvl w:ilvl="2" w:tplc="0409000D"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B" w:tentative="1">
      <w:start w:val="1"/>
      <w:numFmt w:val="bullet"/>
      <w:lvlText w:val=""/>
      <w:lvlJc w:val="left"/>
      <w:pPr>
        <w:ind w:left="2850" w:hanging="480"/>
      </w:pPr>
      <w:rPr>
        <w:rFonts w:ascii="Wingdings" w:hAnsi="Wingdings" w:hint="default"/>
      </w:rPr>
    </w:lvl>
    <w:lvl w:ilvl="5" w:tplc="0409000D"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B" w:tentative="1">
      <w:start w:val="1"/>
      <w:numFmt w:val="bullet"/>
      <w:lvlText w:val=""/>
      <w:lvlJc w:val="left"/>
      <w:pPr>
        <w:ind w:left="4290" w:hanging="480"/>
      </w:pPr>
      <w:rPr>
        <w:rFonts w:ascii="Wingdings" w:hAnsi="Wingdings" w:hint="default"/>
      </w:rPr>
    </w:lvl>
    <w:lvl w:ilvl="8" w:tplc="0409000D" w:tentative="1">
      <w:start w:val="1"/>
      <w:numFmt w:val="bullet"/>
      <w:lvlText w:val=""/>
      <w:lvlJc w:val="left"/>
      <w:pPr>
        <w:ind w:left="4770" w:hanging="480"/>
      </w:pPr>
      <w:rPr>
        <w:rFonts w:ascii="Wingdings" w:hAnsi="Wingdings" w:hint="default"/>
      </w:rPr>
    </w:lvl>
  </w:abstractNum>
  <w:abstractNum w:abstractNumId="20" w15:restartNumberingAfterBreak="0">
    <w:nsid w:val="17705D19"/>
    <w:multiLevelType w:val="hybridMultilevel"/>
    <w:tmpl w:val="F0707D36"/>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87C051F"/>
    <w:multiLevelType w:val="hybridMultilevel"/>
    <w:tmpl w:val="1DA6AC1C"/>
    <w:lvl w:ilvl="0" w:tplc="1CEE58DA">
      <w:start w:val="1"/>
      <w:numFmt w:val="lowerLetter"/>
      <w:lvlText w:val="(%1)"/>
      <w:lvlJc w:val="left"/>
      <w:pPr>
        <w:ind w:left="1110" w:hanging="480"/>
      </w:pPr>
      <w:rPr>
        <w:rFonts w:hint="default"/>
      </w:rPr>
    </w:lvl>
    <w:lvl w:ilvl="1" w:tplc="0409000B" w:tentative="1">
      <w:start w:val="1"/>
      <w:numFmt w:val="aiueoFullWidth"/>
      <w:lvlText w:val="(%2)"/>
      <w:lvlJc w:val="left"/>
      <w:pPr>
        <w:ind w:left="1590" w:hanging="480"/>
      </w:pPr>
    </w:lvl>
    <w:lvl w:ilvl="2" w:tplc="0409000D" w:tentative="1">
      <w:start w:val="1"/>
      <w:numFmt w:val="decimalEnclosedCircle"/>
      <w:lvlText w:val="%3"/>
      <w:lvlJc w:val="left"/>
      <w:pPr>
        <w:ind w:left="2070" w:hanging="480"/>
      </w:pPr>
    </w:lvl>
    <w:lvl w:ilvl="3" w:tplc="04090001" w:tentative="1">
      <w:start w:val="1"/>
      <w:numFmt w:val="decimal"/>
      <w:lvlText w:val="%4."/>
      <w:lvlJc w:val="left"/>
      <w:pPr>
        <w:ind w:left="2550" w:hanging="480"/>
      </w:pPr>
    </w:lvl>
    <w:lvl w:ilvl="4" w:tplc="0409000B" w:tentative="1">
      <w:start w:val="1"/>
      <w:numFmt w:val="aiueoFullWidth"/>
      <w:lvlText w:val="(%5)"/>
      <w:lvlJc w:val="left"/>
      <w:pPr>
        <w:ind w:left="3030" w:hanging="480"/>
      </w:pPr>
    </w:lvl>
    <w:lvl w:ilvl="5" w:tplc="0409000D" w:tentative="1">
      <w:start w:val="1"/>
      <w:numFmt w:val="decimalEnclosedCircle"/>
      <w:lvlText w:val="%6"/>
      <w:lvlJc w:val="left"/>
      <w:pPr>
        <w:ind w:left="3510" w:hanging="480"/>
      </w:pPr>
    </w:lvl>
    <w:lvl w:ilvl="6" w:tplc="04090001" w:tentative="1">
      <w:start w:val="1"/>
      <w:numFmt w:val="decimal"/>
      <w:lvlText w:val="%7."/>
      <w:lvlJc w:val="left"/>
      <w:pPr>
        <w:ind w:left="3990" w:hanging="480"/>
      </w:pPr>
    </w:lvl>
    <w:lvl w:ilvl="7" w:tplc="0409000B" w:tentative="1">
      <w:start w:val="1"/>
      <w:numFmt w:val="aiueoFullWidth"/>
      <w:lvlText w:val="(%8)"/>
      <w:lvlJc w:val="left"/>
      <w:pPr>
        <w:ind w:left="4470" w:hanging="480"/>
      </w:pPr>
    </w:lvl>
    <w:lvl w:ilvl="8" w:tplc="0409000D" w:tentative="1">
      <w:start w:val="1"/>
      <w:numFmt w:val="decimalEnclosedCircle"/>
      <w:lvlText w:val="%9"/>
      <w:lvlJc w:val="left"/>
      <w:pPr>
        <w:ind w:left="4950" w:hanging="480"/>
      </w:pPr>
    </w:lvl>
  </w:abstractNum>
  <w:abstractNum w:abstractNumId="22" w15:restartNumberingAfterBreak="0">
    <w:nsid w:val="18AA5DD9"/>
    <w:multiLevelType w:val="hybridMultilevel"/>
    <w:tmpl w:val="1D861630"/>
    <w:lvl w:ilvl="0" w:tplc="41E2E5EA">
      <w:start w:val="1"/>
      <w:numFmt w:val="bullet"/>
      <w:lvlText w:val="●"/>
      <w:lvlJc w:val="left"/>
      <w:pPr>
        <w:ind w:left="324" w:hanging="324"/>
      </w:pPr>
      <w:rPr>
        <w:rFonts w:ascii="Times New Roman" w:eastAsia="ＭＳ 明朝" w:hAnsi="Times New Roman" w:cs="Times New Roman" w:hint="default"/>
        <w:sz w:val="20"/>
      </w:rPr>
    </w:lvl>
    <w:lvl w:ilvl="1" w:tplc="04090017" w:tentative="1">
      <w:start w:val="1"/>
      <w:numFmt w:val="bullet"/>
      <w:lvlText w:val=""/>
      <w:lvlJc w:val="left"/>
      <w:pPr>
        <w:ind w:left="1068" w:hanging="480"/>
      </w:pPr>
      <w:rPr>
        <w:rFonts w:ascii="Wingdings" w:hAnsi="Wingdings" w:hint="default"/>
      </w:rPr>
    </w:lvl>
    <w:lvl w:ilvl="2" w:tplc="04090011" w:tentative="1">
      <w:start w:val="1"/>
      <w:numFmt w:val="bullet"/>
      <w:lvlText w:val=""/>
      <w:lvlJc w:val="left"/>
      <w:pPr>
        <w:ind w:left="1548" w:hanging="480"/>
      </w:pPr>
      <w:rPr>
        <w:rFonts w:ascii="Wingdings" w:hAnsi="Wingdings" w:hint="default"/>
      </w:rPr>
    </w:lvl>
    <w:lvl w:ilvl="3" w:tplc="0409000F" w:tentative="1">
      <w:start w:val="1"/>
      <w:numFmt w:val="bullet"/>
      <w:lvlText w:val=""/>
      <w:lvlJc w:val="left"/>
      <w:pPr>
        <w:ind w:left="2028" w:hanging="480"/>
      </w:pPr>
      <w:rPr>
        <w:rFonts w:ascii="Wingdings" w:hAnsi="Wingdings" w:hint="default"/>
      </w:rPr>
    </w:lvl>
    <w:lvl w:ilvl="4" w:tplc="04090017" w:tentative="1">
      <w:start w:val="1"/>
      <w:numFmt w:val="bullet"/>
      <w:lvlText w:val=""/>
      <w:lvlJc w:val="left"/>
      <w:pPr>
        <w:ind w:left="2508" w:hanging="480"/>
      </w:pPr>
      <w:rPr>
        <w:rFonts w:ascii="Wingdings" w:hAnsi="Wingdings" w:hint="default"/>
      </w:rPr>
    </w:lvl>
    <w:lvl w:ilvl="5" w:tplc="04090011" w:tentative="1">
      <w:start w:val="1"/>
      <w:numFmt w:val="bullet"/>
      <w:lvlText w:val=""/>
      <w:lvlJc w:val="left"/>
      <w:pPr>
        <w:ind w:left="2988" w:hanging="480"/>
      </w:pPr>
      <w:rPr>
        <w:rFonts w:ascii="Wingdings" w:hAnsi="Wingdings" w:hint="default"/>
      </w:rPr>
    </w:lvl>
    <w:lvl w:ilvl="6" w:tplc="0409000F" w:tentative="1">
      <w:start w:val="1"/>
      <w:numFmt w:val="bullet"/>
      <w:lvlText w:val=""/>
      <w:lvlJc w:val="left"/>
      <w:pPr>
        <w:ind w:left="3468" w:hanging="480"/>
      </w:pPr>
      <w:rPr>
        <w:rFonts w:ascii="Wingdings" w:hAnsi="Wingdings" w:hint="default"/>
      </w:rPr>
    </w:lvl>
    <w:lvl w:ilvl="7" w:tplc="04090017" w:tentative="1">
      <w:start w:val="1"/>
      <w:numFmt w:val="bullet"/>
      <w:lvlText w:val=""/>
      <w:lvlJc w:val="left"/>
      <w:pPr>
        <w:ind w:left="3948" w:hanging="480"/>
      </w:pPr>
      <w:rPr>
        <w:rFonts w:ascii="Wingdings" w:hAnsi="Wingdings" w:hint="default"/>
      </w:rPr>
    </w:lvl>
    <w:lvl w:ilvl="8" w:tplc="04090011" w:tentative="1">
      <w:start w:val="1"/>
      <w:numFmt w:val="bullet"/>
      <w:lvlText w:val=""/>
      <w:lvlJc w:val="left"/>
      <w:pPr>
        <w:ind w:left="4428" w:hanging="480"/>
      </w:pPr>
      <w:rPr>
        <w:rFonts w:ascii="Wingdings" w:hAnsi="Wingdings" w:hint="default"/>
      </w:rPr>
    </w:lvl>
  </w:abstractNum>
  <w:abstractNum w:abstractNumId="23" w15:restartNumberingAfterBreak="0">
    <w:nsid w:val="18B04214"/>
    <w:multiLevelType w:val="hybridMultilevel"/>
    <w:tmpl w:val="CBE46AF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18C31842"/>
    <w:multiLevelType w:val="hybridMultilevel"/>
    <w:tmpl w:val="42286472"/>
    <w:lvl w:ilvl="0" w:tplc="1CEE58DA">
      <w:start w:val="1"/>
      <w:numFmt w:val="lowerLetter"/>
      <w:lvlText w:val="(%1)"/>
      <w:lvlJc w:val="left"/>
      <w:pPr>
        <w:ind w:left="1344" w:hanging="480"/>
      </w:pPr>
      <w:rPr>
        <w:rFonts w:hint="default"/>
      </w:rPr>
    </w:lvl>
    <w:lvl w:ilvl="1" w:tplc="0409000B" w:tentative="1">
      <w:start w:val="1"/>
      <w:numFmt w:val="aiueoFullWidth"/>
      <w:lvlText w:val="(%2)"/>
      <w:lvlJc w:val="left"/>
      <w:pPr>
        <w:ind w:left="1824" w:hanging="480"/>
      </w:pPr>
    </w:lvl>
    <w:lvl w:ilvl="2" w:tplc="0409000D" w:tentative="1">
      <w:start w:val="1"/>
      <w:numFmt w:val="decimalEnclosedCircle"/>
      <w:lvlText w:val="%3"/>
      <w:lvlJc w:val="left"/>
      <w:pPr>
        <w:ind w:left="2304" w:hanging="480"/>
      </w:pPr>
    </w:lvl>
    <w:lvl w:ilvl="3" w:tplc="04090001" w:tentative="1">
      <w:start w:val="1"/>
      <w:numFmt w:val="decimal"/>
      <w:lvlText w:val="%4."/>
      <w:lvlJc w:val="left"/>
      <w:pPr>
        <w:ind w:left="2784" w:hanging="480"/>
      </w:pPr>
    </w:lvl>
    <w:lvl w:ilvl="4" w:tplc="0409000B" w:tentative="1">
      <w:start w:val="1"/>
      <w:numFmt w:val="aiueoFullWidth"/>
      <w:lvlText w:val="(%5)"/>
      <w:lvlJc w:val="left"/>
      <w:pPr>
        <w:ind w:left="3264" w:hanging="480"/>
      </w:pPr>
    </w:lvl>
    <w:lvl w:ilvl="5" w:tplc="0409000D" w:tentative="1">
      <w:start w:val="1"/>
      <w:numFmt w:val="decimalEnclosedCircle"/>
      <w:lvlText w:val="%6"/>
      <w:lvlJc w:val="left"/>
      <w:pPr>
        <w:ind w:left="3744" w:hanging="480"/>
      </w:pPr>
    </w:lvl>
    <w:lvl w:ilvl="6" w:tplc="04090001" w:tentative="1">
      <w:start w:val="1"/>
      <w:numFmt w:val="decimal"/>
      <w:lvlText w:val="%7."/>
      <w:lvlJc w:val="left"/>
      <w:pPr>
        <w:ind w:left="4224" w:hanging="480"/>
      </w:pPr>
    </w:lvl>
    <w:lvl w:ilvl="7" w:tplc="0409000B" w:tentative="1">
      <w:start w:val="1"/>
      <w:numFmt w:val="aiueoFullWidth"/>
      <w:lvlText w:val="(%8)"/>
      <w:lvlJc w:val="left"/>
      <w:pPr>
        <w:ind w:left="4704" w:hanging="480"/>
      </w:pPr>
    </w:lvl>
    <w:lvl w:ilvl="8" w:tplc="0409000D" w:tentative="1">
      <w:start w:val="1"/>
      <w:numFmt w:val="decimalEnclosedCircle"/>
      <w:lvlText w:val="%9"/>
      <w:lvlJc w:val="left"/>
      <w:pPr>
        <w:ind w:left="5184" w:hanging="480"/>
      </w:pPr>
    </w:lvl>
  </w:abstractNum>
  <w:abstractNum w:abstractNumId="25" w15:restartNumberingAfterBreak="0">
    <w:nsid w:val="190C2947"/>
    <w:multiLevelType w:val="hybridMultilevel"/>
    <w:tmpl w:val="AB4C2916"/>
    <w:lvl w:ilvl="0" w:tplc="E81C25AA">
      <w:start w:val="1"/>
      <w:numFmt w:val="decimal"/>
      <w:lvlText w:val="(%1)"/>
      <w:lvlJc w:val="left"/>
      <w:pPr>
        <w:ind w:left="504" w:hanging="144"/>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1A3E03DD"/>
    <w:multiLevelType w:val="hybridMultilevel"/>
    <w:tmpl w:val="BFB88858"/>
    <w:lvl w:ilvl="0" w:tplc="04090011">
      <w:start w:val="1"/>
      <w:numFmt w:val="bullet"/>
      <w:lvlText w:val=""/>
      <w:lvlJc w:val="left"/>
      <w:pPr>
        <w:ind w:left="480" w:hanging="480"/>
      </w:pPr>
      <w:rPr>
        <w:rFonts w:ascii="Symbol" w:hAnsi="Symbol" w:hint="default"/>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27" w15:restartNumberingAfterBreak="0">
    <w:nsid w:val="1B7D496E"/>
    <w:multiLevelType w:val="hybridMultilevel"/>
    <w:tmpl w:val="F174B496"/>
    <w:lvl w:ilvl="0" w:tplc="41E2E5EA">
      <w:start w:val="1"/>
      <w:numFmt w:val="bullet"/>
      <w:lvlText w:val="●"/>
      <w:lvlJc w:val="left"/>
      <w:pPr>
        <w:ind w:left="1406" w:hanging="480"/>
      </w:pPr>
      <w:rPr>
        <w:rFonts w:ascii="Times New Roman" w:eastAsia="ＭＳ 明朝" w:hAnsi="Times New Roman" w:cs="Times New Roman" w:hint="default"/>
        <w:sz w:val="20"/>
      </w:rPr>
    </w:lvl>
    <w:lvl w:ilvl="1" w:tplc="0409000B" w:tentative="1">
      <w:start w:val="1"/>
      <w:numFmt w:val="bullet"/>
      <w:lvlText w:val=""/>
      <w:lvlJc w:val="left"/>
      <w:pPr>
        <w:ind w:left="1886" w:hanging="480"/>
      </w:pPr>
      <w:rPr>
        <w:rFonts w:ascii="Wingdings" w:hAnsi="Wingdings" w:hint="default"/>
      </w:rPr>
    </w:lvl>
    <w:lvl w:ilvl="2" w:tplc="0409000D" w:tentative="1">
      <w:start w:val="1"/>
      <w:numFmt w:val="bullet"/>
      <w:lvlText w:val=""/>
      <w:lvlJc w:val="left"/>
      <w:pPr>
        <w:ind w:left="2366" w:hanging="480"/>
      </w:pPr>
      <w:rPr>
        <w:rFonts w:ascii="Wingdings" w:hAnsi="Wingdings" w:hint="default"/>
      </w:rPr>
    </w:lvl>
    <w:lvl w:ilvl="3" w:tplc="04090001" w:tentative="1">
      <w:start w:val="1"/>
      <w:numFmt w:val="bullet"/>
      <w:lvlText w:val=""/>
      <w:lvlJc w:val="left"/>
      <w:pPr>
        <w:ind w:left="2846" w:hanging="480"/>
      </w:pPr>
      <w:rPr>
        <w:rFonts w:ascii="Wingdings" w:hAnsi="Wingdings" w:hint="default"/>
      </w:rPr>
    </w:lvl>
    <w:lvl w:ilvl="4" w:tplc="0409000B" w:tentative="1">
      <w:start w:val="1"/>
      <w:numFmt w:val="bullet"/>
      <w:lvlText w:val=""/>
      <w:lvlJc w:val="left"/>
      <w:pPr>
        <w:ind w:left="3326" w:hanging="480"/>
      </w:pPr>
      <w:rPr>
        <w:rFonts w:ascii="Wingdings" w:hAnsi="Wingdings" w:hint="default"/>
      </w:rPr>
    </w:lvl>
    <w:lvl w:ilvl="5" w:tplc="0409000D" w:tentative="1">
      <w:start w:val="1"/>
      <w:numFmt w:val="bullet"/>
      <w:lvlText w:val=""/>
      <w:lvlJc w:val="left"/>
      <w:pPr>
        <w:ind w:left="3806" w:hanging="480"/>
      </w:pPr>
      <w:rPr>
        <w:rFonts w:ascii="Wingdings" w:hAnsi="Wingdings" w:hint="default"/>
      </w:rPr>
    </w:lvl>
    <w:lvl w:ilvl="6" w:tplc="04090001" w:tentative="1">
      <w:start w:val="1"/>
      <w:numFmt w:val="bullet"/>
      <w:lvlText w:val=""/>
      <w:lvlJc w:val="left"/>
      <w:pPr>
        <w:ind w:left="4286" w:hanging="480"/>
      </w:pPr>
      <w:rPr>
        <w:rFonts w:ascii="Wingdings" w:hAnsi="Wingdings" w:hint="default"/>
      </w:rPr>
    </w:lvl>
    <w:lvl w:ilvl="7" w:tplc="0409000B" w:tentative="1">
      <w:start w:val="1"/>
      <w:numFmt w:val="bullet"/>
      <w:lvlText w:val=""/>
      <w:lvlJc w:val="left"/>
      <w:pPr>
        <w:ind w:left="4766" w:hanging="480"/>
      </w:pPr>
      <w:rPr>
        <w:rFonts w:ascii="Wingdings" w:hAnsi="Wingdings" w:hint="default"/>
      </w:rPr>
    </w:lvl>
    <w:lvl w:ilvl="8" w:tplc="0409000D" w:tentative="1">
      <w:start w:val="1"/>
      <w:numFmt w:val="bullet"/>
      <w:lvlText w:val=""/>
      <w:lvlJc w:val="left"/>
      <w:pPr>
        <w:ind w:left="5246" w:hanging="480"/>
      </w:pPr>
      <w:rPr>
        <w:rFonts w:ascii="Wingdings" w:hAnsi="Wingdings" w:hint="default"/>
      </w:rPr>
    </w:lvl>
  </w:abstractNum>
  <w:abstractNum w:abstractNumId="28" w15:restartNumberingAfterBreak="0">
    <w:nsid w:val="1B9A1BCD"/>
    <w:multiLevelType w:val="hybridMultilevel"/>
    <w:tmpl w:val="B71079B8"/>
    <w:lvl w:ilvl="0" w:tplc="41E2E5EA">
      <w:start w:val="1"/>
      <w:numFmt w:val="bullet"/>
      <w:lvlText w:val="●"/>
      <w:lvlJc w:val="left"/>
      <w:pPr>
        <w:ind w:left="1470" w:hanging="480"/>
      </w:pPr>
      <w:rPr>
        <w:rFonts w:ascii="Times New Roman" w:eastAsia="ＭＳ 明朝" w:hAnsi="Times New Roman" w:cs="Times New Roman" w:hint="default"/>
        <w:sz w:val="20"/>
      </w:rPr>
    </w:lvl>
    <w:lvl w:ilvl="1" w:tplc="0409000B" w:tentative="1">
      <w:start w:val="1"/>
      <w:numFmt w:val="bullet"/>
      <w:lvlText w:val=""/>
      <w:lvlJc w:val="left"/>
      <w:pPr>
        <w:ind w:left="1950" w:hanging="480"/>
      </w:pPr>
      <w:rPr>
        <w:rFonts w:ascii="Wingdings" w:hAnsi="Wingdings" w:hint="default"/>
      </w:rPr>
    </w:lvl>
    <w:lvl w:ilvl="2" w:tplc="0409000D"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B" w:tentative="1">
      <w:start w:val="1"/>
      <w:numFmt w:val="bullet"/>
      <w:lvlText w:val=""/>
      <w:lvlJc w:val="left"/>
      <w:pPr>
        <w:ind w:left="3390" w:hanging="480"/>
      </w:pPr>
      <w:rPr>
        <w:rFonts w:ascii="Wingdings" w:hAnsi="Wingdings" w:hint="default"/>
      </w:rPr>
    </w:lvl>
    <w:lvl w:ilvl="5" w:tplc="0409000D"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B" w:tentative="1">
      <w:start w:val="1"/>
      <w:numFmt w:val="bullet"/>
      <w:lvlText w:val=""/>
      <w:lvlJc w:val="left"/>
      <w:pPr>
        <w:ind w:left="4830" w:hanging="480"/>
      </w:pPr>
      <w:rPr>
        <w:rFonts w:ascii="Wingdings" w:hAnsi="Wingdings" w:hint="default"/>
      </w:rPr>
    </w:lvl>
    <w:lvl w:ilvl="8" w:tplc="0409000D" w:tentative="1">
      <w:start w:val="1"/>
      <w:numFmt w:val="bullet"/>
      <w:lvlText w:val=""/>
      <w:lvlJc w:val="left"/>
      <w:pPr>
        <w:ind w:left="5310" w:hanging="480"/>
      </w:pPr>
      <w:rPr>
        <w:rFonts w:ascii="Wingdings" w:hAnsi="Wingdings" w:hint="default"/>
      </w:rPr>
    </w:lvl>
  </w:abstractNum>
  <w:abstractNum w:abstractNumId="29" w15:restartNumberingAfterBreak="0">
    <w:nsid w:val="1BF9518D"/>
    <w:multiLevelType w:val="hybridMultilevel"/>
    <w:tmpl w:val="B51C62C0"/>
    <w:lvl w:ilvl="0" w:tplc="04090001">
      <w:start w:val="1"/>
      <w:numFmt w:val="decimalEnclosedCircle"/>
      <w:lvlText w:val="%1"/>
      <w:lvlJc w:val="left"/>
      <w:pPr>
        <w:ind w:left="930" w:hanging="480"/>
      </w:pPr>
    </w:lvl>
    <w:lvl w:ilvl="1" w:tplc="0409000B" w:tentative="1">
      <w:start w:val="1"/>
      <w:numFmt w:val="aiueoFullWidth"/>
      <w:lvlText w:val="(%2)"/>
      <w:lvlJc w:val="left"/>
      <w:pPr>
        <w:ind w:left="1410" w:hanging="480"/>
      </w:pPr>
    </w:lvl>
    <w:lvl w:ilvl="2" w:tplc="0409000D" w:tentative="1">
      <w:start w:val="1"/>
      <w:numFmt w:val="decimalEnclosedCircle"/>
      <w:lvlText w:val="%3"/>
      <w:lvlJc w:val="left"/>
      <w:pPr>
        <w:ind w:left="1890" w:hanging="480"/>
      </w:pPr>
    </w:lvl>
    <w:lvl w:ilvl="3" w:tplc="04090001" w:tentative="1">
      <w:start w:val="1"/>
      <w:numFmt w:val="decimal"/>
      <w:lvlText w:val="%4."/>
      <w:lvlJc w:val="left"/>
      <w:pPr>
        <w:ind w:left="2370" w:hanging="480"/>
      </w:pPr>
    </w:lvl>
    <w:lvl w:ilvl="4" w:tplc="0409000B" w:tentative="1">
      <w:start w:val="1"/>
      <w:numFmt w:val="aiueoFullWidth"/>
      <w:lvlText w:val="(%5)"/>
      <w:lvlJc w:val="left"/>
      <w:pPr>
        <w:ind w:left="2850" w:hanging="480"/>
      </w:pPr>
    </w:lvl>
    <w:lvl w:ilvl="5" w:tplc="0409000D" w:tentative="1">
      <w:start w:val="1"/>
      <w:numFmt w:val="decimalEnclosedCircle"/>
      <w:lvlText w:val="%6"/>
      <w:lvlJc w:val="left"/>
      <w:pPr>
        <w:ind w:left="3330" w:hanging="480"/>
      </w:pPr>
    </w:lvl>
    <w:lvl w:ilvl="6" w:tplc="04090001" w:tentative="1">
      <w:start w:val="1"/>
      <w:numFmt w:val="decimal"/>
      <w:lvlText w:val="%7."/>
      <w:lvlJc w:val="left"/>
      <w:pPr>
        <w:ind w:left="3810" w:hanging="480"/>
      </w:pPr>
    </w:lvl>
    <w:lvl w:ilvl="7" w:tplc="0409000B" w:tentative="1">
      <w:start w:val="1"/>
      <w:numFmt w:val="aiueoFullWidth"/>
      <w:lvlText w:val="(%8)"/>
      <w:lvlJc w:val="left"/>
      <w:pPr>
        <w:ind w:left="4290" w:hanging="480"/>
      </w:pPr>
    </w:lvl>
    <w:lvl w:ilvl="8" w:tplc="0409000D" w:tentative="1">
      <w:start w:val="1"/>
      <w:numFmt w:val="decimalEnclosedCircle"/>
      <w:lvlText w:val="%9"/>
      <w:lvlJc w:val="left"/>
      <w:pPr>
        <w:ind w:left="4770" w:hanging="480"/>
      </w:pPr>
    </w:lvl>
  </w:abstractNum>
  <w:abstractNum w:abstractNumId="30" w15:restartNumberingAfterBreak="0">
    <w:nsid w:val="1CC31CBE"/>
    <w:multiLevelType w:val="hybridMultilevel"/>
    <w:tmpl w:val="D6E008B2"/>
    <w:lvl w:ilvl="0" w:tplc="41E2E5EA">
      <w:start w:val="1"/>
      <w:numFmt w:val="bullet"/>
      <w:lvlText w:val="●"/>
      <w:lvlJc w:val="left"/>
      <w:pPr>
        <w:ind w:left="348" w:hanging="420"/>
      </w:pPr>
      <w:rPr>
        <w:rFonts w:ascii="Times New Roman" w:eastAsia="ＭＳ 明朝" w:hAnsi="Times New Roman" w:cs="Times New Roman" w:hint="default"/>
        <w:sz w:val="20"/>
      </w:rPr>
    </w:lvl>
    <w:lvl w:ilvl="1" w:tplc="0409000B" w:tentative="1">
      <w:start w:val="1"/>
      <w:numFmt w:val="bullet"/>
      <w:lvlText w:val=""/>
      <w:lvlJc w:val="left"/>
      <w:pPr>
        <w:ind w:left="768" w:hanging="420"/>
      </w:pPr>
      <w:rPr>
        <w:rFonts w:ascii="Wingdings" w:hAnsi="Wingdings" w:hint="default"/>
      </w:rPr>
    </w:lvl>
    <w:lvl w:ilvl="2" w:tplc="0409000D" w:tentative="1">
      <w:start w:val="1"/>
      <w:numFmt w:val="bullet"/>
      <w:lvlText w:val=""/>
      <w:lvlJc w:val="left"/>
      <w:pPr>
        <w:ind w:left="1188" w:hanging="420"/>
      </w:pPr>
      <w:rPr>
        <w:rFonts w:ascii="Wingdings" w:hAnsi="Wingdings" w:hint="default"/>
      </w:rPr>
    </w:lvl>
    <w:lvl w:ilvl="3" w:tplc="04090001" w:tentative="1">
      <w:start w:val="1"/>
      <w:numFmt w:val="bullet"/>
      <w:lvlText w:val=""/>
      <w:lvlJc w:val="left"/>
      <w:pPr>
        <w:ind w:left="1608" w:hanging="420"/>
      </w:pPr>
      <w:rPr>
        <w:rFonts w:ascii="Wingdings" w:hAnsi="Wingdings" w:hint="default"/>
      </w:rPr>
    </w:lvl>
    <w:lvl w:ilvl="4" w:tplc="0409000B" w:tentative="1">
      <w:start w:val="1"/>
      <w:numFmt w:val="bullet"/>
      <w:lvlText w:val=""/>
      <w:lvlJc w:val="left"/>
      <w:pPr>
        <w:ind w:left="2028" w:hanging="420"/>
      </w:pPr>
      <w:rPr>
        <w:rFonts w:ascii="Wingdings" w:hAnsi="Wingdings" w:hint="default"/>
      </w:rPr>
    </w:lvl>
    <w:lvl w:ilvl="5" w:tplc="0409000D" w:tentative="1">
      <w:start w:val="1"/>
      <w:numFmt w:val="bullet"/>
      <w:lvlText w:val=""/>
      <w:lvlJc w:val="left"/>
      <w:pPr>
        <w:ind w:left="2448" w:hanging="420"/>
      </w:pPr>
      <w:rPr>
        <w:rFonts w:ascii="Wingdings" w:hAnsi="Wingdings" w:hint="default"/>
      </w:rPr>
    </w:lvl>
    <w:lvl w:ilvl="6" w:tplc="04090001" w:tentative="1">
      <w:start w:val="1"/>
      <w:numFmt w:val="bullet"/>
      <w:lvlText w:val=""/>
      <w:lvlJc w:val="left"/>
      <w:pPr>
        <w:ind w:left="2868" w:hanging="420"/>
      </w:pPr>
      <w:rPr>
        <w:rFonts w:ascii="Wingdings" w:hAnsi="Wingdings" w:hint="default"/>
      </w:rPr>
    </w:lvl>
    <w:lvl w:ilvl="7" w:tplc="0409000B" w:tentative="1">
      <w:start w:val="1"/>
      <w:numFmt w:val="bullet"/>
      <w:lvlText w:val=""/>
      <w:lvlJc w:val="left"/>
      <w:pPr>
        <w:ind w:left="3288" w:hanging="420"/>
      </w:pPr>
      <w:rPr>
        <w:rFonts w:ascii="Wingdings" w:hAnsi="Wingdings" w:hint="default"/>
      </w:rPr>
    </w:lvl>
    <w:lvl w:ilvl="8" w:tplc="0409000D" w:tentative="1">
      <w:start w:val="1"/>
      <w:numFmt w:val="bullet"/>
      <w:lvlText w:val=""/>
      <w:lvlJc w:val="left"/>
      <w:pPr>
        <w:ind w:left="3708" w:hanging="420"/>
      </w:pPr>
      <w:rPr>
        <w:rFonts w:ascii="Wingdings" w:hAnsi="Wingdings" w:hint="default"/>
      </w:rPr>
    </w:lvl>
  </w:abstractNum>
  <w:abstractNum w:abstractNumId="31" w15:restartNumberingAfterBreak="0">
    <w:nsid w:val="1CF21DB4"/>
    <w:multiLevelType w:val="hybridMultilevel"/>
    <w:tmpl w:val="BCD494A8"/>
    <w:lvl w:ilvl="0" w:tplc="06E86872">
      <w:start w:val="1"/>
      <w:numFmt w:val="decimal"/>
      <w:lvlText w:val="No. %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1D602F77"/>
    <w:multiLevelType w:val="hybridMultilevel"/>
    <w:tmpl w:val="CFF0BE20"/>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33" w15:restartNumberingAfterBreak="0">
    <w:nsid w:val="1E347609"/>
    <w:multiLevelType w:val="hybridMultilevel"/>
    <w:tmpl w:val="BED203C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F6D4972"/>
    <w:multiLevelType w:val="hybridMultilevel"/>
    <w:tmpl w:val="634CB4EA"/>
    <w:lvl w:ilvl="0" w:tplc="1CEE58DA">
      <w:start w:val="1"/>
      <w:numFmt w:val="low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2044021B"/>
    <w:multiLevelType w:val="hybridMultilevel"/>
    <w:tmpl w:val="E864D838"/>
    <w:lvl w:ilvl="0" w:tplc="E81C25AA">
      <w:start w:val="1"/>
      <w:numFmt w:val="decimal"/>
      <w:lvlText w:val="(%1)"/>
      <w:lvlJc w:val="left"/>
      <w:pPr>
        <w:ind w:left="660" w:hanging="48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6" w15:restartNumberingAfterBreak="0">
    <w:nsid w:val="20477404"/>
    <w:multiLevelType w:val="hybridMultilevel"/>
    <w:tmpl w:val="BC20BF2E"/>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25B3C74"/>
    <w:multiLevelType w:val="hybridMultilevel"/>
    <w:tmpl w:val="914C82C8"/>
    <w:lvl w:ilvl="0" w:tplc="41E2E5EA">
      <w:start w:val="1"/>
      <w:numFmt w:val="bullet"/>
      <w:lvlText w:val="●"/>
      <w:lvlJc w:val="left"/>
      <w:pPr>
        <w:ind w:left="480" w:hanging="480"/>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23D13DCA"/>
    <w:multiLevelType w:val="hybridMultilevel"/>
    <w:tmpl w:val="30C21100"/>
    <w:lvl w:ilvl="0" w:tplc="1CEE58DA">
      <w:start w:val="1"/>
      <w:numFmt w:val="lowerLetter"/>
      <w:lvlText w:val="(%1)"/>
      <w:lvlJc w:val="left"/>
      <w:pPr>
        <w:ind w:left="1920" w:hanging="480"/>
      </w:pPr>
      <w:rPr>
        <w:rFonts w:hint="default"/>
      </w:rPr>
    </w:lvl>
    <w:lvl w:ilvl="1" w:tplc="0409000B" w:tentative="1">
      <w:start w:val="1"/>
      <w:numFmt w:val="aiueoFullWidth"/>
      <w:lvlText w:val="(%2)"/>
      <w:lvlJc w:val="left"/>
      <w:pPr>
        <w:ind w:left="1770" w:hanging="480"/>
      </w:pPr>
    </w:lvl>
    <w:lvl w:ilvl="2" w:tplc="0409000D" w:tentative="1">
      <w:start w:val="1"/>
      <w:numFmt w:val="decimalEnclosedCircle"/>
      <w:lvlText w:val="%3"/>
      <w:lvlJc w:val="left"/>
      <w:pPr>
        <w:ind w:left="2250" w:hanging="480"/>
      </w:pPr>
    </w:lvl>
    <w:lvl w:ilvl="3" w:tplc="04090001" w:tentative="1">
      <w:start w:val="1"/>
      <w:numFmt w:val="decimal"/>
      <w:lvlText w:val="%4."/>
      <w:lvlJc w:val="left"/>
      <w:pPr>
        <w:ind w:left="2730" w:hanging="480"/>
      </w:pPr>
    </w:lvl>
    <w:lvl w:ilvl="4" w:tplc="0409000B" w:tentative="1">
      <w:start w:val="1"/>
      <w:numFmt w:val="aiueoFullWidth"/>
      <w:lvlText w:val="(%5)"/>
      <w:lvlJc w:val="left"/>
      <w:pPr>
        <w:ind w:left="3210" w:hanging="480"/>
      </w:pPr>
    </w:lvl>
    <w:lvl w:ilvl="5" w:tplc="0409000D" w:tentative="1">
      <w:start w:val="1"/>
      <w:numFmt w:val="decimalEnclosedCircle"/>
      <w:lvlText w:val="%6"/>
      <w:lvlJc w:val="left"/>
      <w:pPr>
        <w:ind w:left="3690" w:hanging="480"/>
      </w:pPr>
    </w:lvl>
    <w:lvl w:ilvl="6" w:tplc="04090001" w:tentative="1">
      <w:start w:val="1"/>
      <w:numFmt w:val="decimal"/>
      <w:lvlText w:val="%7."/>
      <w:lvlJc w:val="left"/>
      <w:pPr>
        <w:ind w:left="4170" w:hanging="480"/>
      </w:pPr>
    </w:lvl>
    <w:lvl w:ilvl="7" w:tplc="0409000B" w:tentative="1">
      <w:start w:val="1"/>
      <w:numFmt w:val="aiueoFullWidth"/>
      <w:lvlText w:val="(%8)"/>
      <w:lvlJc w:val="left"/>
      <w:pPr>
        <w:ind w:left="4650" w:hanging="480"/>
      </w:pPr>
    </w:lvl>
    <w:lvl w:ilvl="8" w:tplc="0409000D" w:tentative="1">
      <w:start w:val="1"/>
      <w:numFmt w:val="decimalEnclosedCircle"/>
      <w:lvlText w:val="%9"/>
      <w:lvlJc w:val="left"/>
      <w:pPr>
        <w:ind w:left="5130" w:hanging="480"/>
      </w:pPr>
    </w:lvl>
  </w:abstractNum>
  <w:abstractNum w:abstractNumId="39" w15:restartNumberingAfterBreak="0">
    <w:nsid w:val="24B03BAE"/>
    <w:multiLevelType w:val="hybridMultilevel"/>
    <w:tmpl w:val="1786B064"/>
    <w:lvl w:ilvl="0" w:tplc="1CEE58DA">
      <w:start w:val="1"/>
      <w:numFmt w:val="lowerLetter"/>
      <w:lvlText w:val="(%1)"/>
      <w:lvlJc w:val="left"/>
      <w:pPr>
        <w:ind w:left="1110" w:hanging="480"/>
      </w:pPr>
      <w:rPr>
        <w:rFonts w:hint="default"/>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40" w15:restartNumberingAfterBreak="0">
    <w:nsid w:val="25C94345"/>
    <w:multiLevelType w:val="hybridMultilevel"/>
    <w:tmpl w:val="4430303C"/>
    <w:lvl w:ilvl="0" w:tplc="41E2E5EA">
      <w:start w:val="1"/>
      <w:numFmt w:val="bullet"/>
      <w:lvlText w:val="●"/>
      <w:lvlJc w:val="left"/>
      <w:pPr>
        <w:ind w:left="531" w:hanging="480"/>
      </w:pPr>
      <w:rPr>
        <w:rFonts w:ascii="Times New Roman" w:eastAsia="ＭＳ 明朝" w:hAnsi="Times New Roman" w:cs="Times New Roman" w:hint="default"/>
        <w:sz w:val="20"/>
      </w:rPr>
    </w:lvl>
    <w:lvl w:ilvl="1" w:tplc="0409000B" w:tentative="1">
      <w:start w:val="1"/>
      <w:numFmt w:val="bullet"/>
      <w:lvlText w:val=""/>
      <w:lvlJc w:val="left"/>
      <w:pPr>
        <w:ind w:left="1011" w:hanging="480"/>
      </w:pPr>
      <w:rPr>
        <w:rFonts w:ascii="Wingdings" w:hAnsi="Wingdings" w:hint="default"/>
      </w:rPr>
    </w:lvl>
    <w:lvl w:ilvl="2" w:tplc="0409000D" w:tentative="1">
      <w:start w:val="1"/>
      <w:numFmt w:val="bullet"/>
      <w:lvlText w:val=""/>
      <w:lvlJc w:val="left"/>
      <w:pPr>
        <w:ind w:left="1491" w:hanging="480"/>
      </w:pPr>
      <w:rPr>
        <w:rFonts w:ascii="Wingdings" w:hAnsi="Wingdings" w:hint="default"/>
      </w:rPr>
    </w:lvl>
    <w:lvl w:ilvl="3" w:tplc="04090001" w:tentative="1">
      <w:start w:val="1"/>
      <w:numFmt w:val="bullet"/>
      <w:lvlText w:val=""/>
      <w:lvlJc w:val="left"/>
      <w:pPr>
        <w:ind w:left="1971" w:hanging="480"/>
      </w:pPr>
      <w:rPr>
        <w:rFonts w:ascii="Wingdings" w:hAnsi="Wingdings" w:hint="default"/>
      </w:rPr>
    </w:lvl>
    <w:lvl w:ilvl="4" w:tplc="0409000B" w:tentative="1">
      <w:start w:val="1"/>
      <w:numFmt w:val="bullet"/>
      <w:lvlText w:val=""/>
      <w:lvlJc w:val="left"/>
      <w:pPr>
        <w:ind w:left="2451" w:hanging="480"/>
      </w:pPr>
      <w:rPr>
        <w:rFonts w:ascii="Wingdings" w:hAnsi="Wingdings" w:hint="default"/>
      </w:rPr>
    </w:lvl>
    <w:lvl w:ilvl="5" w:tplc="0409000D" w:tentative="1">
      <w:start w:val="1"/>
      <w:numFmt w:val="bullet"/>
      <w:lvlText w:val=""/>
      <w:lvlJc w:val="left"/>
      <w:pPr>
        <w:ind w:left="2931" w:hanging="480"/>
      </w:pPr>
      <w:rPr>
        <w:rFonts w:ascii="Wingdings" w:hAnsi="Wingdings" w:hint="default"/>
      </w:rPr>
    </w:lvl>
    <w:lvl w:ilvl="6" w:tplc="04090001" w:tentative="1">
      <w:start w:val="1"/>
      <w:numFmt w:val="bullet"/>
      <w:lvlText w:val=""/>
      <w:lvlJc w:val="left"/>
      <w:pPr>
        <w:ind w:left="3411" w:hanging="480"/>
      </w:pPr>
      <w:rPr>
        <w:rFonts w:ascii="Wingdings" w:hAnsi="Wingdings" w:hint="default"/>
      </w:rPr>
    </w:lvl>
    <w:lvl w:ilvl="7" w:tplc="0409000B" w:tentative="1">
      <w:start w:val="1"/>
      <w:numFmt w:val="bullet"/>
      <w:lvlText w:val=""/>
      <w:lvlJc w:val="left"/>
      <w:pPr>
        <w:ind w:left="3891" w:hanging="480"/>
      </w:pPr>
      <w:rPr>
        <w:rFonts w:ascii="Wingdings" w:hAnsi="Wingdings" w:hint="default"/>
      </w:rPr>
    </w:lvl>
    <w:lvl w:ilvl="8" w:tplc="0409000D" w:tentative="1">
      <w:start w:val="1"/>
      <w:numFmt w:val="bullet"/>
      <w:lvlText w:val=""/>
      <w:lvlJc w:val="left"/>
      <w:pPr>
        <w:ind w:left="4371" w:hanging="480"/>
      </w:pPr>
      <w:rPr>
        <w:rFonts w:ascii="Wingdings" w:hAnsi="Wingdings" w:hint="default"/>
      </w:rPr>
    </w:lvl>
  </w:abstractNum>
  <w:abstractNum w:abstractNumId="41" w15:restartNumberingAfterBreak="0">
    <w:nsid w:val="27680D4D"/>
    <w:multiLevelType w:val="hybridMultilevel"/>
    <w:tmpl w:val="37260032"/>
    <w:lvl w:ilvl="0" w:tplc="1CEE58DA">
      <w:start w:val="1"/>
      <w:numFmt w:val="low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280507EF"/>
    <w:multiLevelType w:val="hybridMultilevel"/>
    <w:tmpl w:val="2BB881DA"/>
    <w:lvl w:ilvl="0" w:tplc="41E2E5EA">
      <w:start w:val="1"/>
      <w:numFmt w:val="bullet"/>
      <w:lvlText w:val="●"/>
      <w:lvlJc w:val="left"/>
      <w:pPr>
        <w:ind w:left="1290" w:hanging="480"/>
      </w:pPr>
      <w:rPr>
        <w:rFonts w:ascii="Times New Roman" w:eastAsia="ＭＳ 明朝" w:hAnsi="Times New Roman" w:cs="Times New Roman" w:hint="default"/>
        <w:sz w:val="20"/>
      </w:rPr>
    </w:lvl>
    <w:lvl w:ilvl="1" w:tplc="0409000B" w:tentative="1">
      <w:start w:val="1"/>
      <w:numFmt w:val="bullet"/>
      <w:lvlText w:val=""/>
      <w:lvlJc w:val="left"/>
      <w:pPr>
        <w:ind w:left="1770" w:hanging="480"/>
      </w:pPr>
      <w:rPr>
        <w:rFonts w:ascii="Wingdings" w:hAnsi="Wingdings" w:hint="default"/>
      </w:rPr>
    </w:lvl>
    <w:lvl w:ilvl="2" w:tplc="0409000D" w:tentative="1">
      <w:start w:val="1"/>
      <w:numFmt w:val="bullet"/>
      <w:lvlText w:val=""/>
      <w:lvlJc w:val="left"/>
      <w:pPr>
        <w:ind w:left="2250" w:hanging="480"/>
      </w:pPr>
      <w:rPr>
        <w:rFonts w:ascii="Wingdings" w:hAnsi="Wingdings" w:hint="default"/>
      </w:rPr>
    </w:lvl>
    <w:lvl w:ilvl="3" w:tplc="04090001" w:tentative="1">
      <w:start w:val="1"/>
      <w:numFmt w:val="bullet"/>
      <w:lvlText w:val=""/>
      <w:lvlJc w:val="left"/>
      <w:pPr>
        <w:ind w:left="2730" w:hanging="480"/>
      </w:pPr>
      <w:rPr>
        <w:rFonts w:ascii="Wingdings" w:hAnsi="Wingdings" w:hint="default"/>
      </w:rPr>
    </w:lvl>
    <w:lvl w:ilvl="4" w:tplc="0409000B" w:tentative="1">
      <w:start w:val="1"/>
      <w:numFmt w:val="bullet"/>
      <w:lvlText w:val=""/>
      <w:lvlJc w:val="left"/>
      <w:pPr>
        <w:ind w:left="3210" w:hanging="480"/>
      </w:pPr>
      <w:rPr>
        <w:rFonts w:ascii="Wingdings" w:hAnsi="Wingdings" w:hint="default"/>
      </w:rPr>
    </w:lvl>
    <w:lvl w:ilvl="5" w:tplc="0409000D" w:tentative="1">
      <w:start w:val="1"/>
      <w:numFmt w:val="bullet"/>
      <w:lvlText w:val=""/>
      <w:lvlJc w:val="left"/>
      <w:pPr>
        <w:ind w:left="3690" w:hanging="480"/>
      </w:pPr>
      <w:rPr>
        <w:rFonts w:ascii="Wingdings" w:hAnsi="Wingdings" w:hint="default"/>
      </w:rPr>
    </w:lvl>
    <w:lvl w:ilvl="6" w:tplc="04090001" w:tentative="1">
      <w:start w:val="1"/>
      <w:numFmt w:val="bullet"/>
      <w:lvlText w:val=""/>
      <w:lvlJc w:val="left"/>
      <w:pPr>
        <w:ind w:left="4170" w:hanging="480"/>
      </w:pPr>
      <w:rPr>
        <w:rFonts w:ascii="Wingdings" w:hAnsi="Wingdings" w:hint="default"/>
      </w:rPr>
    </w:lvl>
    <w:lvl w:ilvl="7" w:tplc="0409000B" w:tentative="1">
      <w:start w:val="1"/>
      <w:numFmt w:val="bullet"/>
      <w:lvlText w:val=""/>
      <w:lvlJc w:val="left"/>
      <w:pPr>
        <w:ind w:left="4650" w:hanging="480"/>
      </w:pPr>
      <w:rPr>
        <w:rFonts w:ascii="Wingdings" w:hAnsi="Wingdings" w:hint="default"/>
      </w:rPr>
    </w:lvl>
    <w:lvl w:ilvl="8" w:tplc="0409000D" w:tentative="1">
      <w:start w:val="1"/>
      <w:numFmt w:val="bullet"/>
      <w:lvlText w:val=""/>
      <w:lvlJc w:val="left"/>
      <w:pPr>
        <w:ind w:left="5130" w:hanging="480"/>
      </w:pPr>
      <w:rPr>
        <w:rFonts w:ascii="Wingdings" w:hAnsi="Wingdings" w:hint="default"/>
      </w:rPr>
    </w:lvl>
  </w:abstractNum>
  <w:abstractNum w:abstractNumId="43" w15:restartNumberingAfterBreak="0">
    <w:nsid w:val="28527BCB"/>
    <w:multiLevelType w:val="hybridMultilevel"/>
    <w:tmpl w:val="DE90EC54"/>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4" w15:restartNumberingAfterBreak="0">
    <w:nsid w:val="28532412"/>
    <w:multiLevelType w:val="hybridMultilevel"/>
    <w:tmpl w:val="D1A2B5E6"/>
    <w:lvl w:ilvl="0" w:tplc="41E2E5EA">
      <w:start w:val="1"/>
      <w:numFmt w:val="bullet"/>
      <w:lvlText w:val="●"/>
      <w:lvlJc w:val="left"/>
      <w:pPr>
        <w:ind w:left="976" w:hanging="480"/>
      </w:pPr>
      <w:rPr>
        <w:rFonts w:ascii="Times New Roman" w:eastAsia="ＭＳ 明朝" w:hAnsi="Times New Roman" w:cs="Times New Roman" w:hint="default"/>
        <w:sz w:val="20"/>
      </w:rPr>
    </w:lvl>
    <w:lvl w:ilvl="1" w:tplc="04090017" w:tentative="1">
      <w:start w:val="1"/>
      <w:numFmt w:val="bullet"/>
      <w:lvlText w:val=""/>
      <w:lvlJc w:val="left"/>
      <w:pPr>
        <w:ind w:left="1456" w:hanging="480"/>
      </w:pPr>
      <w:rPr>
        <w:rFonts w:ascii="Wingdings" w:hAnsi="Wingdings" w:hint="default"/>
      </w:rPr>
    </w:lvl>
    <w:lvl w:ilvl="2" w:tplc="04090011" w:tentative="1">
      <w:start w:val="1"/>
      <w:numFmt w:val="bullet"/>
      <w:lvlText w:val=""/>
      <w:lvlJc w:val="left"/>
      <w:pPr>
        <w:ind w:left="1936" w:hanging="480"/>
      </w:pPr>
      <w:rPr>
        <w:rFonts w:ascii="Wingdings" w:hAnsi="Wingdings" w:hint="default"/>
      </w:rPr>
    </w:lvl>
    <w:lvl w:ilvl="3" w:tplc="0409000F" w:tentative="1">
      <w:start w:val="1"/>
      <w:numFmt w:val="bullet"/>
      <w:lvlText w:val=""/>
      <w:lvlJc w:val="left"/>
      <w:pPr>
        <w:ind w:left="2416" w:hanging="480"/>
      </w:pPr>
      <w:rPr>
        <w:rFonts w:ascii="Wingdings" w:hAnsi="Wingdings" w:hint="default"/>
      </w:rPr>
    </w:lvl>
    <w:lvl w:ilvl="4" w:tplc="04090017" w:tentative="1">
      <w:start w:val="1"/>
      <w:numFmt w:val="bullet"/>
      <w:lvlText w:val=""/>
      <w:lvlJc w:val="left"/>
      <w:pPr>
        <w:ind w:left="2896" w:hanging="480"/>
      </w:pPr>
      <w:rPr>
        <w:rFonts w:ascii="Wingdings" w:hAnsi="Wingdings" w:hint="default"/>
      </w:rPr>
    </w:lvl>
    <w:lvl w:ilvl="5" w:tplc="04090011" w:tentative="1">
      <w:start w:val="1"/>
      <w:numFmt w:val="bullet"/>
      <w:lvlText w:val=""/>
      <w:lvlJc w:val="left"/>
      <w:pPr>
        <w:ind w:left="3376" w:hanging="480"/>
      </w:pPr>
      <w:rPr>
        <w:rFonts w:ascii="Wingdings" w:hAnsi="Wingdings" w:hint="default"/>
      </w:rPr>
    </w:lvl>
    <w:lvl w:ilvl="6" w:tplc="0409000F" w:tentative="1">
      <w:start w:val="1"/>
      <w:numFmt w:val="bullet"/>
      <w:lvlText w:val=""/>
      <w:lvlJc w:val="left"/>
      <w:pPr>
        <w:ind w:left="3856" w:hanging="480"/>
      </w:pPr>
      <w:rPr>
        <w:rFonts w:ascii="Wingdings" w:hAnsi="Wingdings" w:hint="default"/>
      </w:rPr>
    </w:lvl>
    <w:lvl w:ilvl="7" w:tplc="04090017" w:tentative="1">
      <w:start w:val="1"/>
      <w:numFmt w:val="bullet"/>
      <w:lvlText w:val=""/>
      <w:lvlJc w:val="left"/>
      <w:pPr>
        <w:ind w:left="4336" w:hanging="480"/>
      </w:pPr>
      <w:rPr>
        <w:rFonts w:ascii="Wingdings" w:hAnsi="Wingdings" w:hint="default"/>
      </w:rPr>
    </w:lvl>
    <w:lvl w:ilvl="8" w:tplc="04090011" w:tentative="1">
      <w:start w:val="1"/>
      <w:numFmt w:val="bullet"/>
      <w:lvlText w:val=""/>
      <w:lvlJc w:val="left"/>
      <w:pPr>
        <w:ind w:left="4816" w:hanging="480"/>
      </w:pPr>
      <w:rPr>
        <w:rFonts w:ascii="Wingdings" w:hAnsi="Wingdings" w:hint="default"/>
      </w:rPr>
    </w:lvl>
  </w:abstractNum>
  <w:abstractNum w:abstractNumId="45" w15:restartNumberingAfterBreak="0">
    <w:nsid w:val="299C7811"/>
    <w:multiLevelType w:val="hybridMultilevel"/>
    <w:tmpl w:val="865E65FA"/>
    <w:lvl w:ilvl="0" w:tplc="41E2E5EA">
      <w:start w:val="1"/>
      <w:numFmt w:val="bullet"/>
      <w:lvlText w:val="●"/>
      <w:lvlJc w:val="left"/>
      <w:pPr>
        <w:ind w:left="750" w:hanging="480"/>
      </w:pPr>
      <w:rPr>
        <w:rFonts w:ascii="Times New Roman" w:eastAsia="ＭＳ 明朝" w:hAnsi="Times New Roman" w:cs="Times New Roman" w:hint="default"/>
        <w:sz w:val="20"/>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46" w15:restartNumberingAfterBreak="0">
    <w:nsid w:val="2ADD1236"/>
    <w:multiLevelType w:val="hybridMultilevel"/>
    <w:tmpl w:val="156E8F02"/>
    <w:lvl w:ilvl="0" w:tplc="41E2E5EA">
      <w:start w:val="1"/>
      <w:numFmt w:val="bullet"/>
      <w:lvlText w:val="●"/>
      <w:lvlJc w:val="left"/>
      <w:pPr>
        <w:ind w:left="1020" w:hanging="480"/>
      </w:pPr>
      <w:rPr>
        <w:rFonts w:ascii="Times New Roman" w:eastAsia="ＭＳ 明朝" w:hAnsi="Times New Roman" w:cs="Times New Roman" w:hint="default"/>
        <w:sz w:val="20"/>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47" w15:restartNumberingAfterBreak="0">
    <w:nsid w:val="2C601F3C"/>
    <w:multiLevelType w:val="hybridMultilevel"/>
    <w:tmpl w:val="79A2C5FA"/>
    <w:lvl w:ilvl="0" w:tplc="C346DFAC">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48" w15:restartNumberingAfterBreak="0">
    <w:nsid w:val="2CC23AE8"/>
    <w:multiLevelType w:val="hybridMultilevel"/>
    <w:tmpl w:val="ADCCDA3A"/>
    <w:lvl w:ilvl="0" w:tplc="8B802E90">
      <w:start w:val="1"/>
      <w:numFmt w:val="bullet"/>
      <w:lvlText w:val="o"/>
      <w:lvlJc w:val="left"/>
      <w:pPr>
        <w:ind w:left="660" w:hanging="480"/>
      </w:pPr>
      <w:rPr>
        <w:rFonts w:ascii="Times New Roman" w:hAnsi="Times New Roman" w:cs="Times New Roman" w:hint="default"/>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9" w15:restartNumberingAfterBreak="0">
    <w:nsid w:val="2E6B6EED"/>
    <w:multiLevelType w:val="hybridMultilevel"/>
    <w:tmpl w:val="498AA8D4"/>
    <w:lvl w:ilvl="0" w:tplc="1CEE58DA">
      <w:start w:val="1"/>
      <w:numFmt w:val="lowerLetter"/>
      <w:lvlText w:val="(%1)"/>
      <w:lvlJc w:val="left"/>
      <w:pPr>
        <w:ind w:left="480" w:hanging="480"/>
      </w:pPr>
      <w:rPr>
        <w:rFonts w:hint="default"/>
      </w:rPr>
    </w:lvl>
    <w:lvl w:ilvl="1" w:tplc="63729670">
      <w:numFmt w:val="bullet"/>
      <w:lvlText w:val="○"/>
      <w:lvlJc w:val="left"/>
      <w:pPr>
        <w:ind w:left="840" w:hanging="360"/>
      </w:pPr>
      <w:rPr>
        <w:rFonts w:ascii="ＭＳ 明朝" w:eastAsia="ＭＳ 明朝" w:hAnsi="ＭＳ 明朝" w:cs="Times New Roman" w:hint="eastAsia"/>
      </w:rPr>
    </w:lvl>
    <w:lvl w:ilvl="2" w:tplc="0409000D" w:tentative="1">
      <w:start w:val="1"/>
      <w:numFmt w:val="decimalEnclosedCircle"/>
      <w:lvlText w:val="%3"/>
      <w:lvlJc w:val="left"/>
      <w:pPr>
        <w:ind w:left="1440" w:hanging="480"/>
      </w:pPr>
    </w:lvl>
    <w:lvl w:ilvl="3" w:tplc="04090001" w:tentative="1">
      <w:start w:val="1"/>
      <w:numFmt w:val="decimal"/>
      <w:lvlText w:val="%4."/>
      <w:lvlJc w:val="left"/>
      <w:pPr>
        <w:ind w:left="1920" w:hanging="480"/>
      </w:pPr>
    </w:lvl>
    <w:lvl w:ilvl="4" w:tplc="0409000B" w:tentative="1">
      <w:start w:val="1"/>
      <w:numFmt w:val="aiueoFullWidth"/>
      <w:lvlText w:val="(%5)"/>
      <w:lvlJc w:val="left"/>
      <w:pPr>
        <w:ind w:left="2400" w:hanging="480"/>
      </w:pPr>
    </w:lvl>
    <w:lvl w:ilvl="5" w:tplc="0409000D" w:tentative="1">
      <w:start w:val="1"/>
      <w:numFmt w:val="decimalEnclosedCircle"/>
      <w:lvlText w:val="%6"/>
      <w:lvlJc w:val="left"/>
      <w:pPr>
        <w:ind w:left="2880" w:hanging="480"/>
      </w:pPr>
    </w:lvl>
    <w:lvl w:ilvl="6" w:tplc="04090001" w:tentative="1">
      <w:start w:val="1"/>
      <w:numFmt w:val="decimal"/>
      <w:lvlText w:val="%7."/>
      <w:lvlJc w:val="left"/>
      <w:pPr>
        <w:ind w:left="3360" w:hanging="480"/>
      </w:pPr>
    </w:lvl>
    <w:lvl w:ilvl="7" w:tplc="0409000B" w:tentative="1">
      <w:start w:val="1"/>
      <w:numFmt w:val="aiueoFullWidth"/>
      <w:lvlText w:val="(%8)"/>
      <w:lvlJc w:val="left"/>
      <w:pPr>
        <w:ind w:left="3840" w:hanging="480"/>
      </w:pPr>
    </w:lvl>
    <w:lvl w:ilvl="8" w:tplc="0409000D" w:tentative="1">
      <w:start w:val="1"/>
      <w:numFmt w:val="decimalEnclosedCircle"/>
      <w:lvlText w:val="%9"/>
      <w:lvlJc w:val="left"/>
      <w:pPr>
        <w:ind w:left="4320" w:hanging="480"/>
      </w:pPr>
    </w:lvl>
  </w:abstractNum>
  <w:abstractNum w:abstractNumId="50" w15:restartNumberingAfterBreak="0">
    <w:nsid w:val="2ED901A7"/>
    <w:multiLevelType w:val="hybridMultilevel"/>
    <w:tmpl w:val="392E2870"/>
    <w:lvl w:ilvl="0" w:tplc="1CEE58DA">
      <w:start w:val="1"/>
      <w:numFmt w:val="lowerLetter"/>
      <w:lvlText w:val="(%1)"/>
      <w:lvlJc w:val="left"/>
      <w:pPr>
        <w:ind w:left="893" w:hanging="480"/>
      </w:pPr>
      <w:rPr>
        <w:rFonts w:hint="default"/>
      </w:rPr>
    </w:lvl>
    <w:lvl w:ilvl="1" w:tplc="04090017" w:tentative="1">
      <w:start w:val="1"/>
      <w:numFmt w:val="aiueoFullWidth"/>
      <w:lvlText w:val="(%2)"/>
      <w:lvlJc w:val="left"/>
      <w:pPr>
        <w:ind w:left="1373" w:hanging="480"/>
      </w:pPr>
    </w:lvl>
    <w:lvl w:ilvl="2" w:tplc="04090011" w:tentative="1">
      <w:start w:val="1"/>
      <w:numFmt w:val="decimalEnclosedCircle"/>
      <w:lvlText w:val="%3"/>
      <w:lvlJc w:val="left"/>
      <w:pPr>
        <w:ind w:left="1853" w:hanging="480"/>
      </w:pPr>
    </w:lvl>
    <w:lvl w:ilvl="3" w:tplc="0409000F" w:tentative="1">
      <w:start w:val="1"/>
      <w:numFmt w:val="decimal"/>
      <w:lvlText w:val="%4."/>
      <w:lvlJc w:val="left"/>
      <w:pPr>
        <w:ind w:left="2333" w:hanging="480"/>
      </w:pPr>
    </w:lvl>
    <w:lvl w:ilvl="4" w:tplc="04090017" w:tentative="1">
      <w:start w:val="1"/>
      <w:numFmt w:val="aiueoFullWidth"/>
      <w:lvlText w:val="(%5)"/>
      <w:lvlJc w:val="left"/>
      <w:pPr>
        <w:ind w:left="2813" w:hanging="480"/>
      </w:pPr>
    </w:lvl>
    <w:lvl w:ilvl="5" w:tplc="04090011" w:tentative="1">
      <w:start w:val="1"/>
      <w:numFmt w:val="decimalEnclosedCircle"/>
      <w:lvlText w:val="%6"/>
      <w:lvlJc w:val="left"/>
      <w:pPr>
        <w:ind w:left="3293" w:hanging="480"/>
      </w:pPr>
    </w:lvl>
    <w:lvl w:ilvl="6" w:tplc="0409000F" w:tentative="1">
      <w:start w:val="1"/>
      <w:numFmt w:val="decimal"/>
      <w:lvlText w:val="%7."/>
      <w:lvlJc w:val="left"/>
      <w:pPr>
        <w:ind w:left="3773" w:hanging="480"/>
      </w:pPr>
    </w:lvl>
    <w:lvl w:ilvl="7" w:tplc="04090017" w:tentative="1">
      <w:start w:val="1"/>
      <w:numFmt w:val="aiueoFullWidth"/>
      <w:lvlText w:val="(%8)"/>
      <w:lvlJc w:val="left"/>
      <w:pPr>
        <w:ind w:left="4253" w:hanging="480"/>
      </w:pPr>
    </w:lvl>
    <w:lvl w:ilvl="8" w:tplc="04090011" w:tentative="1">
      <w:start w:val="1"/>
      <w:numFmt w:val="decimalEnclosedCircle"/>
      <w:lvlText w:val="%9"/>
      <w:lvlJc w:val="left"/>
      <w:pPr>
        <w:ind w:left="4733" w:hanging="480"/>
      </w:pPr>
    </w:lvl>
  </w:abstractNum>
  <w:abstractNum w:abstractNumId="51" w15:restartNumberingAfterBreak="0">
    <w:nsid w:val="35D15CC5"/>
    <w:multiLevelType w:val="hybridMultilevel"/>
    <w:tmpl w:val="0D665E1E"/>
    <w:lvl w:ilvl="0" w:tplc="41E2E5EA">
      <w:start w:val="1"/>
      <w:numFmt w:val="bullet"/>
      <w:lvlText w:val="●"/>
      <w:lvlJc w:val="left"/>
      <w:pPr>
        <w:ind w:left="540" w:hanging="360"/>
      </w:pPr>
      <w:rPr>
        <w:rFonts w:ascii="Times New Roman" w:eastAsia="ＭＳ 明朝" w:hAnsi="Times New Roman" w:cs="Times New Roman" w:hint="default"/>
        <w:sz w:val="20"/>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52" w15:restartNumberingAfterBreak="0">
    <w:nsid w:val="36C974DC"/>
    <w:multiLevelType w:val="hybridMultilevel"/>
    <w:tmpl w:val="98185A64"/>
    <w:lvl w:ilvl="0" w:tplc="42E6BC0C">
      <w:start w:val="1"/>
      <w:numFmt w:val="lowerRoman"/>
      <w:lvlText w:val="%1)"/>
      <w:lvlJc w:val="left"/>
      <w:pPr>
        <w:ind w:left="840" w:hanging="480"/>
      </w:pPr>
      <w:rPr>
        <w:rFonts w:ascii="Times New Roman" w:eastAsia="ＭＳ 明朝" w:hAnsi="Times New Roman" w:cs="Times New Roman"/>
      </w:rPr>
    </w:lvl>
    <w:lvl w:ilvl="1" w:tplc="0409000B" w:tentative="1">
      <w:start w:val="1"/>
      <w:numFmt w:val="aiueoFullWidth"/>
      <w:lvlText w:val="(%2)"/>
      <w:lvlJc w:val="left"/>
      <w:pPr>
        <w:ind w:left="1320" w:hanging="480"/>
      </w:pPr>
    </w:lvl>
    <w:lvl w:ilvl="2" w:tplc="0409000D" w:tentative="1">
      <w:start w:val="1"/>
      <w:numFmt w:val="decimalEnclosedCircle"/>
      <w:lvlText w:val="%3"/>
      <w:lvlJc w:val="left"/>
      <w:pPr>
        <w:ind w:left="1800" w:hanging="480"/>
      </w:pPr>
    </w:lvl>
    <w:lvl w:ilvl="3" w:tplc="04090001" w:tentative="1">
      <w:start w:val="1"/>
      <w:numFmt w:val="decimal"/>
      <w:lvlText w:val="%4."/>
      <w:lvlJc w:val="left"/>
      <w:pPr>
        <w:ind w:left="2280" w:hanging="480"/>
      </w:pPr>
    </w:lvl>
    <w:lvl w:ilvl="4" w:tplc="0409000B" w:tentative="1">
      <w:start w:val="1"/>
      <w:numFmt w:val="aiueoFullWidth"/>
      <w:lvlText w:val="(%5)"/>
      <w:lvlJc w:val="left"/>
      <w:pPr>
        <w:ind w:left="2760" w:hanging="480"/>
      </w:pPr>
    </w:lvl>
    <w:lvl w:ilvl="5" w:tplc="0409000D" w:tentative="1">
      <w:start w:val="1"/>
      <w:numFmt w:val="decimalEnclosedCircle"/>
      <w:lvlText w:val="%6"/>
      <w:lvlJc w:val="left"/>
      <w:pPr>
        <w:ind w:left="3240" w:hanging="480"/>
      </w:pPr>
    </w:lvl>
    <w:lvl w:ilvl="6" w:tplc="04090001" w:tentative="1">
      <w:start w:val="1"/>
      <w:numFmt w:val="decimal"/>
      <w:lvlText w:val="%7."/>
      <w:lvlJc w:val="left"/>
      <w:pPr>
        <w:ind w:left="3720" w:hanging="480"/>
      </w:pPr>
    </w:lvl>
    <w:lvl w:ilvl="7" w:tplc="0409000B" w:tentative="1">
      <w:start w:val="1"/>
      <w:numFmt w:val="aiueoFullWidth"/>
      <w:lvlText w:val="(%8)"/>
      <w:lvlJc w:val="left"/>
      <w:pPr>
        <w:ind w:left="4200" w:hanging="480"/>
      </w:pPr>
    </w:lvl>
    <w:lvl w:ilvl="8" w:tplc="0409000D" w:tentative="1">
      <w:start w:val="1"/>
      <w:numFmt w:val="decimalEnclosedCircle"/>
      <w:lvlText w:val="%9"/>
      <w:lvlJc w:val="left"/>
      <w:pPr>
        <w:ind w:left="4680" w:hanging="480"/>
      </w:pPr>
    </w:lvl>
  </w:abstractNum>
  <w:abstractNum w:abstractNumId="53" w15:restartNumberingAfterBreak="0">
    <w:nsid w:val="37421AD8"/>
    <w:multiLevelType w:val="hybridMultilevel"/>
    <w:tmpl w:val="ADF8913C"/>
    <w:lvl w:ilvl="0" w:tplc="41E2E5EA">
      <w:start w:val="1"/>
      <w:numFmt w:val="bullet"/>
      <w:lvlText w:val="●"/>
      <w:lvlJc w:val="left"/>
      <w:pPr>
        <w:ind w:left="840" w:hanging="480"/>
      </w:pPr>
      <w:rPr>
        <w:rFonts w:ascii="Times New Roman" w:eastAsia="ＭＳ 明朝" w:hAnsi="Times New Roman" w:cs="Times New Roman" w:hint="default"/>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4" w15:restartNumberingAfterBreak="0">
    <w:nsid w:val="384615D3"/>
    <w:multiLevelType w:val="hybridMultilevel"/>
    <w:tmpl w:val="98CC3D9C"/>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5" w15:restartNumberingAfterBreak="0">
    <w:nsid w:val="38A147DF"/>
    <w:multiLevelType w:val="hybridMultilevel"/>
    <w:tmpl w:val="EF0093D0"/>
    <w:lvl w:ilvl="0" w:tplc="41E2E5EA">
      <w:start w:val="1"/>
      <w:numFmt w:val="bullet"/>
      <w:lvlText w:val="●"/>
      <w:lvlJc w:val="left"/>
      <w:pPr>
        <w:ind w:left="1110" w:hanging="480"/>
      </w:pPr>
      <w:rPr>
        <w:rFonts w:ascii="Times New Roman" w:eastAsia="ＭＳ 明朝" w:hAnsi="Times New Roman" w:cs="Times New Roman" w:hint="default"/>
        <w:sz w:val="20"/>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56" w15:restartNumberingAfterBreak="0">
    <w:nsid w:val="3A1C03D8"/>
    <w:multiLevelType w:val="hybridMultilevel"/>
    <w:tmpl w:val="190428F4"/>
    <w:lvl w:ilvl="0" w:tplc="1CEE58DA">
      <w:start w:val="1"/>
      <w:numFmt w:val="lowerLetter"/>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7" w15:restartNumberingAfterBreak="0">
    <w:nsid w:val="3A3C436C"/>
    <w:multiLevelType w:val="hybridMultilevel"/>
    <w:tmpl w:val="9CF278E2"/>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58" w15:restartNumberingAfterBreak="0">
    <w:nsid w:val="3D2E4B65"/>
    <w:multiLevelType w:val="hybridMultilevel"/>
    <w:tmpl w:val="9598582A"/>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9" w15:restartNumberingAfterBreak="0">
    <w:nsid w:val="3D7F6ABA"/>
    <w:multiLevelType w:val="hybridMultilevel"/>
    <w:tmpl w:val="77BE58FE"/>
    <w:lvl w:ilvl="0" w:tplc="41E2E5EA">
      <w:start w:val="1"/>
      <w:numFmt w:val="bullet"/>
      <w:lvlText w:val="●"/>
      <w:lvlJc w:val="left"/>
      <w:pPr>
        <w:ind w:left="750" w:hanging="480"/>
      </w:pPr>
      <w:rPr>
        <w:rFonts w:ascii="Times New Roman" w:eastAsia="ＭＳ 明朝" w:hAnsi="Times New Roman" w:cs="Times New Roman" w:hint="default"/>
        <w:sz w:val="20"/>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60" w15:restartNumberingAfterBreak="0">
    <w:nsid w:val="3F880634"/>
    <w:multiLevelType w:val="hybridMultilevel"/>
    <w:tmpl w:val="77EAD8AA"/>
    <w:lvl w:ilvl="0" w:tplc="C5340BD0">
      <w:start w:val="1"/>
      <w:numFmt w:val="lowerLetter"/>
      <w:lvlText w:val="(%1)"/>
      <w:lvlJc w:val="left"/>
      <w:pPr>
        <w:ind w:left="1020" w:hanging="480"/>
      </w:pPr>
      <w:rPr>
        <w:rFonts w:ascii="Times New Roman" w:eastAsia="ＭＳ 明朝" w:hAnsi="Times New Roman" w:cs="Times New Roman" w:hint="default"/>
      </w:rPr>
    </w:lvl>
    <w:lvl w:ilvl="1" w:tplc="0409000B" w:tentative="1">
      <w:start w:val="1"/>
      <w:numFmt w:val="aiueoFullWidth"/>
      <w:lvlText w:val="(%2)"/>
      <w:lvlJc w:val="left"/>
      <w:pPr>
        <w:ind w:left="1500" w:hanging="480"/>
      </w:pPr>
    </w:lvl>
    <w:lvl w:ilvl="2" w:tplc="0409000D" w:tentative="1">
      <w:start w:val="1"/>
      <w:numFmt w:val="decimalEnclosedCircle"/>
      <w:lvlText w:val="%3"/>
      <w:lvlJc w:val="left"/>
      <w:pPr>
        <w:ind w:left="1980" w:hanging="480"/>
      </w:pPr>
    </w:lvl>
    <w:lvl w:ilvl="3" w:tplc="04090001" w:tentative="1">
      <w:start w:val="1"/>
      <w:numFmt w:val="decimal"/>
      <w:lvlText w:val="%4."/>
      <w:lvlJc w:val="left"/>
      <w:pPr>
        <w:ind w:left="2460" w:hanging="480"/>
      </w:pPr>
    </w:lvl>
    <w:lvl w:ilvl="4" w:tplc="0409000B" w:tentative="1">
      <w:start w:val="1"/>
      <w:numFmt w:val="aiueoFullWidth"/>
      <w:lvlText w:val="(%5)"/>
      <w:lvlJc w:val="left"/>
      <w:pPr>
        <w:ind w:left="2940" w:hanging="480"/>
      </w:pPr>
    </w:lvl>
    <w:lvl w:ilvl="5" w:tplc="0409000D" w:tentative="1">
      <w:start w:val="1"/>
      <w:numFmt w:val="decimalEnclosedCircle"/>
      <w:lvlText w:val="%6"/>
      <w:lvlJc w:val="left"/>
      <w:pPr>
        <w:ind w:left="3420" w:hanging="480"/>
      </w:pPr>
    </w:lvl>
    <w:lvl w:ilvl="6" w:tplc="04090001" w:tentative="1">
      <w:start w:val="1"/>
      <w:numFmt w:val="decimal"/>
      <w:lvlText w:val="%7."/>
      <w:lvlJc w:val="left"/>
      <w:pPr>
        <w:ind w:left="3900" w:hanging="480"/>
      </w:pPr>
    </w:lvl>
    <w:lvl w:ilvl="7" w:tplc="0409000B" w:tentative="1">
      <w:start w:val="1"/>
      <w:numFmt w:val="aiueoFullWidth"/>
      <w:lvlText w:val="(%8)"/>
      <w:lvlJc w:val="left"/>
      <w:pPr>
        <w:ind w:left="4380" w:hanging="480"/>
      </w:pPr>
    </w:lvl>
    <w:lvl w:ilvl="8" w:tplc="0409000D" w:tentative="1">
      <w:start w:val="1"/>
      <w:numFmt w:val="decimalEnclosedCircle"/>
      <w:lvlText w:val="%9"/>
      <w:lvlJc w:val="left"/>
      <w:pPr>
        <w:ind w:left="4860" w:hanging="480"/>
      </w:pPr>
    </w:lvl>
  </w:abstractNum>
  <w:abstractNum w:abstractNumId="61" w15:restartNumberingAfterBreak="0">
    <w:nsid w:val="3F893707"/>
    <w:multiLevelType w:val="hybridMultilevel"/>
    <w:tmpl w:val="C00E6AFA"/>
    <w:lvl w:ilvl="0" w:tplc="1CEE58DA">
      <w:start w:val="1"/>
      <w:numFmt w:val="lowerLetter"/>
      <w:lvlText w:val="(%1)"/>
      <w:lvlJc w:val="left"/>
      <w:pPr>
        <w:ind w:left="1020" w:hanging="480"/>
      </w:pPr>
      <w:rPr>
        <w:rFonts w:hint="default"/>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62" w15:restartNumberingAfterBreak="0">
    <w:nsid w:val="41511129"/>
    <w:multiLevelType w:val="hybridMultilevel"/>
    <w:tmpl w:val="15525DA2"/>
    <w:lvl w:ilvl="0" w:tplc="1CEE58DA">
      <w:start w:val="1"/>
      <w:numFmt w:val="lowerLetter"/>
      <w:lvlText w:val="(%1)"/>
      <w:lvlJc w:val="left"/>
      <w:pPr>
        <w:ind w:left="660" w:hanging="48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63" w15:restartNumberingAfterBreak="0">
    <w:nsid w:val="42057FAC"/>
    <w:multiLevelType w:val="hybridMultilevel"/>
    <w:tmpl w:val="F5B0E224"/>
    <w:lvl w:ilvl="0" w:tplc="41E2E5EA">
      <w:start w:val="1"/>
      <w:numFmt w:val="bullet"/>
      <w:lvlText w:val="●"/>
      <w:lvlJc w:val="left"/>
      <w:pPr>
        <w:ind w:left="1020" w:hanging="480"/>
      </w:pPr>
      <w:rPr>
        <w:rFonts w:ascii="Times New Roman" w:eastAsia="ＭＳ 明朝" w:hAnsi="Times New Roman" w:cs="Times New Roman" w:hint="default"/>
        <w:sz w:val="20"/>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64" w15:restartNumberingAfterBreak="0">
    <w:nsid w:val="42197D8A"/>
    <w:multiLevelType w:val="hybridMultilevel"/>
    <w:tmpl w:val="A6349BE6"/>
    <w:lvl w:ilvl="0" w:tplc="41E2E5EA">
      <w:start w:val="1"/>
      <w:numFmt w:val="bullet"/>
      <w:lvlText w:val="●"/>
      <w:lvlJc w:val="left"/>
      <w:pPr>
        <w:ind w:left="360" w:hanging="36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24A4BD7"/>
    <w:multiLevelType w:val="hybridMultilevel"/>
    <w:tmpl w:val="E864D838"/>
    <w:lvl w:ilvl="0" w:tplc="E81C25AA">
      <w:start w:val="1"/>
      <w:numFmt w:val="decimal"/>
      <w:lvlText w:val="(%1)"/>
      <w:lvlJc w:val="left"/>
      <w:pPr>
        <w:ind w:left="660" w:hanging="48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66" w15:restartNumberingAfterBreak="0">
    <w:nsid w:val="428526CC"/>
    <w:multiLevelType w:val="hybridMultilevel"/>
    <w:tmpl w:val="56C40E42"/>
    <w:lvl w:ilvl="0" w:tplc="67BAE096">
      <w:start w:val="2"/>
      <w:numFmt w:val="bullet"/>
      <w:lvlText w:val="※"/>
      <w:lvlJc w:val="left"/>
      <w:pPr>
        <w:ind w:left="573" w:hanging="360"/>
      </w:pPr>
      <w:rPr>
        <w:rFonts w:ascii="Times New Roman" w:eastAsia="ＭＳ 明朝" w:hAnsi="Times New Roman" w:cs="Times New Roman"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7" w15:restartNumberingAfterBreak="0">
    <w:nsid w:val="46475744"/>
    <w:multiLevelType w:val="hybridMultilevel"/>
    <w:tmpl w:val="7F2ACDAA"/>
    <w:lvl w:ilvl="0" w:tplc="41E2E5EA">
      <w:start w:val="1"/>
      <w:numFmt w:val="bullet"/>
      <w:lvlText w:val="●"/>
      <w:lvlJc w:val="left"/>
      <w:pPr>
        <w:ind w:left="930" w:hanging="480"/>
      </w:pPr>
      <w:rPr>
        <w:rFonts w:ascii="Times New Roman" w:eastAsia="ＭＳ 明朝" w:hAnsi="Times New Roman" w:cs="Times New Roman" w:hint="default"/>
        <w:sz w:val="20"/>
      </w:rPr>
    </w:lvl>
    <w:lvl w:ilvl="1" w:tplc="0409000B" w:tentative="1">
      <w:start w:val="1"/>
      <w:numFmt w:val="bullet"/>
      <w:lvlText w:val=""/>
      <w:lvlJc w:val="left"/>
      <w:pPr>
        <w:ind w:left="1410" w:hanging="480"/>
      </w:pPr>
      <w:rPr>
        <w:rFonts w:ascii="Wingdings" w:hAnsi="Wingdings" w:hint="default"/>
      </w:rPr>
    </w:lvl>
    <w:lvl w:ilvl="2" w:tplc="0409000D"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B" w:tentative="1">
      <w:start w:val="1"/>
      <w:numFmt w:val="bullet"/>
      <w:lvlText w:val=""/>
      <w:lvlJc w:val="left"/>
      <w:pPr>
        <w:ind w:left="2850" w:hanging="480"/>
      </w:pPr>
      <w:rPr>
        <w:rFonts w:ascii="Wingdings" w:hAnsi="Wingdings" w:hint="default"/>
      </w:rPr>
    </w:lvl>
    <w:lvl w:ilvl="5" w:tplc="0409000D"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B" w:tentative="1">
      <w:start w:val="1"/>
      <w:numFmt w:val="bullet"/>
      <w:lvlText w:val=""/>
      <w:lvlJc w:val="left"/>
      <w:pPr>
        <w:ind w:left="4290" w:hanging="480"/>
      </w:pPr>
      <w:rPr>
        <w:rFonts w:ascii="Wingdings" w:hAnsi="Wingdings" w:hint="default"/>
      </w:rPr>
    </w:lvl>
    <w:lvl w:ilvl="8" w:tplc="0409000D" w:tentative="1">
      <w:start w:val="1"/>
      <w:numFmt w:val="bullet"/>
      <w:lvlText w:val=""/>
      <w:lvlJc w:val="left"/>
      <w:pPr>
        <w:ind w:left="4770" w:hanging="480"/>
      </w:pPr>
      <w:rPr>
        <w:rFonts w:ascii="Wingdings" w:hAnsi="Wingdings" w:hint="default"/>
      </w:rPr>
    </w:lvl>
  </w:abstractNum>
  <w:abstractNum w:abstractNumId="68" w15:restartNumberingAfterBreak="0">
    <w:nsid w:val="49B60D3C"/>
    <w:multiLevelType w:val="hybridMultilevel"/>
    <w:tmpl w:val="DBBA1B70"/>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1F15D7"/>
    <w:multiLevelType w:val="hybridMultilevel"/>
    <w:tmpl w:val="1E4A6A10"/>
    <w:lvl w:ilvl="0" w:tplc="41E2E5EA">
      <w:start w:val="1"/>
      <w:numFmt w:val="bullet"/>
      <w:lvlText w:val="●"/>
      <w:lvlJc w:val="left"/>
      <w:pPr>
        <w:ind w:left="750" w:hanging="480"/>
      </w:pPr>
      <w:rPr>
        <w:rFonts w:ascii="Times New Roman" w:eastAsia="ＭＳ 明朝" w:hAnsi="Times New Roman" w:cs="Times New Roman" w:hint="default"/>
        <w:sz w:val="20"/>
      </w:rPr>
    </w:lvl>
    <w:lvl w:ilvl="1" w:tplc="0409000B" w:tentative="1">
      <w:start w:val="1"/>
      <w:numFmt w:val="bullet"/>
      <w:lvlText w:val=""/>
      <w:lvlJc w:val="left"/>
      <w:pPr>
        <w:ind w:left="1230" w:hanging="480"/>
      </w:pPr>
      <w:rPr>
        <w:rFonts w:ascii="Wingdings" w:hAnsi="Wingdings" w:hint="default"/>
      </w:rPr>
    </w:lvl>
    <w:lvl w:ilvl="2" w:tplc="0409000D"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B" w:tentative="1">
      <w:start w:val="1"/>
      <w:numFmt w:val="bullet"/>
      <w:lvlText w:val=""/>
      <w:lvlJc w:val="left"/>
      <w:pPr>
        <w:ind w:left="2670" w:hanging="480"/>
      </w:pPr>
      <w:rPr>
        <w:rFonts w:ascii="Wingdings" w:hAnsi="Wingdings" w:hint="default"/>
      </w:rPr>
    </w:lvl>
    <w:lvl w:ilvl="5" w:tplc="0409000D"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B" w:tentative="1">
      <w:start w:val="1"/>
      <w:numFmt w:val="bullet"/>
      <w:lvlText w:val=""/>
      <w:lvlJc w:val="left"/>
      <w:pPr>
        <w:ind w:left="4110" w:hanging="480"/>
      </w:pPr>
      <w:rPr>
        <w:rFonts w:ascii="Wingdings" w:hAnsi="Wingdings" w:hint="default"/>
      </w:rPr>
    </w:lvl>
    <w:lvl w:ilvl="8" w:tplc="0409000D" w:tentative="1">
      <w:start w:val="1"/>
      <w:numFmt w:val="bullet"/>
      <w:lvlText w:val=""/>
      <w:lvlJc w:val="left"/>
      <w:pPr>
        <w:ind w:left="4590" w:hanging="480"/>
      </w:pPr>
      <w:rPr>
        <w:rFonts w:ascii="Wingdings" w:hAnsi="Wingdings" w:hint="default"/>
      </w:rPr>
    </w:lvl>
  </w:abstractNum>
  <w:abstractNum w:abstractNumId="70" w15:restartNumberingAfterBreak="0">
    <w:nsid w:val="4B3336CE"/>
    <w:multiLevelType w:val="hybridMultilevel"/>
    <w:tmpl w:val="FBA6ADD2"/>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71" w15:restartNumberingAfterBreak="0">
    <w:nsid w:val="4D435731"/>
    <w:multiLevelType w:val="hybridMultilevel"/>
    <w:tmpl w:val="94B0C350"/>
    <w:lvl w:ilvl="0" w:tplc="41E2E5EA">
      <w:start w:val="1"/>
      <w:numFmt w:val="bullet"/>
      <w:lvlText w:val="●"/>
      <w:lvlJc w:val="left"/>
      <w:pPr>
        <w:ind w:left="930" w:hanging="480"/>
      </w:pPr>
      <w:rPr>
        <w:rFonts w:ascii="Times New Roman" w:eastAsia="ＭＳ 明朝" w:hAnsi="Times New Roman" w:cs="Times New Roman" w:hint="default"/>
        <w:sz w:val="20"/>
      </w:rPr>
    </w:lvl>
    <w:lvl w:ilvl="1" w:tplc="0409000B" w:tentative="1">
      <w:start w:val="1"/>
      <w:numFmt w:val="bullet"/>
      <w:lvlText w:val=""/>
      <w:lvlJc w:val="left"/>
      <w:pPr>
        <w:ind w:left="1410" w:hanging="480"/>
      </w:pPr>
      <w:rPr>
        <w:rFonts w:ascii="Wingdings" w:hAnsi="Wingdings" w:hint="default"/>
      </w:rPr>
    </w:lvl>
    <w:lvl w:ilvl="2" w:tplc="0409000D"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B" w:tentative="1">
      <w:start w:val="1"/>
      <w:numFmt w:val="bullet"/>
      <w:lvlText w:val=""/>
      <w:lvlJc w:val="left"/>
      <w:pPr>
        <w:ind w:left="2850" w:hanging="480"/>
      </w:pPr>
      <w:rPr>
        <w:rFonts w:ascii="Wingdings" w:hAnsi="Wingdings" w:hint="default"/>
      </w:rPr>
    </w:lvl>
    <w:lvl w:ilvl="5" w:tplc="0409000D"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B" w:tentative="1">
      <w:start w:val="1"/>
      <w:numFmt w:val="bullet"/>
      <w:lvlText w:val=""/>
      <w:lvlJc w:val="left"/>
      <w:pPr>
        <w:ind w:left="4290" w:hanging="480"/>
      </w:pPr>
      <w:rPr>
        <w:rFonts w:ascii="Wingdings" w:hAnsi="Wingdings" w:hint="default"/>
      </w:rPr>
    </w:lvl>
    <w:lvl w:ilvl="8" w:tplc="0409000D" w:tentative="1">
      <w:start w:val="1"/>
      <w:numFmt w:val="bullet"/>
      <w:lvlText w:val=""/>
      <w:lvlJc w:val="left"/>
      <w:pPr>
        <w:ind w:left="4770" w:hanging="480"/>
      </w:pPr>
      <w:rPr>
        <w:rFonts w:ascii="Wingdings" w:hAnsi="Wingdings" w:hint="default"/>
      </w:rPr>
    </w:lvl>
  </w:abstractNum>
  <w:abstractNum w:abstractNumId="72" w15:restartNumberingAfterBreak="0">
    <w:nsid w:val="4D6E3712"/>
    <w:multiLevelType w:val="hybridMultilevel"/>
    <w:tmpl w:val="1DAE2616"/>
    <w:lvl w:ilvl="0" w:tplc="41E2E5EA">
      <w:start w:val="1"/>
      <w:numFmt w:val="bullet"/>
      <w:lvlText w:val="●"/>
      <w:lvlJc w:val="left"/>
      <w:pPr>
        <w:ind w:left="216" w:hanging="216"/>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3" w15:restartNumberingAfterBreak="0">
    <w:nsid w:val="4DA1649E"/>
    <w:multiLevelType w:val="hybridMultilevel"/>
    <w:tmpl w:val="98C8DACE"/>
    <w:lvl w:ilvl="0" w:tplc="C5340BD0">
      <w:start w:val="1"/>
      <w:numFmt w:val="lowerLetter"/>
      <w:lvlText w:val="(%1)"/>
      <w:lvlJc w:val="left"/>
      <w:pPr>
        <w:ind w:left="1526" w:hanging="480"/>
      </w:pPr>
      <w:rPr>
        <w:rFonts w:ascii="Times New Roman" w:eastAsia="ＭＳ 明朝" w:hAnsi="Times New Roman" w:cs="Times New Roman"/>
      </w:rPr>
    </w:lvl>
    <w:lvl w:ilvl="1" w:tplc="0409000B" w:tentative="1">
      <w:start w:val="1"/>
      <w:numFmt w:val="aiueoFullWidth"/>
      <w:lvlText w:val="(%2)"/>
      <w:lvlJc w:val="left"/>
      <w:pPr>
        <w:ind w:left="2006" w:hanging="480"/>
      </w:pPr>
    </w:lvl>
    <w:lvl w:ilvl="2" w:tplc="0409000D" w:tentative="1">
      <w:start w:val="1"/>
      <w:numFmt w:val="decimalEnclosedCircle"/>
      <w:lvlText w:val="%3"/>
      <w:lvlJc w:val="left"/>
      <w:pPr>
        <w:ind w:left="2486" w:hanging="480"/>
      </w:pPr>
    </w:lvl>
    <w:lvl w:ilvl="3" w:tplc="04090001" w:tentative="1">
      <w:start w:val="1"/>
      <w:numFmt w:val="decimal"/>
      <w:lvlText w:val="%4."/>
      <w:lvlJc w:val="left"/>
      <w:pPr>
        <w:ind w:left="2966" w:hanging="480"/>
      </w:pPr>
    </w:lvl>
    <w:lvl w:ilvl="4" w:tplc="0409000B" w:tentative="1">
      <w:start w:val="1"/>
      <w:numFmt w:val="aiueoFullWidth"/>
      <w:lvlText w:val="(%5)"/>
      <w:lvlJc w:val="left"/>
      <w:pPr>
        <w:ind w:left="3446" w:hanging="480"/>
      </w:pPr>
    </w:lvl>
    <w:lvl w:ilvl="5" w:tplc="0409000D" w:tentative="1">
      <w:start w:val="1"/>
      <w:numFmt w:val="decimalEnclosedCircle"/>
      <w:lvlText w:val="%6"/>
      <w:lvlJc w:val="left"/>
      <w:pPr>
        <w:ind w:left="3926" w:hanging="480"/>
      </w:pPr>
    </w:lvl>
    <w:lvl w:ilvl="6" w:tplc="04090001" w:tentative="1">
      <w:start w:val="1"/>
      <w:numFmt w:val="decimal"/>
      <w:lvlText w:val="%7."/>
      <w:lvlJc w:val="left"/>
      <w:pPr>
        <w:ind w:left="4406" w:hanging="480"/>
      </w:pPr>
    </w:lvl>
    <w:lvl w:ilvl="7" w:tplc="0409000B" w:tentative="1">
      <w:start w:val="1"/>
      <w:numFmt w:val="aiueoFullWidth"/>
      <w:lvlText w:val="(%8)"/>
      <w:lvlJc w:val="left"/>
      <w:pPr>
        <w:ind w:left="4886" w:hanging="480"/>
      </w:pPr>
    </w:lvl>
    <w:lvl w:ilvl="8" w:tplc="0409000D" w:tentative="1">
      <w:start w:val="1"/>
      <w:numFmt w:val="decimalEnclosedCircle"/>
      <w:lvlText w:val="%9"/>
      <w:lvlJc w:val="left"/>
      <w:pPr>
        <w:ind w:left="5366" w:hanging="480"/>
      </w:pPr>
    </w:lvl>
  </w:abstractNum>
  <w:abstractNum w:abstractNumId="74" w15:restartNumberingAfterBreak="0">
    <w:nsid w:val="4E1E2BD0"/>
    <w:multiLevelType w:val="hybridMultilevel"/>
    <w:tmpl w:val="2C041CAA"/>
    <w:lvl w:ilvl="0" w:tplc="9AC4FED4">
      <w:start w:val="1"/>
      <w:numFmt w:val="decimal"/>
      <w:lvlText w:val="No. %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E7E0694"/>
    <w:multiLevelType w:val="hybridMultilevel"/>
    <w:tmpl w:val="BB1CD10C"/>
    <w:lvl w:ilvl="0" w:tplc="41E2E5EA">
      <w:start w:val="1"/>
      <w:numFmt w:val="bullet"/>
      <w:lvlText w:val="●"/>
      <w:lvlJc w:val="left"/>
      <w:pPr>
        <w:ind w:left="1380" w:hanging="480"/>
      </w:pPr>
      <w:rPr>
        <w:rFonts w:ascii="Times New Roman" w:eastAsia="ＭＳ 明朝" w:hAnsi="Times New Roman" w:cs="Times New Roman" w:hint="default"/>
        <w:sz w:val="20"/>
      </w:rPr>
    </w:lvl>
    <w:lvl w:ilvl="1" w:tplc="0409000B" w:tentative="1">
      <w:start w:val="1"/>
      <w:numFmt w:val="bullet"/>
      <w:lvlText w:val=""/>
      <w:lvlJc w:val="left"/>
      <w:pPr>
        <w:ind w:left="1860" w:hanging="480"/>
      </w:pPr>
      <w:rPr>
        <w:rFonts w:ascii="Wingdings" w:hAnsi="Wingdings" w:hint="default"/>
      </w:rPr>
    </w:lvl>
    <w:lvl w:ilvl="2" w:tplc="0409000D"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B" w:tentative="1">
      <w:start w:val="1"/>
      <w:numFmt w:val="bullet"/>
      <w:lvlText w:val=""/>
      <w:lvlJc w:val="left"/>
      <w:pPr>
        <w:ind w:left="3300" w:hanging="480"/>
      </w:pPr>
      <w:rPr>
        <w:rFonts w:ascii="Wingdings" w:hAnsi="Wingdings" w:hint="default"/>
      </w:rPr>
    </w:lvl>
    <w:lvl w:ilvl="5" w:tplc="0409000D"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B" w:tentative="1">
      <w:start w:val="1"/>
      <w:numFmt w:val="bullet"/>
      <w:lvlText w:val=""/>
      <w:lvlJc w:val="left"/>
      <w:pPr>
        <w:ind w:left="4740" w:hanging="480"/>
      </w:pPr>
      <w:rPr>
        <w:rFonts w:ascii="Wingdings" w:hAnsi="Wingdings" w:hint="default"/>
      </w:rPr>
    </w:lvl>
    <w:lvl w:ilvl="8" w:tplc="0409000D" w:tentative="1">
      <w:start w:val="1"/>
      <w:numFmt w:val="bullet"/>
      <w:lvlText w:val=""/>
      <w:lvlJc w:val="left"/>
      <w:pPr>
        <w:ind w:left="5220" w:hanging="480"/>
      </w:pPr>
      <w:rPr>
        <w:rFonts w:ascii="Wingdings" w:hAnsi="Wingdings" w:hint="default"/>
      </w:rPr>
    </w:lvl>
  </w:abstractNum>
  <w:abstractNum w:abstractNumId="76" w15:restartNumberingAfterBreak="0">
    <w:nsid w:val="4ED22337"/>
    <w:multiLevelType w:val="hybridMultilevel"/>
    <w:tmpl w:val="7C1A8CDE"/>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F7F044C"/>
    <w:multiLevelType w:val="hybridMultilevel"/>
    <w:tmpl w:val="5D0AE4C2"/>
    <w:lvl w:ilvl="0" w:tplc="1CEE58DA">
      <w:start w:val="1"/>
      <w:numFmt w:val="lowerLetter"/>
      <w:lvlText w:val="(%1)"/>
      <w:lvlJc w:val="left"/>
      <w:pPr>
        <w:ind w:left="1208" w:hanging="480"/>
      </w:pPr>
      <w:rPr>
        <w:rFonts w:hint="default"/>
      </w:rPr>
    </w:lvl>
    <w:lvl w:ilvl="1" w:tplc="04090017" w:tentative="1">
      <w:start w:val="1"/>
      <w:numFmt w:val="aiueoFullWidth"/>
      <w:lvlText w:val="(%2)"/>
      <w:lvlJc w:val="left"/>
      <w:pPr>
        <w:ind w:left="1688" w:hanging="480"/>
      </w:pPr>
    </w:lvl>
    <w:lvl w:ilvl="2" w:tplc="04090011" w:tentative="1">
      <w:start w:val="1"/>
      <w:numFmt w:val="decimalEnclosedCircle"/>
      <w:lvlText w:val="%3"/>
      <w:lvlJc w:val="left"/>
      <w:pPr>
        <w:ind w:left="2168" w:hanging="480"/>
      </w:pPr>
    </w:lvl>
    <w:lvl w:ilvl="3" w:tplc="0409000F" w:tentative="1">
      <w:start w:val="1"/>
      <w:numFmt w:val="decimal"/>
      <w:lvlText w:val="%4."/>
      <w:lvlJc w:val="left"/>
      <w:pPr>
        <w:ind w:left="2648" w:hanging="480"/>
      </w:pPr>
    </w:lvl>
    <w:lvl w:ilvl="4" w:tplc="04090017" w:tentative="1">
      <w:start w:val="1"/>
      <w:numFmt w:val="aiueoFullWidth"/>
      <w:lvlText w:val="(%5)"/>
      <w:lvlJc w:val="left"/>
      <w:pPr>
        <w:ind w:left="3128" w:hanging="480"/>
      </w:pPr>
    </w:lvl>
    <w:lvl w:ilvl="5" w:tplc="04090011" w:tentative="1">
      <w:start w:val="1"/>
      <w:numFmt w:val="decimalEnclosedCircle"/>
      <w:lvlText w:val="%6"/>
      <w:lvlJc w:val="left"/>
      <w:pPr>
        <w:ind w:left="3608" w:hanging="480"/>
      </w:pPr>
    </w:lvl>
    <w:lvl w:ilvl="6" w:tplc="0409000F" w:tentative="1">
      <w:start w:val="1"/>
      <w:numFmt w:val="decimal"/>
      <w:lvlText w:val="%7."/>
      <w:lvlJc w:val="left"/>
      <w:pPr>
        <w:ind w:left="4088" w:hanging="480"/>
      </w:pPr>
    </w:lvl>
    <w:lvl w:ilvl="7" w:tplc="04090017" w:tentative="1">
      <w:start w:val="1"/>
      <w:numFmt w:val="aiueoFullWidth"/>
      <w:lvlText w:val="(%8)"/>
      <w:lvlJc w:val="left"/>
      <w:pPr>
        <w:ind w:left="4568" w:hanging="480"/>
      </w:pPr>
    </w:lvl>
    <w:lvl w:ilvl="8" w:tplc="04090011" w:tentative="1">
      <w:start w:val="1"/>
      <w:numFmt w:val="decimalEnclosedCircle"/>
      <w:lvlText w:val="%9"/>
      <w:lvlJc w:val="left"/>
      <w:pPr>
        <w:ind w:left="5048" w:hanging="480"/>
      </w:pPr>
    </w:lvl>
  </w:abstractNum>
  <w:abstractNum w:abstractNumId="78" w15:restartNumberingAfterBreak="0">
    <w:nsid w:val="52432605"/>
    <w:multiLevelType w:val="hybridMultilevel"/>
    <w:tmpl w:val="E7D0C498"/>
    <w:lvl w:ilvl="0" w:tplc="41E2E5EA">
      <w:start w:val="1"/>
      <w:numFmt w:val="bullet"/>
      <w:lvlText w:val="●"/>
      <w:lvlJc w:val="left"/>
      <w:pPr>
        <w:ind w:left="750" w:hanging="480"/>
      </w:pPr>
      <w:rPr>
        <w:rFonts w:ascii="Times New Roman" w:eastAsia="ＭＳ 明朝" w:hAnsi="Times New Roman" w:cs="Times New Roman" w:hint="default"/>
        <w:sz w:val="20"/>
      </w:rPr>
    </w:lvl>
    <w:lvl w:ilvl="1" w:tplc="04090017" w:tentative="1">
      <w:start w:val="1"/>
      <w:numFmt w:val="bullet"/>
      <w:lvlText w:val=""/>
      <w:lvlJc w:val="left"/>
      <w:pPr>
        <w:ind w:left="1230" w:hanging="480"/>
      </w:pPr>
      <w:rPr>
        <w:rFonts w:ascii="Wingdings" w:hAnsi="Wingdings" w:hint="default"/>
      </w:rPr>
    </w:lvl>
    <w:lvl w:ilvl="2" w:tplc="04090011" w:tentative="1">
      <w:start w:val="1"/>
      <w:numFmt w:val="bullet"/>
      <w:lvlText w:val=""/>
      <w:lvlJc w:val="left"/>
      <w:pPr>
        <w:ind w:left="1710" w:hanging="480"/>
      </w:pPr>
      <w:rPr>
        <w:rFonts w:ascii="Wingdings" w:hAnsi="Wingdings" w:hint="default"/>
      </w:rPr>
    </w:lvl>
    <w:lvl w:ilvl="3" w:tplc="0409000F" w:tentative="1">
      <w:start w:val="1"/>
      <w:numFmt w:val="bullet"/>
      <w:lvlText w:val=""/>
      <w:lvlJc w:val="left"/>
      <w:pPr>
        <w:ind w:left="2190" w:hanging="480"/>
      </w:pPr>
      <w:rPr>
        <w:rFonts w:ascii="Wingdings" w:hAnsi="Wingdings" w:hint="default"/>
      </w:rPr>
    </w:lvl>
    <w:lvl w:ilvl="4" w:tplc="04090017" w:tentative="1">
      <w:start w:val="1"/>
      <w:numFmt w:val="bullet"/>
      <w:lvlText w:val=""/>
      <w:lvlJc w:val="left"/>
      <w:pPr>
        <w:ind w:left="2670" w:hanging="480"/>
      </w:pPr>
      <w:rPr>
        <w:rFonts w:ascii="Wingdings" w:hAnsi="Wingdings" w:hint="default"/>
      </w:rPr>
    </w:lvl>
    <w:lvl w:ilvl="5" w:tplc="04090011" w:tentative="1">
      <w:start w:val="1"/>
      <w:numFmt w:val="bullet"/>
      <w:lvlText w:val=""/>
      <w:lvlJc w:val="left"/>
      <w:pPr>
        <w:ind w:left="3150" w:hanging="480"/>
      </w:pPr>
      <w:rPr>
        <w:rFonts w:ascii="Wingdings" w:hAnsi="Wingdings" w:hint="default"/>
      </w:rPr>
    </w:lvl>
    <w:lvl w:ilvl="6" w:tplc="0409000F" w:tentative="1">
      <w:start w:val="1"/>
      <w:numFmt w:val="bullet"/>
      <w:lvlText w:val=""/>
      <w:lvlJc w:val="left"/>
      <w:pPr>
        <w:ind w:left="3630" w:hanging="480"/>
      </w:pPr>
      <w:rPr>
        <w:rFonts w:ascii="Wingdings" w:hAnsi="Wingdings" w:hint="default"/>
      </w:rPr>
    </w:lvl>
    <w:lvl w:ilvl="7" w:tplc="04090017" w:tentative="1">
      <w:start w:val="1"/>
      <w:numFmt w:val="bullet"/>
      <w:lvlText w:val=""/>
      <w:lvlJc w:val="left"/>
      <w:pPr>
        <w:ind w:left="4110" w:hanging="480"/>
      </w:pPr>
      <w:rPr>
        <w:rFonts w:ascii="Wingdings" w:hAnsi="Wingdings" w:hint="default"/>
      </w:rPr>
    </w:lvl>
    <w:lvl w:ilvl="8" w:tplc="04090011" w:tentative="1">
      <w:start w:val="1"/>
      <w:numFmt w:val="bullet"/>
      <w:lvlText w:val=""/>
      <w:lvlJc w:val="left"/>
      <w:pPr>
        <w:ind w:left="4590" w:hanging="480"/>
      </w:pPr>
      <w:rPr>
        <w:rFonts w:ascii="Wingdings" w:hAnsi="Wingdings" w:hint="default"/>
      </w:rPr>
    </w:lvl>
  </w:abstractNum>
  <w:abstractNum w:abstractNumId="79" w15:restartNumberingAfterBreak="0">
    <w:nsid w:val="52FB2B6C"/>
    <w:multiLevelType w:val="hybridMultilevel"/>
    <w:tmpl w:val="094CF7E8"/>
    <w:lvl w:ilvl="0" w:tplc="41E2E5EA">
      <w:start w:val="1"/>
      <w:numFmt w:val="bullet"/>
      <w:lvlText w:val="●"/>
      <w:lvlJc w:val="left"/>
      <w:pPr>
        <w:ind w:left="1380" w:hanging="480"/>
      </w:pPr>
      <w:rPr>
        <w:rFonts w:ascii="Times New Roman" w:eastAsia="ＭＳ 明朝" w:hAnsi="Times New Roman" w:cs="Times New Roman" w:hint="default"/>
        <w:sz w:val="20"/>
      </w:rPr>
    </w:lvl>
    <w:lvl w:ilvl="1" w:tplc="0409000B" w:tentative="1">
      <w:start w:val="1"/>
      <w:numFmt w:val="bullet"/>
      <w:lvlText w:val=""/>
      <w:lvlJc w:val="left"/>
      <w:pPr>
        <w:ind w:left="1860" w:hanging="480"/>
      </w:pPr>
      <w:rPr>
        <w:rFonts w:ascii="Wingdings" w:hAnsi="Wingdings" w:hint="default"/>
      </w:rPr>
    </w:lvl>
    <w:lvl w:ilvl="2" w:tplc="0409000D"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B" w:tentative="1">
      <w:start w:val="1"/>
      <w:numFmt w:val="bullet"/>
      <w:lvlText w:val=""/>
      <w:lvlJc w:val="left"/>
      <w:pPr>
        <w:ind w:left="3300" w:hanging="480"/>
      </w:pPr>
      <w:rPr>
        <w:rFonts w:ascii="Wingdings" w:hAnsi="Wingdings" w:hint="default"/>
      </w:rPr>
    </w:lvl>
    <w:lvl w:ilvl="5" w:tplc="0409000D"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B" w:tentative="1">
      <w:start w:val="1"/>
      <w:numFmt w:val="bullet"/>
      <w:lvlText w:val=""/>
      <w:lvlJc w:val="left"/>
      <w:pPr>
        <w:ind w:left="4740" w:hanging="480"/>
      </w:pPr>
      <w:rPr>
        <w:rFonts w:ascii="Wingdings" w:hAnsi="Wingdings" w:hint="default"/>
      </w:rPr>
    </w:lvl>
    <w:lvl w:ilvl="8" w:tplc="0409000D" w:tentative="1">
      <w:start w:val="1"/>
      <w:numFmt w:val="bullet"/>
      <w:lvlText w:val=""/>
      <w:lvlJc w:val="left"/>
      <w:pPr>
        <w:ind w:left="5220" w:hanging="480"/>
      </w:pPr>
      <w:rPr>
        <w:rFonts w:ascii="Wingdings" w:hAnsi="Wingdings" w:hint="default"/>
      </w:rPr>
    </w:lvl>
  </w:abstractNum>
  <w:abstractNum w:abstractNumId="80" w15:restartNumberingAfterBreak="0">
    <w:nsid w:val="5366433D"/>
    <w:multiLevelType w:val="hybridMultilevel"/>
    <w:tmpl w:val="C4301878"/>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1" w15:restartNumberingAfterBreak="0">
    <w:nsid w:val="537E61B8"/>
    <w:multiLevelType w:val="hybridMultilevel"/>
    <w:tmpl w:val="40A8FE44"/>
    <w:lvl w:ilvl="0" w:tplc="74B4828C">
      <w:start w:val="1"/>
      <w:numFmt w:val="bullet"/>
      <w:lvlText w:val=""/>
      <w:lvlJc w:val="left"/>
      <w:pPr>
        <w:ind w:left="660" w:hanging="480"/>
      </w:pPr>
      <w:rPr>
        <w:rFonts w:ascii="Symbol" w:hAnsi="Symbol" w:hint="default"/>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82" w15:restartNumberingAfterBreak="0">
    <w:nsid w:val="541D221D"/>
    <w:multiLevelType w:val="hybridMultilevel"/>
    <w:tmpl w:val="04102428"/>
    <w:lvl w:ilvl="0" w:tplc="41E2E5EA">
      <w:start w:val="1"/>
      <w:numFmt w:val="bullet"/>
      <w:lvlText w:val="●"/>
      <w:lvlJc w:val="left"/>
      <w:pPr>
        <w:ind w:left="1020" w:hanging="620"/>
      </w:pPr>
      <w:rPr>
        <w:rFonts w:ascii="Times New Roman" w:eastAsia="ＭＳ 明朝" w:hAnsi="Times New Roman" w:cs="Times New Roman" w:hint="default"/>
        <w:sz w:val="20"/>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83" w15:restartNumberingAfterBreak="0">
    <w:nsid w:val="543C56D9"/>
    <w:multiLevelType w:val="hybridMultilevel"/>
    <w:tmpl w:val="34506BAC"/>
    <w:lvl w:ilvl="0" w:tplc="41E2E5EA">
      <w:start w:val="1"/>
      <w:numFmt w:val="bullet"/>
      <w:lvlText w:val="●"/>
      <w:lvlJc w:val="left"/>
      <w:pPr>
        <w:ind w:left="930" w:hanging="480"/>
      </w:pPr>
      <w:rPr>
        <w:rFonts w:ascii="Times New Roman" w:eastAsia="ＭＳ 明朝" w:hAnsi="Times New Roman" w:cs="Times New Roman" w:hint="default"/>
        <w:sz w:val="20"/>
      </w:rPr>
    </w:lvl>
    <w:lvl w:ilvl="1" w:tplc="0409000B" w:tentative="1">
      <w:start w:val="1"/>
      <w:numFmt w:val="bullet"/>
      <w:lvlText w:val=""/>
      <w:lvlJc w:val="left"/>
      <w:pPr>
        <w:ind w:left="1410" w:hanging="480"/>
      </w:pPr>
      <w:rPr>
        <w:rFonts w:ascii="Wingdings" w:hAnsi="Wingdings" w:hint="default"/>
      </w:rPr>
    </w:lvl>
    <w:lvl w:ilvl="2" w:tplc="0409000D"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B" w:tentative="1">
      <w:start w:val="1"/>
      <w:numFmt w:val="bullet"/>
      <w:lvlText w:val=""/>
      <w:lvlJc w:val="left"/>
      <w:pPr>
        <w:ind w:left="2850" w:hanging="480"/>
      </w:pPr>
      <w:rPr>
        <w:rFonts w:ascii="Wingdings" w:hAnsi="Wingdings" w:hint="default"/>
      </w:rPr>
    </w:lvl>
    <w:lvl w:ilvl="5" w:tplc="0409000D"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B" w:tentative="1">
      <w:start w:val="1"/>
      <w:numFmt w:val="bullet"/>
      <w:lvlText w:val=""/>
      <w:lvlJc w:val="left"/>
      <w:pPr>
        <w:ind w:left="4290" w:hanging="480"/>
      </w:pPr>
      <w:rPr>
        <w:rFonts w:ascii="Wingdings" w:hAnsi="Wingdings" w:hint="default"/>
      </w:rPr>
    </w:lvl>
    <w:lvl w:ilvl="8" w:tplc="0409000D" w:tentative="1">
      <w:start w:val="1"/>
      <w:numFmt w:val="bullet"/>
      <w:lvlText w:val=""/>
      <w:lvlJc w:val="left"/>
      <w:pPr>
        <w:ind w:left="4770" w:hanging="480"/>
      </w:pPr>
      <w:rPr>
        <w:rFonts w:ascii="Wingdings" w:hAnsi="Wingdings" w:hint="default"/>
      </w:rPr>
    </w:lvl>
  </w:abstractNum>
  <w:abstractNum w:abstractNumId="84" w15:restartNumberingAfterBreak="0">
    <w:nsid w:val="554576A3"/>
    <w:multiLevelType w:val="hybridMultilevel"/>
    <w:tmpl w:val="029C73FE"/>
    <w:lvl w:ilvl="0" w:tplc="41E2E5EA">
      <w:start w:val="1"/>
      <w:numFmt w:val="bullet"/>
      <w:lvlText w:val="●"/>
      <w:lvlJc w:val="left"/>
      <w:pPr>
        <w:ind w:left="1500" w:hanging="480"/>
      </w:pPr>
      <w:rPr>
        <w:rFonts w:ascii="Times New Roman" w:eastAsia="ＭＳ 明朝" w:hAnsi="Times New Roman" w:cs="Times New Roman" w:hint="default"/>
        <w:sz w:val="20"/>
      </w:rPr>
    </w:lvl>
    <w:lvl w:ilvl="1" w:tplc="0409000B" w:tentative="1">
      <w:start w:val="1"/>
      <w:numFmt w:val="bullet"/>
      <w:lvlText w:val=""/>
      <w:lvlJc w:val="left"/>
      <w:pPr>
        <w:ind w:left="1980" w:hanging="480"/>
      </w:pPr>
      <w:rPr>
        <w:rFonts w:ascii="Wingdings" w:hAnsi="Wingdings" w:hint="default"/>
      </w:rPr>
    </w:lvl>
    <w:lvl w:ilvl="2" w:tplc="0409000D" w:tentative="1">
      <w:start w:val="1"/>
      <w:numFmt w:val="bullet"/>
      <w:lvlText w:val=""/>
      <w:lvlJc w:val="left"/>
      <w:pPr>
        <w:ind w:left="2460" w:hanging="480"/>
      </w:pPr>
      <w:rPr>
        <w:rFonts w:ascii="Wingdings" w:hAnsi="Wingdings" w:hint="default"/>
      </w:rPr>
    </w:lvl>
    <w:lvl w:ilvl="3" w:tplc="04090001" w:tentative="1">
      <w:start w:val="1"/>
      <w:numFmt w:val="bullet"/>
      <w:lvlText w:val=""/>
      <w:lvlJc w:val="left"/>
      <w:pPr>
        <w:ind w:left="2940" w:hanging="480"/>
      </w:pPr>
      <w:rPr>
        <w:rFonts w:ascii="Wingdings" w:hAnsi="Wingdings" w:hint="default"/>
      </w:rPr>
    </w:lvl>
    <w:lvl w:ilvl="4" w:tplc="0409000B" w:tentative="1">
      <w:start w:val="1"/>
      <w:numFmt w:val="bullet"/>
      <w:lvlText w:val=""/>
      <w:lvlJc w:val="left"/>
      <w:pPr>
        <w:ind w:left="3420" w:hanging="480"/>
      </w:pPr>
      <w:rPr>
        <w:rFonts w:ascii="Wingdings" w:hAnsi="Wingdings" w:hint="default"/>
      </w:rPr>
    </w:lvl>
    <w:lvl w:ilvl="5" w:tplc="0409000D" w:tentative="1">
      <w:start w:val="1"/>
      <w:numFmt w:val="bullet"/>
      <w:lvlText w:val=""/>
      <w:lvlJc w:val="left"/>
      <w:pPr>
        <w:ind w:left="3900" w:hanging="480"/>
      </w:pPr>
      <w:rPr>
        <w:rFonts w:ascii="Wingdings" w:hAnsi="Wingdings" w:hint="default"/>
      </w:rPr>
    </w:lvl>
    <w:lvl w:ilvl="6" w:tplc="04090001" w:tentative="1">
      <w:start w:val="1"/>
      <w:numFmt w:val="bullet"/>
      <w:lvlText w:val=""/>
      <w:lvlJc w:val="left"/>
      <w:pPr>
        <w:ind w:left="4380" w:hanging="480"/>
      </w:pPr>
      <w:rPr>
        <w:rFonts w:ascii="Wingdings" w:hAnsi="Wingdings" w:hint="default"/>
      </w:rPr>
    </w:lvl>
    <w:lvl w:ilvl="7" w:tplc="0409000B" w:tentative="1">
      <w:start w:val="1"/>
      <w:numFmt w:val="bullet"/>
      <w:lvlText w:val=""/>
      <w:lvlJc w:val="left"/>
      <w:pPr>
        <w:ind w:left="4860" w:hanging="480"/>
      </w:pPr>
      <w:rPr>
        <w:rFonts w:ascii="Wingdings" w:hAnsi="Wingdings" w:hint="default"/>
      </w:rPr>
    </w:lvl>
    <w:lvl w:ilvl="8" w:tplc="0409000D" w:tentative="1">
      <w:start w:val="1"/>
      <w:numFmt w:val="bullet"/>
      <w:lvlText w:val=""/>
      <w:lvlJc w:val="left"/>
      <w:pPr>
        <w:ind w:left="5340" w:hanging="480"/>
      </w:pPr>
      <w:rPr>
        <w:rFonts w:ascii="Wingdings" w:hAnsi="Wingdings" w:hint="default"/>
      </w:rPr>
    </w:lvl>
  </w:abstractNum>
  <w:abstractNum w:abstractNumId="85" w15:restartNumberingAfterBreak="0">
    <w:nsid w:val="56245F19"/>
    <w:multiLevelType w:val="hybridMultilevel"/>
    <w:tmpl w:val="7990F3E0"/>
    <w:lvl w:ilvl="0" w:tplc="41E2E5EA">
      <w:start w:val="1"/>
      <w:numFmt w:val="bullet"/>
      <w:lvlText w:val="●"/>
      <w:lvlJc w:val="left"/>
      <w:pPr>
        <w:ind w:left="1110" w:hanging="480"/>
      </w:pPr>
      <w:rPr>
        <w:rFonts w:ascii="Times New Roman" w:eastAsia="ＭＳ 明朝" w:hAnsi="Times New Roman" w:cs="Times New Roman" w:hint="default"/>
        <w:sz w:val="20"/>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86" w15:restartNumberingAfterBreak="0">
    <w:nsid w:val="582A1024"/>
    <w:multiLevelType w:val="hybridMultilevel"/>
    <w:tmpl w:val="BCD494A8"/>
    <w:lvl w:ilvl="0" w:tplc="06E86872">
      <w:start w:val="1"/>
      <w:numFmt w:val="decimal"/>
      <w:lvlText w:val="No. %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7" w15:restartNumberingAfterBreak="0">
    <w:nsid w:val="59C21FC9"/>
    <w:multiLevelType w:val="hybridMultilevel"/>
    <w:tmpl w:val="3E500F6A"/>
    <w:lvl w:ilvl="0" w:tplc="04090001">
      <w:start w:val="1"/>
      <w:numFmt w:val="decimalEnclosedCircle"/>
      <w:lvlText w:val="%1"/>
      <w:lvlJc w:val="left"/>
      <w:pPr>
        <w:ind w:left="1290" w:hanging="480"/>
      </w:pPr>
    </w:lvl>
    <w:lvl w:ilvl="1" w:tplc="0409000B" w:tentative="1">
      <w:start w:val="1"/>
      <w:numFmt w:val="aiueoFullWidth"/>
      <w:lvlText w:val="(%2)"/>
      <w:lvlJc w:val="left"/>
      <w:pPr>
        <w:ind w:left="1770" w:hanging="480"/>
      </w:pPr>
    </w:lvl>
    <w:lvl w:ilvl="2" w:tplc="0409000D" w:tentative="1">
      <w:start w:val="1"/>
      <w:numFmt w:val="decimalEnclosedCircle"/>
      <w:lvlText w:val="%3"/>
      <w:lvlJc w:val="left"/>
      <w:pPr>
        <w:ind w:left="2250" w:hanging="480"/>
      </w:pPr>
    </w:lvl>
    <w:lvl w:ilvl="3" w:tplc="04090001" w:tentative="1">
      <w:start w:val="1"/>
      <w:numFmt w:val="decimal"/>
      <w:lvlText w:val="%4."/>
      <w:lvlJc w:val="left"/>
      <w:pPr>
        <w:ind w:left="2730" w:hanging="480"/>
      </w:pPr>
    </w:lvl>
    <w:lvl w:ilvl="4" w:tplc="0409000B" w:tentative="1">
      <w:start w:val="1"/>
      <w:numFmt w:val="aiueoFullWidth"/>
      <w:lvlText w:val="(%5)"/>
      <w:lvlJc w:val="left"/>
      <w:pPr>
        <w:ind w:left="3210" w:hanging="480"/>
      </w:pPr>
    </w:lvl>
    <w:lvl w:ilvl="5" w:tplc="0409000D" w:tentative="1">
      <w:start w:val="1"/>
      <w:numFmt w:val="decimalEnclosedCircle"/>
      <w:lvlText w:val="%6"/>
      <w:lvlJc w:val="left"/>
      <w:pPr>
        <w:ind w:left="3690" w:hanging="480"/>
      </w:pPr>
    </w:lvl>
    <w:lvl w:ilvl="6" w:tplc="04090001" w:tentative="1">
      <w:start w:val="1"/>
      <w:numFmt w:val="decimal"/>
      <w:lvlText w:val="%7."/>
      <w:lvlJc w:val="left"/>
      <w:pPr>
        <w:ind w:left="4170" w:hanging="480"/>
      </w:pPr>
    </w:lvl>
    <w:lvl w:ilvl="7" w:tplc="0409000B" w:tentative="1">
      <w:start w:val="1"/>
      <w:numFmt w:val="aiueoFullWidth"/>
      <w:lvlText w:val="(%8)"/>
      <w:lvlJc w:val="left"/>
      <w:pPr>
        <w:ind w:left="4650" w:hanging="480"/>
      </w:pPr>
    </w:lvl>
    <w:lvl w:ilvl="8" w:tplc="0409000D" w:tentative="1">
      <w:start w:val="1"/>
      <w:numFmt w:val="decimalEnclosedCircle"/>
      <w:lvlText w:val="%9"/>
      <w:lvlJc w:val="left"/>
      <w:pPr>
        <w:ind w:left="5130" w:hanging="480"/>
      </w:pPr>
    </w:lvl>
  </w:abstractNum>
  <w:abstractNum w:abstractNumId="88" w15:restartNumberingAfterBreak="0">
    <w:nsid w:val="5D014391"/>
    <w:multiLevelType w:val="hybridMultilevel"/>
    <w:tmpl w:val="1A3EFDFA"/>
    <w:lvl w:ilvl="0" w:tplc="57A8559C">
      <w:start w:val="1"/>
      <w:numFmt w:val="bullet"/>
      <w:lvlText w:val="o"/>
      <w:lvlJc w:val="left"/>
      <w:pPr>
        <w:ind w:left="660" w:hanging="480"/>
      </w:pPr>
      <w:rPr>
        <w:rFonts w:ascii="Times New Roman" w:hAnsi="Times New Roman" w:cs="Times New Roman" w:hint="default"/>
        <w:sz w:val="20"/>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89" w15:restartNumberingAfterBreak="0">
    <w:nsid w:val="5DD335C5"/>
    <w:multiLevelType w:val="hybridMultilevel"/>
    <w:tmpl w:val="1FC888DA"/>
    <w:lvl w:ilvl="0" w:tplc="1CEE58DA">
      <w:start w:val="1"/>
      <w:numFmt w:val="lowerLetter"/>
      <w:lvlText w:val="(%1)"/>
      <w:lvlJc w:val="left"/>
      <w:pPr>
        <w:ind w:left="987" w:hanging="480"/>
      </w:pPr>
      <w:rPr>
        <w:rFonts w:hint="default"/>
      </w:rPr>
    </w:lvl>
    <w:lvl w:ilvl="1" w:tplc="04090017" w:tentative="1">
      <w:start w:val="1"/>
      <w:numFmt w:val="aiueoFullWidth"/>
      <w:lvlText w:val="(%2)"/>
      <w:lvlJc w:val="left"/>
      <w:pPr>
        <w:ind w:left="1467" w:hanging="480"/>
      </w:pPr>
    </w:lvl>
    <w:lvl w:ilvl="2" w:tplc="04090011" w:tentative="1">
      <w:start w:val="1"/>
      <w:numFmt w:val="decimalEnclosedCircle"/>
      <w:lvlText w:val="%3"/>
      <w:lvlJc w:val="left"/>
      <w:pPr>
        <w:ind w:left="1947" w:hanging="480"/>
      </w:pPr>
    </w:lvl>
    <w:lvl w:ilvl="3" w:tplc="0409000F" w:tentative="1">
      <w:start w:val="1"/>
      <w:numFmt w:val="decimal"/>
      <w:lvlText w:val="%4."/>
      <w:lvlJc w:val="left"/>
      <w:pPr>
        <w:ind w:left="2427" w:hanging="480"/>
      </w:pPr>
    </w:lvl>
    <w:lvl w:ilvl="4" w:tplc="04090017" w:tentative="1">
      <w:start w:val="1"/>
      <w:numFmt w:val="aiueoFullWidth"/>
      <w:lvlText w:val="(%5)"/>
      <w:lvlJc w:val="left"/>
      <w:pPr>
        <w:ind w:left="2907" w:hanging="480"/>
      </w:pPr>
    </w:lvl>
    <w:lvl w:ilvl="5" w:tplc="04090011" w:tentative="1">
      <w:start w:val="1"/>
      <w:numFmt w:val="decimalEnclosedCircle"/>
      <w:lvlText w:val="%6"/>
      <w:lvlJc w:val="left"/>
      <w:pPr>
        <w:ind w:left="3387" w:hanging="480"/>
      </w:pPr>
    </w:lvl>
    <w:lvl w:ilvl="6" w:tplc="0409000F" w:tentative="1">
      <w:start w:val="1"/>
      <w:numFmt w:val="decimal"/>
      <w:lvlText w:val="%7."/>
      <w:lvlJc w:val="left"/>
      <w:pPr>
        <w:ind w:left="3867" w:hanging="480"/>
      </w:pPr>
    </w:lvl>
    <w:lvl w:ilvl="7" w:tplc="04090017" w:tentative="1">
      <w:start w:val="1"/>
      <w:numFmt w:val="aiueoFullWidth"/>
      <w:lvlText w:val="(%8)"/>
      <w:lvlJc w:val="left"/>
      <w:pPr>
        <w:ind w:left="4347" w:hanging="480"/>
      </w:pPr>
    </w:lvl>
    <w:lvl w:ilvl="8" w:tplc="04090011" w:tentative="1">
      <w:start w:val="1"/>
      <w:numFmt w:val="decimalEnclosedCircle"/>
      <w:lvlText w:val="%9"/>
      <w:lvlJc w:val="left"/>
      <w:pPr>
        <w:ind w:left="4827" w:hanging="480"/>
      </w:pPr>
    </w:lvl>
  </w:abstractNum>
  <w:abstractNum w:abstractNumId="90" w15:restartNumberingAfterBreak="0">
    <w:nsid w:val="5DD62E2D"/>
    <w:multiLevelType w:val="hybridMultilevel"/>
    <w:tmpl w:val="4B460A24"/>
    <w:lvl w:ilvl="0" w:tplc="41E2E5EA">
      <w:start w:val="1"/>
      <w:numFmt w:val="bullet"/>
      <w:lvlText w:val="●"/>
      <w:lvlJc w:val="left"/>
      <w:pPr>
        <w:ind w:left="1380" w:hanging="480"/>
      </w:pPr>
      <w:rPr>
        <w:rFonts w:ascii="Times New Roman" w:eastAsia="ＭＳ 明朝" w:hAnsi="Times New Roman" w:cs="Times New Roman" w:hint="default"/>
        <w:sz w:val="20"/>
      </w:rPr>
    </w:lvl>
    <w:lvl w:ilvl="1" w:tplc="0409000B" w:tentative="1">
      <w:start w:val="1"/>
      <w:numFmt w:val="bullet"/>
      <w:lvlText w:val=""/>
      <w:lvlJc w:val="left"/>
      <w:pPr>
        <w:ind w:left="1860" w:hanging="480"/>
      </w:pPr>
      <w:rPr>
        <w:rFonts w:ascii="Wingdings" w:hAnsi="Wingdings" w:hint="default"/>
      </w:rPr>
    </w:lvl>
    <w:lvl w:ilvl="2" w:tplc="0409000D"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B" w:tentative="1">
      <w:start w:val="1"/>
      <w:numFmt w:val="bullet"/>
      <w:lvlText w:val=""/>
      <w:lvlJc w:val="left"/>
      <w:pPr>
        <w:ind w:left="3300" w:hanging="480"/>
      </w:pPr>
      <w:rPr>
        <w:rFonts w:ascii="Wingdings" w:hAnsi="Wingdings" w:hint="default"/>
      </w:rPr>
    </w:lvl>
    <w:lvl w:ilvl="5" w:tplc="0409000D"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B" w:tentative="1">
      <w:start w:val="1"/>
      <w:numFmt w:val="bullet"/>
      <w:lvlText w:val=""/>
      <w:lvlJc w:val="left"/>
      <w:pPr>
        <w:ind w:left="4740" w:hanging="480"/>
      </w:pPr>
      <w:rPr>
        <w:rFonts w:ascii="Wingdings" w:hAnsi="Wingdings" w:hint="default"/>
      </w:rPr>
    </w:lvl>
    <w:lvl w:ilvl="8" w:tplc="0409000D" w:tentative="1">
      <w:start w:val="1"/>
      <w:numFmt w:val="bullet"/>
      <w:lvlText w:val=""/>
      <w:lvlJc w:val="left"/>
      <w:pPr>
        <w:ind w:left="5220" w:hanging="480"/>
      </w:pPr>
      <w:rPr>
        <w:rFonts w:ascii="Wingdings" w:hAnsi="Wingdings" w:hint="default"/>
      </w:rPr>
    </w:lvl>
  </w:abstractNum>
  <w:abstractNum w:abstractNumId="91" w15:restartNumberingAfterBreak="0">
    <w:nsid w:val="5E8B3A4A"/>
    <w:multiLevelType w:val="hybridMultilevel"/>
    <w:tmpl w:val="210C3A1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0A03674"/>
    <w:multiLevelType w:val="hybridMultilevel"/>
    <w:tmpl w:val="82A679CA"/>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1EF5B97"/>
    <w:multiLevelType w:val="hybridMultilevel"/>
    <w:tmpl w:val="2F72B39E"/>
    <w:lvl w:ilvl="0" w:tplc="57A8559C">
      <w:start w:val="1"/>
      <w:numFmt w:val="bullet"/>
      <w:lvlText w:val="o"/>
      <w:lvlJc w:val="left"/>
      <w:pPr>
        <w:ind w:left="480" w:hanging="480"/>
      </w:pPr>
      <w:rPr>
        <w:rFonts w:ascii="Times New Roman" w:hAnsi="Times New Roman" w:cs="Times New Roman" w:hint="default"/>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94" w15:restartNumberingAfterBreak="0">
    <w:nsid w:val="63C0132D"/>
    <w:multiLevelType w:val="hybridMultilevel"/>
    <w:tmpl w:val="D27A1A28"/>
    <w:lvl w:ilvl="0" w:tplc="57A8559C">
      <w:start w:val="1"/>
      <w:numFmt w:val="bullet"/>
      <w:lvlText w:val="o"/>
      <w:lvlJc w:val="left"/>
      <w:pPr>
        <w:ind w:left="570" w:hanging="480"/>
      </w:pPr>
      <w:rPr>
        <w:rFonts w:ascii="Times New Roman" w:hAnsi="Times New Roman" w:cs="Times New Roman" w:hint="default"/>
        <w:sz w:val="20"/>
      </w:rPr>
    </w:lvl>
    <w:lvl w:ilvl="1" w:tplc="0409000B" w:tentative="1">
      <w:start w:val="1"/>
      <w:numFmt w:val="bullet"/>
      <w:lvlText w:val=""/>
      <w:lvlJc w:val="left"/>
      <w:pPr>
        <w:ind w:left="1050" w:hanging="480"/>
      </w:pPr>
      <w:rPr>
        <w:rFonts w:ascii="Wingdings" w:hAnsi="Wingdings" w:hint="default"/>
      </w:rPr>
    </w:lvl>
    <w:lvl w:ilvl="2" w:tplc="0409000D"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B" w:tentative="1">
      <w:start w:val="1"/>
      <w:numFmt w:val="bullet"/>
      <w:lvlText w:val=""/>
      <w:lvlJc w:val="left"/>
      <w:pPr>
        <w:ind w:left="2490" w:hanging="480"/>
      </w:pPr>
      <w:rPr>
        <w:rFonts w:ascii="Wingdings" w:hAnsi="Wingdings" w:hint="default"/>
      </w:rPr>
    </w:lvl>
    <w:lvl w:ilvl="5" w:tplc="0409000D"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B" w:tentative="1">
      <w:start w:val="1"/>
      <w:numFmt w:val="bullet"/>
      <w:lvlText w:val=""/>
      <w:lvlJc w:val="left"/>
      <w:pPr>
        <w:ind w:left="3930" w:hanging="480"/>
      </w:pPr>
      <w:rPr>
        <w:rFonts w:ascii="Wingdings" w:hAnsi="Wingdings" w:hint="default"/>
      </w:rPr>
    </w:lvl>
    <w:lvl w:ilvl="8" w:tplc="0409000D" w:tentative="1">
      <w:start w:val="1"/>
      <w:numFmt w:val="bullet"/>
      <w:lvlText w:val=""/>
      <w:lvlJc w:val="left"/>
      <w:pPr>
        <w:ind w:left="4410" w:hanging="480"/>
      </w:pPr>
      <w:rPr>
        <w:rFonts w:ascii="Wingdings" w:hAnsi="Wingdings" w:hint="default"/>
      </w:rPr>
    </w:lvl>
  </w:abstractNum>
  <w:abstractNum w:abstractNumId="95" w15:restartNumberingAfterBreak="0">
    <w:nsid w:val="654438CF"/>
    <w:multiLevelType w:val="hybridMultilevel"/>
    <w:tmpl w:val="B194FEB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78A5F34"/>
    <w:multiLevelType w:val="hybridMultilevel"/>
    <w:tmpl w:val="6778F13A"/>
    <w:lvl w:ilvl="0" w:tplc="41E2E5EA">
      <w:start w:val="1"/>
      <w:numFmt w:val="bullet"/>
      <w:lvlText w:val="●"/>
      <w:lvlJc w:val="left"/>
      <w:pPr>
        <w:ind w:left="840" w:hanging="480"/>
      </w:pPr>
      <w:rPr>
        <w:rFonts w:ascii="Times New Roman" w:eastAsia="ＭＳ 明朝" w:hAnsi="Times New Roman" w:cs="Times New Roman" w:hint="default"/>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7" w15:restartNumberingAfterBreak="0">
    <w:nsid w:val="67F97731"/>
    <w:multiLevelType w:val="hybridMultilevel"/>
    <w:tmpl w:val="AF3E6FE2"/>
    <w:lvl w:ilvl="0" w:tplc="41E2E5EA">
      <w:start w:val="1"/>
      <w:numFmt w:val="bullet"/>
      <w:lvlText w:val="●"/>
      <w:lvlJc w:val="left"/>
      <w:pPr>
        <w:ind w:left="306" w:hanging="216"/>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8" w15:restartNumberingAfterBreak="0">
    <w:nsid w:val="69E8325F"/>
    <w:multiLevelType w:val="hybridMultilevel"/>
    <w:tmpl w:val="2490FA24"/>
    <w:lvl w:ilvl="0" w:tplc="1CEE58DA">
      <w:start w:val="1"/>
      <w:numFmt w:val="lowerLetter"/>
      <w:lvlText w:val="(%1)"/>
      <w:lvlJc w:val="left"/>
      <w:pPr>
        <w:ind w:left="1290" w:hanging="480"/>
      </w:pPr>
      <w:rPr>
        <w:rFonts w:hint="default"/>
      </w:rPr>
    </w:lvl>
    <w:lvl w:ilvl="1" w:tplc="0409000B" w:tentative="1">
      <w:start w:val="1"/>
      <w:numFmt w:val="aiueoFullWidth"/>
      <w:lvlText w:val="(%2)"/>
      <w:lvlJc w:val="left"/>
      <w:pPr>
        <w:ind w:left="1770" w:hanging="480"/>
      </w:pPr>
    </w:lvl>
    <w:lvl w:ilvl="2" w:tplc="0409000D" w:tentative="1">
      <w:start w:val="1"/>
      <w:numFmt w:val="decimalEnclosedCircle"/>
      <w:lvlText w:val="%3"/>
      <w:lvlJc w:val="left"/>
      <w:pPr>
        <w:ind w:left="2250" w:hanging="480"/>
      </w:pPr>
    </w:lvl>
    <w:lvl w:ilvl="3" w:tplc="04090001" w:tentative="1">
      <w:start w:val="1"/>
      <w:numFmt w:val="decimal"/>
      <w:lvlText w:val="%4."/>
      <w:lvlJc w:val="left"/>
      <w:pPr>
        <w:ind w:left="2730" w:hanging="480"/>
      </w:pPr>
    </w:lvl>
    <w:lvl w:ilvl="4" w:tplc="0409000B" w:tentative="1">
      <w:start w:val="1"/>
      <w:numFmt w:val="aiueoFullWidth"/>
      <w:lvlText w:val="(%5)"/>
      <w:lvlJc w:val="left"/>
      <w:pPr>
        <w:ind w:left="3210" w:hanging="480"/>
      </w:pPr>
    </w:lvl>
    <w:lvl w:ilvl="5" w:tplc="0409000D" w:tentative="1">
      <w:start w:val="1"/>
      <w:numFmt w:val="decimalEnclosedCircle"/>
      <w:lvlText w:val="%6"/>
      <w:lvlJc w:val="left"/>
      <w:pPr>
        <w:ind w:left="3690" w:hanging="480"/>
      </w:pPr>
    </w:lvl>
    <w:lvl w:ilvl="6" w:tplc="04090001" w:tentative="1">
      <w:start w:val="1"/>
      <w:numFmt w:val="decimal"/>
      <w:lvlText w:val="%7."/>
      <w:lvlJc w:val="left"/>
      <w:pPr>
        <w:ind w:left="4170" w:hanging="480"/>
      </w:pPr>
    </w:lvl>
    <w:lvl w:ilvl="7" w:tplc="0409000B" w:tentative="1">
      <w:start w:val="1"/>
      <w:numFmt w:val="aiueoFullWidth"/>
      <w:lvlText w:val="(%8)"/>
      <w:lvlJc w:val="left"/>
      <w:pPr>
        <w:ind w:left="4650" w:hanging="480"/>
      </w:pPr>
    </w:lvl>
    <w:lvl w:ilvl="8" w:tplc="0409000D" w:tentative="1">
      <w:start w:val="1"/>
      <w:numFmt w:val="decimalEnclosedCircle"/>
      <w:lvlText w:val="%9"/>
      <w:lvlJc w:val="left"/>
      <w:pPr>
        <w:ind w:left="5130" w:hanging="480"/>
      </w:pPr>
    </w:lvl>
  </w:abstractNum>
  <w:abstractNum w:abstractNumId="99" w15:restartNumberingAfterBreak="0">
    <w:nsid w:val="6C51392B"/>
    <w:multiLevelType w:val="hybridMultilevel"/>
    <w:tmpl w:val="E7F680CC"/>
    <w:lvl w:ilvl="0" w:tplc="1CEE58DA">
      <w:start w:val="1"/>
      <w:numFmt w:val="lowerLetter"/>
      <w:lvlText w:val="(%1)"/>
      <w:lvlJc w:val="left"/>
      <w:pPr>
        <w:ind w:left="1380" w:hanging="480"/>
      </w:pPr>
      <w:rPr>
        <w:rFonts w:hint="default"/>
      </w:rPr>
    </w:lvl>
    <w:lvl w:ilvl="1" w:tplc="04090017" w:tentative="1">
      <w:start w:val="1"/>
      <w:numFmt w:val="aiueoFullWidth"/>
      <w:lvlText w:val="(%2)"/>
      <w:lvlJc w:val="left"/>
      <w:pPr>
        <w:ind w:left="1860" w:hanging="480"/>
      </w:pPr>
    </w:lvl>
    <w:lvl w:ilvl="2" w:tplc="04090011" w:tentative="1">
      <w:start w:val="1"/>
      <w:numFmt w:val="decimalEnclosedCircle"/>
      <w:lvlText w:val="%3"/>
      <w:lvlJc w:val="left"/>
      <w:pPr>
        <w:ind w:left="2340" w:hanging="480"/>
      </w:pPr>
    </w:lvl>
    <w:lvl w:ilvl="3" w:tplc="0409000F" w:tentative="1">
      <w:start w:val="1"/>
      <w:numFmt w:val="decimal"/>
      <w:lvlText w:val="%4."/>
      <w:lvlJc w:val="left"/>
      <w:pPr>
        <w:ind w:left="2820" w:hanging="480"/>
      </w:pPr>
    </w:lvl>
    <w:lvl w:ilvl="4" w:tplc="04090017" w:tentative="1">
      <w:start w:val="1"/>
      <w:numFmt w:val="aiueoFullWidth"/>
      <w:lvlText w:val="(%5)"/>
      <w:lvlJc w:val="left"/>
      <w:pPr>
        <w:ind w:left="3300" w:hanging="480"/>
      </w:pPr>
    </w:lvl>
    <w:lvl w:ilvl="5" w:tplc="04090011" w:tentative="1">
      <w:start w:val="1"/>
      <w:numFmt w:val="decimalEnclosedCircle"/>
      <w:lvlText w:val="%6"/>
      <w:lvlJc w:val="left"/>
      <w:pPr>
        <w:ind w:left="3780" w:hanging="480"/>
      </w:pPr>
    </w:lvl>
    <w:lvl w:ilvl="6" w:tplc="0409000F" w:tentative="1">
      <w:start w:val="1"/>
      <w:numFmt w:val="decimal"/>
      <w:lvlText w:val="%7."/>
      <w:lvlJc w:val="left"/>
      <w:pPr>
        <w:ind w:left="4260" w:hanging="480"/>
      </w:pPr>
    </w:lvl>
    <w:lvl w:ilvl="7" w:tplc="04090017" w:tentative="1">
      <w:start w:val="1"/>
      <w:numFmt w:val="aiueoFullWidth"/>
      <w:lvlText w:val="(%8)"/>
      <w:lvlJc w:val="left"/>
      <w:pPr>
        <w:ind w:left="4740" w:hanging="480"/>
      </w:pPr>
    </w:lvl>
    <w:lvl w:ilvl="8" w:tplc="04090011" w:tentative="1">
      <w:start w:val="1"/>
      <w:numFmt w:val="decimalEnclosedCircle"/>
      <w:lvlText w:val="%9"/>
      <w:lvlJc w:val="left"/>
      <w:pPr>
        <w:ind w:left="5220" w:hanging="480"/>
      </w:pPr>
    </w:lvl>
  </w:abstractNum>
  <w:abstractNum w:abstractNumId="100" w15:restartNumberingAfterBreak="0">
    <w:nsid w:val="6E295B2A"/>
    <w:multiLevelType w:val="hybridMultilevel"/>
    <w:tmpl w:val="C9E4D58A"/>
    <w:lvl w:ilvl="0" w:tplc="41E2E5EA">
      <w:start w:val="1"/>
      <w:numFmt w:val="bullet"/>
      <w:lvlText w:val="●"/>
      <w:lvlJc w:val="left"/>
      <w:pPr>
        <w:ind w:left="420" w:hanging="420"/>
      </w:pPr>
      <w:rPr>
        <w:rFonts w:ascii="Times New Roman" w:eastAsia="ＭＳ 明朝" w:hAnsi="Times New Roman" w:cs="Times New Roman" w:hint="default"/>
        <w:color w:val="000000"/>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1" w15:restartNumberingAfterBreak="0">
    <w:nsid w:val="6E563624"/>
    <w:multiLevelType w:val="hybridMultilevel"/>
    <w:tmpl w:val="75DE3C1A"/>
    <w:lvl w:ilvl="0" w:tplc="1CEE58DA">
      <w:start w:val="1"/>
      <w:numFmt w:val="lowerLetter"/>
      <w:lvlText w:val="(%1)"/>
      <w:lvlJc w:val="left"/>
      <w:pPr>
        <w:ind w:left="1290" w:hanging="480"/>
      </w:pPr>
      <w:rPr>
        <w:rFonts w:hint="default"/>
      </w:rPr>
    </w:lvl>
    <w:lvl w:ilvl="1" w:tplc="0409000B" w:tentative="1">
      <w:start w:val="1"/>
      <w:numFmt w:val="aiueoFullWidth"/>
      <w:lvlText w:val="(%2)"/>
      <w:lvlJc w:val="left"/>
      <w:pPr>
        <w:ind w:left="1770" w:hanging="480"/>
      </w:pPr>
    </w:lvl>
    <w:lvl w:ilvl="2" w:tplc="0409000D" w:tentative="1">
      <w:start w:val="1"/>
      <w:numFmt w:val="decimalEnclosedCircle"/>
      <w:lvlText w:val="%3"/>
      <w:lvlJc w:val="left"/>
      <w:pPr>
        <w:ind w:left="2250" w:hanging="480"/>
      </w:pPr>
    </w:lvl>
    <w:lvl w:ilvl="3" w:tplc="04090001" w:tentative="1">
      <w:start w:val="1"/>
      <w:numFmt w:val="decimal"/>
      <w:lvlText w:val="%4."/>
      <w:lvlJc w:val="left"/>
      <w:pPr>
        <w:ind w:left="2730" w:hanging="480"/>
      </w:pPr>
    </w:lvl>
    <w:lvl w:ilvl="4" w:tplc="0409000B" w:tentative="1">
      <w:start w:val="1"/>
      <w:numFmt w:val="aiueoFullWidth"/>
      <w:lvlText w:val="(%5)"/>
      <w:lvlJc w:val="left"/>
      <w:pPr>
        <w:ind w:left="3210" w:hanging="480"/>
      </w:pPr>
    </w:lvl>
    <w:lvl w:ilvl="5" w:tplc="0409000D" w:tentative="1">
      <w:start w:val="1"/>
      <w:numFmt w:val="decimalEnclosedCircle"/>
      <w:lvlText w:val="%6"/>
      <w:lvlJc w:val="left"/>
      <w:pPr>
        <w:ind w:left="3690" w:hanging="480"/>
      </w:pPr>
    </w:lvl>
    <w:lvl w:ilvl="6" w:tplc="04090001" w:tentative="1">
      <w:start w:val="1"/>
      <w:numFmt w:val="decimal"/>
      <w:lvlText w:val="%7."/>
      <w:lvlJc w:val="left"/>
      <w:pPr>
        <w:ind w:left="4170" w:hanging="480"/>
      </w:pPr>
    </w:lvl>
    <w:lvl w:ilvl="7" w:tplc="0409000B" w:tentative="1">
      <w:start w:val="1"/>
      <w:numFmt w:val="aiueoFullWidth"/>
      <w:lvlText w:val="(%8)"/>
      <w:lvlJc w:val="left"/>
      <w:pPr>
        <w:ind w:left="4650" w:hanging="480"/>
      </w:pPr>
    </w:lvl>
    <w:lvl w:ilvl="8" w:tplc="0409000D" w:tentative="1">
      <w:start w:val="1"/>
      <w:numFmt w:val="decimalEnclosedCircle"/>
      <w:lvlText w:val="%9"/>
      <w:lvlJc w:val="left"/>
      <w:pPr>
        <w:ind w:left="5130" w:hanging="480"/>
      </w:pPr>
    </w:lvl>
  </w:abstractNum>
  <w:abstractNum w:abstractNumId="102" w15:restartNumberingAfterBreak="0">
    <w:nsid w:val="6F124A66"/>
    <w:multiLevelType w:val="hybridMultilevel"/>
    <w:tmpl w:val="3A76419E"/>
    <w:lvl w:ilvl="0" w:tplc="41E2E5EA">
      <w:start w:val="1"/>
      <w:numFmt w:val="bullet"/>
      <w:lvlText w:val="●"/>
      <w:lvlJc w:val="left"/>
      <w:pPr>
        <w:ind w:left="144" w:hanging="144"/>
      </w:pPr>
      <w:rPr>
        <w:rFonts w:ascii="Times New Roman" w:eastAsia="ＭＳ 明朝" w:hAnsi="Times New Roman" w:cs="Times New Roman" w:hint="default"/>
        <w:color w:val="auto"/>
        <w:sz w:val="20"/>
      </w:rPr>
    </w:lvl>
    <w:lvl w:ilvl="1" w:tplc="04090017" w:tentative="1">
      <w:start w:val="1"/>
      <w:numFmt w:val="bullet"/>
      <w:lvlText w:val=""/>
      <w:lvlJc w:val="left"/>
      <w:pPr>
        <w:ind w:left="960" w:hanging="480"/>
      </w:pPr>
      <w:rPr>
        <w:rFonts w:ascii="Wingdings" w:hAnsi="Wingdings" w:hint="default"/>
      </w:rPr>
    </w:lvl>
    <w:lvl w:ilvl="2" w:tplc="04090011"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7" w:tentative="1">
      <w:start w:val="1"/>
      <w:numFmt w:val="bullet"/>
      <w:lvlText w:val=""/>
      <w:lvlJc w:val="left"/>
      <w:pPr>
        <w:ind w:left="2400" w:hanging="480"/>
      </w:pPr>
      <w:rPr>
        <w:rFonts w:ascii="Wingdings" w:hAnsi="Wingdings" w:hint="default"/>
      </w:rPr>
    </w:lvl>
    <w:lvl w:ilvl="5" w:tplc="04090011"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7" w:tentative="1">
      <w:start w:val="1"/>
      <w:numFmt w:val="bullet"/>
      <w:lvlText w:val=""/>
      <w:lvlJc w:val="left"/>
      <w:pPr>
        <w:ind w:left="3840" w:hanging="480"/>
      </w:pPr>
      <w:rPr>
        <w:rFonts w:ascii="Wingdings" w:hAnsi="Wingdings" w:hint="default"/>
      </w:rPr>
    </w:lvl>
    <w:lvl w:ilvl="8" w:tplc="04090011" w:tentative="1">
      <w:start w:val="1"/>
      <w:numFmt w:val="bullet"/>
      <w:lvlText w:val=""/>
      <w:lvlJc w:val="left"/>
      <w:pPr>
        <w:ind w:left="4320" w:hanging="480"/>
      </w:pPr>
      <w:rPr>
        <w:rFonts w:ascii="Wingdings" w:hAnsi="Wingdings" w:hint="default"/>
      </w:rPr>
    </w:lvl>
  </w:abstractNum>
  <w:abstractNum w:abstractNumId="103" w15:restartNumberingAfterBreak="0">
    <w:nsid w:val="6FDF11CE"/>
    <w:multiLevelType w:val="hybridMultilevel"/>
    <w:tmpl w:val="ED5C8A1E"/>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4" w15:restartNumberingAfterBreak="0">
    <w:nsid w:val="700C4C0B"/>
    <w:multiLevelType w:val="hybridMultilevel"/>
    <w:tmpl w:val="4F5E248A"/>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091383C"/>
    <w:multiLevelType w:val="hybridMultilevel"/>
    <w:tmpl w:val="096CCEC0"/>
    <w:lvl w:ilvl="0" w:tplc="C5340BD0">
      <w:start w:val="1"/>
      <w:numFmt w:val="lowerLetter"/>
      <w:lvlText w:val="(%1)"/>
      <w:lvlJc w:val="left"/>
      <w:pPr>
        <w:ind w:left="930" w:hanging="480"/>
      </w:pPr>
      <w:rPr>
        <w:rFonts w:ascii="Times New Roman" w:eastAsia="ＭＳ 明朝" w:hAnsi="Times New Roman" w:cs="Times New Roman"/>
      </w:rPr>
    </w:lvl>
    <w:lvl w:ilvl="1" w:tplc="0409000B" w:tentative="1">
      <w:start w:val="1"/>
      <w:numFmt w:val="aiueoFullWidth"/>
      <w:lvlText w:val="(%2)"/>
      <w:lvlJc w:val="left"/>
      <w:pPr>
        <w:ind w:left="1410" w:hanging="480"/>
      </w:pPr>
    </w:lvl>
    <w:lvl w:ilvl="2" w:tplc="0409000D" w:tentative="1">
      <w:start w:val="1"/>
      <w:numFmt w:val="decimalEnclosedCircle"/>
      <w:lvlText w:val="%3"/>
      <w:lvlJc w:val="left"/>
      <w:pPr>
        <w:ind w:left="1890" w:hanging="480"/>
      </w:pPr>
    </w:lvl>
    <w:lvl w:ilvl="3" w:tplc="04090001" w:tentative="1">
      <w:start w:val="1"/>
      <w:numFmt w:val="decimal"/>
      <w:lvlText w:val="%4."/>
      <w:lvlJc w:val="left"/>
      <w:pPr>
        <w:ind w:left="2370" w:hanging="480"/>
      </w:pPr>
    </w:lvl>
    <w:lvl w:ilvl="4" w:tplc="0409000B" w:tentative="1">
      <w:start w:val="1"/>
      <w:numFmt w:val="aiueoFullWidth"/>
      <w:lvlText w:val="(%5)"/>
      <w:lvlJc w:val="left"/>
      <w:pPr>
        <w:ind w:left="2850" w:hanging="480"/>
      </w:pPr>
    </w:lvl>
    <w:lvl w:ilvl="5" w:tplc="0409000D" w:tentative="1">
      <w:start w:val="1"/>
      <w:numFmt w:val="decimalEnclosedCircle"/>
      <w:lvlText w:val="%6"/>
      <w:lvlJc w:val="left"/>
      <w:pPr>
        <w:ind w:left="3330" w:hanging="480"/>
      </w:pPr>
    </w:lvl>
    <w:lvl w:ilvl="6" w:tplc="04090001" w:tentative="1">
      <w:start w:val="1"/>
      <w:numFmt w:val="decimal"/>
      <w:lvlText w:val="%7."/>
      <w:lvlJc w:val="left"/>
      <w:pPr>
        <w:ind w:left="3810" w:hanging="480"/>
      </w:pPr>
    </w:lvl>
    <w:lvl w:ilvl="7" w:tplc="0409000B" w:tentative="1">
      <w:start w:val="1"/>
      <w:numFmt w:val="aiueoFullWidth"/>
      <w:lvlText w:val="(%8)"/>
      <w:lvlJc w:val="left"/>
      <w:pPr>
        <w:ind w:left="4290" w:hanging="480"/>
      </w:pPr>
    </w:lvl>
    <w:lvl w:ilvl="8" w:tplc="0409000D" w:tentative="1">
      <w:start w:val="1"/>
      <w:numFmt w:val="decimalEnclosedCircle"/>
      <w:lvlText w:val="%9"/>
      <w:lvlJc w:val="left"/>
      <w:pPr>
        <w:ind w:left="4770" w:hanging="480"/>
      </w:pPr>
    </w:lvl>
  </w:abstractNum>
  <w:abstractNum w:abstractNumId="106" w15:restartNumberingAfterBreak="0">
    <w:nsid w:val="713C5DE2"/>
    <w:multiLevelType w:val="hybridMultilevel"/>
    <w:tmpl w:val="B8DC6610"/>
    <w:lvl w:ilvl="0" w:tplc="41E2E5EA">
      <w:start w:val="1"/>
      <w:numFmt w:val="bullet"/>
      <w:lvlText w:val="●"/>
      <w:lvlJc w:val="left"/>
      <w:pPr>
        <w:ind w:left="1200" w:hanging="480"/>
      </w:pPr>
      <w:rPr>
        <w:rFonts w:ascii="Times New Roman" w:eastAsia="ＭＳ 明朝" w:hAnsi="Times New Roman" w:cs="Times New Roman" w:hint="default"/>
        <w:sz w:val="20"/>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07" w15:restartNumberingAfterBreak="0">
    <w:nsid w:val="71E8162F"/>
    <w:multiLevelType w:val="hybridMultilevel"/>
    <w:tmpl w:val="0B62F200"/>
    <w:lvl w:ilvl="0" w:tplc="9B381948">
      <w:start w:val="1"/>
      <w:numFmt w:val="bullet"/>
      <w:lvlText w:val=""/>
      <w:lvlJc w:val="left"/>
      <w:pPr>
        <w:ind w:left="1650" w:hanging="480"/>
      </w:pPr>
      <w:rPr>
        <w:rFonts w:ascii="Symbol" w:hAnsi="Symbol" w:hint="default"/>
      </w:rPr>
    </w:lvl>
    <w:lvl w:ilvl="1" w:tplc="0409000B" w:tentative="1">
      <w:start w:val="1"/>
      <w:numFmt w:val="bullet"/>
      <w:lvlText w:val=""/>
      <w:lvlJc w:val="left"/>
      <w:pPr>
        <w:ind w:left="2130" w:hanging="480"/>
      </w:pPr>
      <w:rPr>
        <w:rFonts w:ascii="Wingdings" w:hAnsi="Wingdings" w:hint="default"/>
      </w:rPr>
    </w:lvl>
    <w:lvl w:ilvl="2" w:tplc="0409000D" w:tentative="1">
      <w:start w:val="1"/>
      <w:numFmt w:val="bullet"/>
      <w:lvlText w:val=""/>
      <w:lvlJc w:val="left"/>
      <w:pPr>
        <w:ind w:left="2610" w:hanging="480"/>
      </w:pPr>
      <w:rPr>
        <w:rFonts w:ascii="Wingdings" w:hAnsi="Wingdings" w:hint="default"/>
      </w:rPr>
    </w:lvl>
    <w:lvl w:ilvl="3" w:tplc="04090001" w:tentative="1">
      <w:start w:val="1"/>
      <w:numFmt w:val="bullet"/>
      <w:lvlText w:val=""/>
      <w:lvlJc w:val="left"/>
      <w:pPr>
        <w:ind w:left="3090" w:hanging="480"/>
      </w:pPr>
      <w:rPr>
        <w:rFonts w:ascii="Wingdings" w:hAnsi="Wingdings" w:hint="default"/>
      </w:rPr>
    </w:lvl>
    <w:lvl w:ilvl="4" w:tplc="0409000B" w:tentative="1">
      <w:start w:val="1"/>
      <w:numFmt w:val="bullet"/>
      <w:lvlText w:val=""/>
      <w:lvlJc w:val="left"/>
      <w:pPr>
        <w:ind w:left="3570" w:hanging="480"/>
      </w:pPr>
      <w:rPr>
        <w:rFonts w:ascii="Wingdings" w:hAnsi="Wingdings" w:hint="default"/>
      </w:rPr>
    </w:lvl>
    <w:lvl w:ilvl="5" w:tplc="0409000D" w:tentative="1">
      <w:start w:val="1"/>
      <w:numFmt w:val="bullet"/>
      <w:lvlText w:val=""/>
      <w:lvlJc w:val="left"/>
      <w:pPr>
        <w:ind w:left="4050" w:hanging="480"/>
      </w:pPr>
      <w:rPr>
        <w:rFonts w:ascii="Wingdings" w:hAnsi="Wingdings" w:hint="default"/>
      </w:rPr>
    </w:lvl>
    <w:lvl w:ilvl="6" w:tplc="04090001" w:tentative="1">
      <w:start w:val="1"/>
      <w:numFmt w:val="bullet"/>
      <w:lvlText w:val=""/>
      <w:lvlJc w:val="left"/>
      <w:pPr>
        <w:ind w:left="4530" w:hanging="480"/>
      </w:pPr>
      <w:rPr>
        <w:rFonts w:ascii="Wingdings" w:hAnsi="Wingdings" w:hint="default"/>
      </w:rPr>
    </w:lvl>
    <w:lvl w:ilvl="7" w:tplc="0409000B" w:tentative="1">
      <w:start w:val="1"/>
      <w:numFmt w:val="bullet"/>
      <w:lvlText w:val=""/>
      <w:lvlJc w:val="left"/>
      <w:pPr>
        <w:ind w:left="5010" w:hanging="480"/>
      </w:pPr>
      <w:rPr>
        <w:rFonts w:ascii="Wingdings" w:hAnsi="Wingdings" w:hint="default"/>
      </w:rPr>
    </w:lvl>
    <w:lvl w:ilvl="8" w:tplc="0409000D" w:tentative="1">
      <w:start w:val="1"/>
      <w:numFmt w:val="bullet"/>
      <w:lvlText w:val=""/>
      <w:lvlJc w:val="left"/>
      <w:pPr>
        <w:ind w:left="5490" w:hanging="480"/>
      </w:pPr>
      <w:rPr>
        <w:rFonts w:ascii="Wingdings" w:hAnsi="Wingdings" w:hint="default"/>
      </w:rPr>
    </w:lvl>
  </w:abstractNum>
  <w:abstractNum w:abstractNumId="108" w15:restartNumberingAfterBreak="0">
    <w:nsid w:val="71F80DFB"/>
    <w:multiLevelType w:val="hybridMultilevel"/>
    <w:tmpl w:val="3480A2CE"/>
    <w:lvl w:ilvl="0" w:tplc="41E2E5EA">
      <w:start w:val="1"/>
      <w:numFmt w:val="bullet"/>
      <w:lvlText w:val="●"/>
      <w:lvlJc w:val="left"/>
      <w:pPr>
        <w:ind w:left="2640" w:hanging="480"/>
      </w:pPr>
      <w:rPr>
        <w:rFonts w:ascii="Times New Roman" w:eastAsia="ＭＳ 明朝" w:hAnsi="Times New Roman" w:cs="Times New Roman" w:hint="default"/>
        <w:sz w:val="20"/>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109" w15:restartNumberingAfterBreak="0">
    <w:nsid w:val="720618B9"/>
    <w:multiLevelType w:val="hybridMultilevel"/>
    <w:tmpl w:val="700CF1EC"/>
    <w:lvl w:ilvl="0" w:tplc="41E2E5EA">
      <w:start w:val="1"/>
      <w:numFmt w:val="bullet"/>
      <w:lvlText w:val="●"/>
      <w:lvlJc w:val="left"/>
      <w:pPr>
        <w:ind w:left="1019" w:hanging="420"/>
      </w:pPr>
      <w:rPr>
        <w:rFonts w:ascii="Times New Roman" w:eastAsia="ＭＳ 明朝" w:hAnsi="Times New Roman" w:cs="Times New Roman" w:hint="default"/>
        <w:sz w:val="20"/>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110" w15:restartNumberingAfterBreak="0">
    <w:nsid w:val="754D6CC7"/>
    <w:multiLevelType w:val="hybridMultilevel"/>
    <w:tmpl w:val="1AD843B8"/>
    <w:lvl w:ilvl="0" w:tplc="41E2E5EA">
      <w:start w:val="1"/>
      <w:numFmt w:val="bullet"/>
      <w:lvlText w:val="●"/>
      <w:lvlJc w:val="left"/>
      <w:pPr>
        <w:ind w:left="1500" w:hanging="480"/>
      </w:pPr>
      <w:rPr>
        <w:rFonts w:ascii="Times New Roman" w:eastAsia="ＭＳ 明朝" w:hAnsi="Times New Roman" w:cs="Times New Roman" w:hint="default"/>
        <w:sz w:val="20"/>
      </w:rPr>
    </w:lvl>
    <w:lvl w:ilvl="1" w:tplc="0409000B" w:tentative="1">
      <w:start w:val="1"/>
      <w:numFmt w:val="bullet"/>
      <w:lvlText w:val=""/>
      <w:lvlJc w:val="left"/>
      <w:pPr>
        <w:ind w:left="1980" w:hanging="480"/>
      </w:pPr>
      <w:rPr>
        <w:rFonts w:ascii="Wingdings" w:hAnsi="Wingdings" w:hint="default"/>
      </w:rPr>
    </w:lvl>
    <w:lvl w:ilvl="2" w:tplc="0409000D" w:tentative="1">
      <w:start w:val="1"/>
      <w:numFmt w:val="bullet"/>
      <w:lvlText w:val=""/>
      <w:lvlJc w:val="left"/>
      <w:pPr>
        <w:ind w:left="2460" w:hanging="480"/>
      </w:pPr>
      <w:rPr>
        <w:rFonts w:ascii="Wingdings" w:hAnsi="Wingdings" w:hint="default"/>
      </w:rPr>
    </w:lvl>
    <w:lvl w:ilvl="3" w:tplc="04090001" w:tentative="1">
      <w:start w:val="1"/>
      <w:numFmt w:val="bullet"/>
      <w:lvlText w:val=""/>
      <w:lvlJc w:val="left"/>
      <w:pPr>
        <w:ind w:left="2940" w:hanging="480"/>
      </w:pPr>
      <w:rPr>
        <w:rFonts w:ascii="Wingdings" w:hAnsi="Wingdings" w:hint="default"/>
      </w:rPr>
    </w:lvl>
    <w:lvl w:ilvl="4" w:tplc="0409000B" w:tentative="1">
      <w:start w:val="1"/>
      <w:numFmt w:val="bullet"/>
      <w:lvlText w:val=""/>
      <w:lvlJc w:val="left"/>
      <w:pPr>
        <w:ind w:left="3420" w:hanging="480"/>
      </w:pPr>
      <w:rPr>
        <w:rFonts w:ascii="Wingdings" w:hAnsi="Wingdings" w:hint="default"/>
      </w:rPr>
    </w:lvl>
    <w:lvl w:ilvl="5" w:tplc="0409000D" w:tentative="1">
      <w:start w:val="1"/>
      <w:numFmt w:val="bullet"/>
      <w:lvlText w:val=""/>
      <w:lvlJc w:val="left"/>
      <w:pPr>
        <w:ind w:left="3900" w:hanging="480"/>
      </w:pPr>
      <w:rPr>
        <w:rFonts w:ascii="Wingdings" w:hAnsi="Wingdings" w:hint="default"/>
      </w:rPr>
    </w:lvl>
    <w:lvl w:ilvl="6" w:tplc="04090001" w:tentative="1">
      <w:start w:val="1"/>
      <w:numFmt w:val="bullet"/>
      <w:lvlText w:val=""/>
      <w:lvlJc w:val="left"/>
      <w:pPr>
        <w:ind w:left="4380" w:hanging="480"/>
      </w:pPr>
      <w:rPr>
        <w:rFonts w:ascii="Wingdings" w:hAnsi="Wingdings" w:hint="default"/>
      </w:rPr>
    </w:lvl>
    <w:lvl w:ilvl="7" w:tplc="0409000B" w:tentative="1">
      <w:start w:val="1"/>
      <w:numFmt w:val="bullet"/>
      <w:lvlText w:val=""/>
      <w:lvlJc w:val="left"/>
      <w:pPr>
        <w:ind w:left="4860" w:hanging="480"/>
      </w:pPr>
      <w:rPr>
        <w:rFonts w:ascii="Wingdings" w:hAnsi="Wingdings" w:hint="default"/>
      </w:rPr>
    </w:lvl>
    <w:lvl w:ilvl="8" w:tplc="0409000D" w:tentative="1">
      <w:start w:val="1"/>
      <w:numFmt w:val="bullet"/>
      <w:lvlText w:val=""/>
      <w:lvlJc w:val="left"/>
      <w:pPr>
        <w:ind w:left="5340" w:hanging="480"/>
      </w:pPr>
      <w:rPr>
        <w:rFonts w:ascii="Wingdings" w:hAnsi="Wingdings" w:hint="default"/>
      </w:rPr>
    </w:lvl>
  </w:abstractNum>
  <w:abstractNum w:abstractNumId="111" w15:restartNumberingAfterBreak="0">
    <w:nsid w:val="761258D0"/>
    <w:multiLevelType w:val="hybridMultilevel"/>
    <w:tmpl w:val="71DA37A6"/>
    <w:lvl w:ilvl="0" w:tplc="41E2E5EA">
      <w:start w:val="1"/>
      <w:numFmt w:val="bullet"/>
      <w:lvlText w:val="●"/>
      <w:lvlJc w:val="left"/>
      <w:pPr>
        <w:ind w:left="840" w:hanging="480"/>
      </w:pPr>
      <w:rPr>
        <w:rFonts w:ascii="Times New Roman" w:eastAsia="ＭＳ 明朝" w:hAnsi="Times New Roman" w:cs="Times New Roman" w:hint="default"/>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2" w15:restartNumberingAfterBreak="0">
    <w:nsid w:val="7A24192B"/>
    <w:multiLevelType w:val="hybridMultilevel"/>
    <w:tmpl w:val="2BD86530"/>
    <w:lvl w:ilvl="0" w:tplc="41E2E5EA">
      <w:start w:val="1"/>
      <w:numFmt w:val="bullet"/>
      <w:lvlText w:val="●"/>
      <w:lvlJc w:val="left"/>
      <w:pPr>
        <w:ind w:left="960" w:hanging="480"/>
      </w:pPr>
      <w:rPr>
        <w:rFonts w:ascii="Times New Roman" w:eastAsia="ＭＳ 明朝" w:hAnsi="Times New Roman" w:cs="Times New Roman" w:hint="default"/>
        <w:sz w:val="20"/>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13" w15:restartNumberingAfterBreak="0">
    <w:nsid w:val="7A6C6304"/>
    <w:multiLevelType w:val="hybridMultilevel"/>
    <w:tmpl w:val="0EA8B28E"/>
    <w:lvl w:ilvl="0" w:tplc="41E2E5EA">
      <w:start w:val="1"/>
      <w:numFmt w:val="bullet"/>
      <w:lvlText w:val="●"/>
      <w:lvlJc w:val="left"/>
      <w:pPr>
        <w:ind w:left="216" w:hanging="324"/>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4" w15:restartNumberingAfterBreak="0">
    <w:nsid w:val="7BD20293"/>
    <w:multiLevelType w:val="hybridMultilevel"/>
    <w:tmpl w:val="E5E89B94"/>
    <w:lvl w:ilvl="0" w:tplc="41E2E5EA">
      <w:start w:val="1"/>
      <w:numFmt w:val="bullet"/>
      <w:lvlText w:val="●"/>
      <w:lvlJc w:val="left"/>
      <w:pPr>
        <w:ind w:left="216" w:hanging="216"/>
      </w:pPr>
      <w:rPr>
        <w:rFonts w:ascii="Times New Roman" w:eastAsia="ＭＳ 明朝" w:hAnsi="Times New Roman" w:cs="Times New Roman" w:hint="default"/>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5" w15:restartNumberingAfterBreak="0">
    <w:nsid w:val="7E7E6E54"/>
    <w:multiLevelType w:val="hybridMultilevel"/>
    <w:tmpl w:val="9336FF1A"/>
    <w:lvl w:ilvl="0" w:tplc="1CEE58DA">
      <w:start w:val="1"/>
      <w:numFmt w:val="lowerLetter"/>
      <w:lvlText w:val="(%1)"/>
      <w:lvlJc w:val="left"/>
      <w:pPr>
        <w:ind w:left="1040" w:hanging="480"/>
      </w:pPr>
      <w:rPr>
        <w:rFonts w:hint="default"/>
      </w:r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116" w15:restartNumberingAfterBreak="0">
    <w:nsid w:val="7EBD76B5"/>
    <w:multiLevelType w:val="hybridMultilevel"/>
    <w:tmpl w:val="BD9A397E"/>
    <w:lvl w:ilvl="0" w:tplc="41E2E5EA">
      <w:start w:val="1"/>
      <w:numFmt w:val="bullet"/>
      <w:lvlText w:val="●"/>
      <w:lvlJc w:val="left"/>
      <w:pPr>
        <w:ind w:left="599" w:hanging="420"/>
      </w:pPr>
      <w:rPr>
        <w:rFonts w:ascii="Times New Roman" w:eastAsia="ＭＳ 明朝" w:hAnsi="Times New Roman" w:cs="Times New Roman" w:hint="default"/>
        <w:sz w:val="20"/>
      </w:rPr>
    </w:lvl>
    <w:lvl w:ilvl="1" w:tplc="0409000B">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117" w15:restartNumberingAfterBreak="0">
    <w:nsid w:val="7F616EBB"/>
    <w:multiLevelType w:val="hybridMultilevel"/>
    <w:tmpl w:val="2E1AF1B8"/>
    <w:lvl w:ilvl="0" w:tplc="41E2E5EA">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7F745E1C"/>
    <w:multiLevelType w:val="hybridMultilevel"/>
    <w:tmpl w:val="50AA1386"/>
    <w:lvl w:ilvl="0" w:tplc="514C2AC4">
      <w:start w:val="1"/>
      <w:numFmt w:val="lowerLetter"/>
      <w:lvlText w:val="%1)"/>
      <w:lvlJc w:val="left"/>
      <w:pPr>
        <w:ind w:left="1650" w:hanging="480"/>
      </w:pPr>
      <w:rPr>
        <w:rFonts w:ascii="Times New Roman" w:eastAsia="ＭＳ 明朝" w:hAnsi="Times New Roman" w:cs="Times New Roman"/>
      </w:rPr>
    </w:lvl>
    <w:lvl w:ilvl="1" w:tplc="0409000B" w:tentative="1">
      <w:start w:val="1"/>
      <w:numFmt w:val="aiueoFullWidth"/>
      <w:lvlText w:val="(%2)"/>
      <w:lvlJc w:val="left"/>
      <w:pPr>
        <w:ind w:left="2006" w:hanging="480"/>
      </w:pPr>
    </w:lvl>
    <w:lvl w:ilvl="2" w:tplc="0409000D" w:tentative="1">
      <w:start w:val="1"/>
      <w:numFmt w:val="decimalEnclosedCircle"/>
      <w:lvlText w:val="%3"/>
      <w:lvlJc w:val="left"/>
      <w:pPr>
        <w:ind w:left="2486" w:hanging="480"/>
      </w:pPr>
    </w:lvl>
    <w:lvl w:ilvl="3" w:tplc="04090001" w:tentative="1">
      <w:start w:val="1"/>
      <w:numFmt w:val="decimal"/>
      <w:lvlText w:val="%4."/>
      <w:lvlJc w:val="left"/>
      <w:pPr>
        <w:ind w:left="2966" w:hanging="480"/>
      </w:pPr>
    </w:lvl>
    <w:lvl w:ilvl="4" w:tplc="0409000B" w:tentative="1">
      <w:start w:val="1"/>
      <w:numFmt w:val="aiueoFullWidth"/>
      <w:lvlText w:val="(%5)"/>
      <w:lvlJc w:val="left"/>
      <w:pPr>
        <w:ind w:left="3446" w:hanging="480"/>
      </w:pPr>
    </w:lvl>
    <w:lvl w:ilvl="5" w:tplc="0409000D" w:tentative="1">
      <w:start w:val="1"/>
      <w:numFmt w:val="decimalEnclosedCircle"/>
      <w:lvlText w:val="%6"/>
      <w:lvlJc w:val="left"/>
      <w:pPr>
        <w:ind w:left="3926" w:hanging="480"/>
      </w:pPr>
    </w:lvl>
    <w:lvl w:ilvl="6" w:tplc="04090001" w:tentative="1">
      <w:start w:val="1"/>
      <w:numFmt w:val="decimal"/>
      <w:lvlText w:val="%7."/>
      <w:lvlJc w:val="left"/>
      <w:pPr>
        <w:ind w:left="4406" w:hanging="480"/>
      </w:pPr>
    </w:lvl>
    <w:lvl w:ilvl="7" w:tplc="0409000B" w:tentative="1">
      <w:start w:val="1"/>
      <w:numFmt w:val="aiueoFullWidth"/>
      <w:lvlText w:val="(%8)"/>
      <w:lvlJc w:val="left"/>
      <w:pPr>
        <w:ind w:left="4886" w:hanging="480"/>
      </w:pPr>
    </w:lvl>
    <w:lvl w:ilvl="8" w:tplc="0409000D" w:tentative="1">
      <w:start w:val="1"/>
      <w:numFmt w:val="decimalEnclosedCircle"/>
      <w:lvlText w:val="%9"/>
      <w:lvlJc w:val="left"/>
      <w:pPr>
        <w:ind w:left="5366" w:hanging="480"/>
      </w:pPr>
    </w:lvl>
  </w:abstractNum>
  <w:num w:numId="1">
    <w:abstractNumId w:val="81"/>
  </w:num>
  <w:num w:numId="2">
    <w:abstractNumId w:val="107"/>
  </w:num>
  <w:num w:numId="3">
    <w:abstractNumId w:val="8"/>
  </w:num>
  <w:num w:numId="4">
    <w:abstractNumId w:val="51"/>
  </w:num>
  <w:num w:numId="5">
    <w:abstractNumId w:val="52"/>
  </w:num>
  <w:num w:numId="6">
    <w:abstractNumId w:val="102"/>
  </w:num>
  <w:num w:numId="7">
    <w:abstractNumId w:val="44"/>
  </w:num>
  <w:num w:numId="8">
    <w:abstractNumId w:val="97"/>
  </w:num>
  <w:num w:numId="9">
    <w:abstractNumId w:val="72"/>
  </w:num>
  <w:num w:numId="10">
    <w:abstractNumId w:val="114"/>
  </w:num>
  <w:num w:numId="11">
    <w:abstractNumId w:val="37"/>
  </w:num>
  <w:num w:numId="12">
    <w:abstractNumId w:val="0"/>
  </w:num>
  <w:num w:numId="13">
    <w:abstractNumId w:val="22"/>
  </w:num>
  <w:num w:numId="14">
    <w:abstractNumId w:val="103"/>
  </w:num>
  <w:num w:numId="15">
    <w:abstractNumId w:val="18"/>
  </w:num>
  <w:num w:numId="16">
    <w:abstractNumId w:val="70"/>
  </w:num>
  <w:num w:numId="17">
    <w:abstractNumId w:val="57"/>
  </w:num>
  <w:num w:numId="18">
    <w:abstractNumId w:val="113"/>
  </w:num>
  <w:num w:numId="19">
    <w:abstractNumId w:val="80"/>
  </w:num>
  <w:num w:numId="20">
    <w:abstractNumId w:val="58"/>
  </w:num>
  <w:num w:numId="21">
    <w:abstractNumId w:val="32"/>
  </w:num>
  <w:num w:numId="22">
    <w:abstractNumId w:val="6"/>
  </w:num>
  <w:num w:numId="23">
    <w:abstractNumId w:val="17"/>
  </w:num>
  <w:num w:numId="24">
    <w:abstractNumId w:val="26"/>
  </w:num>
  <w:num w:numId="25">
    <w:abstractNumId w:val="93"/>
  </w:num>
  <w:num w:numId="26">
    <w:abstractNumId w:val="78"/>
  </w:num>
  <w:num w:numId="27">
    <w:abstractNumId w:val="38"/>
  </w:num>
  <w:num w:numId="28">
    <w:abstractNumId w:val="87"/>
  </w:num>
  <w:num w:numId="29">
    <w:abstractNumId w:val="98"/>
  </w:num>
  <w:num w:numId="30">
    <w:abstractNumId w:val="118"/>
  </w:num>
  <w:num w:numId="31">
    <w:abstractNumId w:val="73"/>
  </w:num>
  <w:num w:numId="32">
    <w:abstractNumId w:val="29"/>
  </w:num>
  <w:num w:numId="33">
    <w:abstractNumId w:val="60"/>
  </w:num>
  <w:num w:numId="34">
    <w:abstractNumId w:val="14"/>
  </w:num>
  <w:num w:numId="35">
    <w:abstractNumId w:val="61"/>
  </w:num>
  <w:num w:numId="36">
    <w:abstractNumId w:val="16"/>
  </w:num>
  <w:num w:numId="37">
    <w:abstractNumId w:val="24"/>
  </w:num>
  <w:num w:numId="38">
    <w:abstractNumId w:val="99"/>
  </w:num>
  <w:num w:numId="39">
    <w:abstractNumId w:val="21"/>
  </w:num>
  <w:num w:numId="40">
    <w:abstractNumId w:val="77"/>
  </w:num>
  <w:num w:numId="41">
    <w:abstractNumId w:val="39"/>
  </w:num>
  <w:num w:numId="42">
    <w:abstractNumId w:val="89"/>
  </w:num>
  <w:num w:numId="43">
    <w:abstractNumId w:val="41"/>
  </w:num>
  <w:num w:numId="44">
    <w:abstractNumId w:val="49"/>
  </w:num>
  <w:num w:numId="45">
    <w:abstractNumId w:val="10"/>
  </w:num>
  <w:num w:numId="46">
    <w:abstractNumId w:val="62"/>
  </w:num>
  <w:num w:numId="47">
    <w:abstractNumId w:val="34"/>
  </w:num>
  <w:num w:numId="48">
    <w:abstractNumId w:val="56"/>
  </w:num>
  <w:num w:numId="49">
    <w:abstractNumId w:val="50"/>
  </w:num>
  <w:num w:numId="50">
    <w:abstractNumId w:val="115"/>
  </w:num>
  <w:num w:numId="51">
    <w:abstractNumId w:val="48"/>
  </w:num>
  <w:num w:numId="52">
    <w:abstractNumId w:val="86"/>
  </w:num>
  <w:num w:numId="53">
    <w:abstractNumId w:val="25"/>
  </w:num>
  <w:num w:numId="54">
    <w:abstractNumId w:val="43"/>
  </w:num>
  <w:num w:numId="55">
    <w:abstractNumId w:val="106"/>
  </w:num>
  <w:num w:numId="56">
    <w:abstractNumId w:val="4"/>
  </w:num>
  <w:num w:numId="57">
    <w:abstractNumId w:val="55"/>
  </w:num>
  <w:num w:numId="58">
    <w:abstractNumId w:val="27"/>
  </w:num>
  <w:num w:numId="59">
    <w:abstractNumId w:val="11"/>
  </w:num>
  <w:num w:numId="60">
    <w:abstractNumId w:val="79"/>
  </w:num>
  <w:num w:numId="61">
    <w:abstractNumId w:val="75"/>
  </w:num>
  <w:num w:numId="62">
    <w:abstractNumId w:val="3"/>
  </w:num>
  <w:num w:numId="63">
    <w:abstractNumId w:val="90"/>
  </w:num>
  <w:num w:numId="64">
    <w:abstractNumId w:val="5"/>
  </w:num>
  <w:num w:numId="65">
    <w:abstractNumId w:val="63"/>
  </w:num>
  <w:num w:numId="66">
    <w:abstractNumId w:val="9"/>
  </w:num>
  <w:num w:numId="67">
    <w:abstractNumId w:val="54"/>
  </w:num>
  <w:num w:numId="68">
    <w:abstractNumId w:val="88"/>
  </w:num>
  <w:num w:numId="69">
    <w:abstractNumId w:val="19"/>
  </w:num>
  <w:num w:numId="70">
    <w:abstractNumId w:val="94"/>
  </w:num>
  <w:num w:numId="71">
    <w:abstractNumId w:val="83"/>
  </w:num>
  <w:num w:numId="72">
    <w:abstractNumId w:val="35"/>
  </w:num>
  <w:num w:numId="73">
    <w:abstractNumId w:val="53"/>
  </w:num>
  <w:num w:numId="74">
    <w:abstractNumId w:val="28"/>
  </w:num>
  <w:num w:numId="75">
    <w:abstractNumId w:val="42"/>
  </w:num>
  <w:num w:numId="76">
    <w:abstractNumId w:val="96"/>
  </w:num>
  <w:num w:numId="77">
    <w:abstractNumId w:val="7"/>
  </w:num>
  <w:num w:numId="78">
    <w:abstractNumId w:val="2"/>
  </w:num>
  <w:num w:numId="79">
    <w:abstractNumId w:val="85"/>
  </w:num>
  <w:num w:numId="80">
    <w:abstractNumId w:val="45"/>
  </w:num>
  <w:num w:numId="81">
    <w:abstractNumId w:val="46"/>
  </w:num>
  <w:num w:numId="82">
    <w:abstractNumId w:val="67"/>
  </w:num>
  <w:num w:numId="83">
    <w:abstractNumId w:val="82"/>
  </w:num>
  <w:num w:numId="84">
    <w:abstractNumId w:val="12"/>
  </w:num>
  <w:num w:numId="85">
    <w:abstractNumId w:val="84"/>
  </w:num>
  <w:num w:numId="86">
    <w:abstractNumId w:val="110"/>
  </w:num>
  <w:num w:numId="87">
    <w:abstractNumId w:val="111"/>
  </w:num>
  <w:num w:numId="88">
    <w:abstractNumId w:val="108"/>
  </w:num>
  <w:num w:numId="89">
    <w:abstractNumId w:val="15"/>
  </w:num>
  <w:num w:numId="90">
    <w:abstractNumId w:val="23"/>
  </w:num>
  <w:num w:numId="91">
    <w:abstractNumId w:val="100"/>
  </w:num>
  <w:num w:numId="92">
    <w:abstractNumId w:val="40"/>
  </w:num>
  <w:num w:numId="93">
    <w:abstractNumId w:val="112"/>
  </w:num>
  <w:num w:numId="94">
    <w:abstractNumId w:val="71"/>
  </w:num>
  <w:num w:numId="95">
    <w:abstractNumId w:val="59"/>
  </w:num>
  <w:num w:numId="96">
    <w:abstractNumId w:val="69"/>
  </w:num>
  <w:num w:numId="97">
    <w:abstractNumId w:val="31"/>
  </w:num>
  <w:num w:numId="98">
    <w:abstractNumId w:val="65"/>
  </w:num>
  <w:num w:numId="99">
    <w:abstractNumId w:val="66"/>
  </w:num>
  <w:num w:numId="100">
    <w:abstractNumId w:val="64"/>
  </w:num>
  <w:num w:numId="101">
    <w:abstractNumId w:val="74"/>
  </w:num>
  <w:num w:numId="102">
    <w:abstractNumId w:val="13"/>
  </w:num>
  <w:num w:numId="103">
    <w:abstractNumId w:val="30"/>
  </w:num>
  <w:num w:numId="104">
    <w:abstractNumId w:val="117"/>
  </w:num>
  <w:num w:numId="105">
    <w:abstractNumId w:val="1"/>
  </w:num>
  <w:num w:numId="106">
    <w:abstractNumId w:val="36"/>
  </w:num>
  <w:num w:numId="107">
    <w:abstractNumId w:val="91"/>
  </w:num>
  <w:num w:numId="108">
    <w:abstractNumId w:val="104"/>
  </w:num>
  <w:num w:numId="109">
    <w:abstractNumId w:val="20"/>
  </w:num>
  <w:num w:numId="110">
    <w:abstractNumId w:val="33"/>
  </w:num>
  <w:num w:numId="111">
    <w:abstractNumId w:val="95"/>
  </w:num>
  <w:num w:numId="112">
    <w:abstractNumId w:val="101"/>
  </w:num>
  <w:num w:numId="113">
    <w:abstractNumId w:val="105"/>
  </w:num>
  <w:num w:numId="114">
    <w:abstractNumId w:val="116"/>
  </w:num>
  <w:num w:numId="115">
    <w:abstractNumId w:val="109"/>
  </w:num>
  <w:num w:numId="116">
    <w:abstractNumId w:val="47"/>
  </w:num>
  <w:num w:numId="117">
    <w:abstractNumId w:val="76"/>
  </w:num>
  <w:num w:numId="118">
    <w:abstractNumId w:val="92"/>
  </w:num>
  <w:num w:numId="119">
    <w:abstractNumId w:val="6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05"/>
  <w:displayHorizontalDrawingGridEvery w:val="0"/>
  <w:displayVerticalDrawingGridEvery w:val="2"/>
  <w:noPunctuationKerning/>
  <w:characterSpacingControl w:val="doNotCompress"/>
  <w:hdrShapeDefaults>
    <o:shapedefaults v:ext="edit" spidmax="8193" fill="f" fillcolor="white">
      <v:fill color="whit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53"/>
    <w:rsid w:val="00000B52"/>
    <w:rsid w:val="0000132A"/>
    <w:rsid w:val="00001BBA"/>
    <w:rsid w:val="0000289B"/>
    <w:rsid w:val="00002B36"/>
    <w:rsid w:val="0000454B"/>
    <w:rsid w:val="000074EF"/>
    <w:rsid w:val="00014C0D"/>
    <w:rsid w:val="00015F04"/>
    <w:rsid w:val="00017DD8"/>
    <w:rsid w:val="0002064B"/>
    <w:rsid w:val="00022A2B"/>
    <w:rsid w:val="000231DC"/>
    <w:rsid w:val="00025B94"/>
    <w:rsid w:val="00026BDA"/>
    <w:rsid w:val="00030611"/>
    <w:rsid w:val="00033125"/>
    <w:rsid w:val="000335A0"/>
    <w:rsid w:val="00033B1F"/>
    <w:rsid w:val="0003425F"/>
    <w:rsid w:val="000366E1"/>
    <w:rsid w:val="00037036"/>
    <w:rsid w:val="0003705A"/>
    <w:rsid w:val="00041BD7"/>
    <w:rsid w:val="00042018"/>
    <w:rsid w:val="000461C4"/>
    <w:rsid w:val="0005670F"/>
    <w:rsid w:val="0005742B"/>
    <w:rsid w:val="00060372"/>
    <w:rsid w:val="00065572"/>
    <w:rsid w:val="000665DF"/>
    <w:rsid w:val="000669A0"/>
    <w:rsid w:val="00067790"/>
    <w:rsid w:val="00067A62"/>
    <w:rsid w:val="00070045"/>
    <w:rsid w:val="000706F8"/>
    <w:rsid w:val="00071AD2"/>
    <w:rsid w:val="00073548"/>
    <w:rsid w:val="000748AA"/>
    <w:rsid w:val="00074DD0"/>
    <w:rsid w:val="00076768"/>
    <w:rsid w:val="00077230"/>
    <w:rsid w:val="00083158"/>
    <w:rsid w:val="000831AA"/>
    <w:rsid w:val="000865AE"/>
    <w:rsid w:val="000865EE"/>
    <w:rsid w:val="000870EE"/>
    <w:rsid w:val="00095BCA"/>
    <w:rsid w:val="00097549"/>
    <w:rsid w:val="000976C5"/>
    <w:rsid w:val="000A28AB"/>
    <w:rsid w:val="000A3E32"/>
    <w:rsid w:val="000A6BD5"/>
    <w:rsid w:val="000A7097"/>
    <w:rsid w:val="000B4436"/>
    <w:rsid w:val="000B6819"/>
    <w:rsid w:val="000C2F72"/>
    <w:rsid w:val="000C60E9"/>
    <w:rsid w:val="000D4032"/>
    <w:rsid w:val="000D5B8F"/>
    <w:rsid w:val="000D7DCF"/>
    <w:rsid w:val="000E0EDD"/>
    <w:rsid w:val="000E0EED"/>
    <w:rsid w:val="000E3252"/>
    <w:rsid w:val="000E3DAB"/>
    <w:rsid w:val="000E4D3B"/>
    <w:rsid w:val="000E75B9"/>
    <w:rsid w:val="000F278C"/>
    <w:rsid w:val="000F44E9"/>
    <w:rsid w:val="000F48D2"/>
    <w:rsid w:val="000F53D1"/>
    <w:rsid w:val="000F5C1B"/>
    <w:rsid w:val="000F6324"/>
    <w:rsid w:val="000F6E78"/>
    <w:rsid w:val="00101332"/>
    <w:rsid w:val="001016AC"/>
    <w:rsid w:val="001034C1"/>
    <w:rsid w:val="001066A4"/>
    <w:rsid w:val="00107478"/>
    <w:rsid w:val="00107885"/>
    <w:rsid w:val="00111CA8"/>
    <w:rsid w:val="00115791"/>
    <w:rsid w:val="00120AE3"/>
    <w:rsid w:val="0013610F"/>
    <w:rsid w:val="001367A3"/>
    <w:rsid w:val="00137A8B"/>
    <w:rsid w:val="0014141B"/>
    <w:rsid w:val="00143A2B"/>
    <w:rsid w:val="00145CA5"/>
    <w:rsid w:val="00147EB8"/>
    <w:rsid w:val="00151C46"/>
    <w:rsid w:val="00151EF7"/>
    <w:rsid w:val="00153629"/>
    <w:rsid w:val="001544A3"/>
    <w:rsid w:val="001548DB"/>
    <w:rsid w:val="001555AC"/>
    <w:rsid w:val="00155FC0"/>
    <w:rsid w:val="00157074"/>
    <w:rsid w:val="0015797A"/>
    <w:rsid w:val="001601C6"/>
    <w:rsid w:val="0016115A"/>
    <w:rsid w:val="00161243"/>
    <w:rsid w:val="001627AB"/>
    <w:rsid w:val="00164816"/>
    <w:rsid w:val="00165256"/>
    <w:rsid w:val="00170F08"/>
    <w:rsid w:val="001726C1"/>
    <w:rsid w:val="00173BBB"/>
    <w:rsid w:val="001750DA"/>
    <w:rsid w:val="001754B2"/>
    <w:rsid w:val="0017592A"/>
    <w:rsid w:val="0018130E"/>
    <w:rsid w:val="001814E7"/>
    <w:rsid w:val="00182073"/>
    <w:rsid w:val="00183DEF"/>
    <w:rsid w:val="00183F67"/>
    <w:rsid w:val="00184624"/>
    <w:rsid w:val="00190AEB"/>
    <w:rsid w:val="00190C79"/>
    <w:rsid w:val="00192E3A"/>
    <w:rsid w:val="00192ECB"/>
    <w:rsid w:val="00193A21"/>
    <w:rsid w:val="00193C78"/>
    <w:rsid w:val="00195675"/>
    <w:rsid w:val="001961AB"/>
    <w:rsid w:val="0019671C"/>
    <w:rsid w:val="001A17E4"/>
    <w:rsid w:val="001A1FA7"/>
    <w:rsid w:val="001A34BC"/>
    <w:rsid w:val="001A4C15"/>
    <w:rsid w:val="001A5AC2"/>
    <w:rsid w:val="001A6E80"/>
    <w:rsid w:val="001B0C62"/>
    <w:rsid w:val="001B3283"/>
    <w:rsid w:val="001B42DC"/>
    <w:rsid w:val="001B54B4"/>
    <w:rsid w:val="001B6A17"/>
    <w:rsid w:val="001B7159"/>
    <w:rsid w:val="001B7336"/>
    <w:rsid w:val="001C006F"/>
    <w:rsid w:val="001C01C8"/>
    <w:rsid w:val="001C09D1"/>
    <w:rsid w:val="001C365E"/>
    <w:rsid w:val="001C3F84"/>
    <w:rsid w:val="001C4547"/>
    <w:rsid w:val="001C7BDE"/>
    <w:rsid w:val="001D24A2"/>
    <w:rsid w:val="001D30F1"/>
    <w:rsid w:val="001D42E3"/>
    <w:rsid w:val="001D6492"/>
    <w:rsid w:val="001E03E1"/>
    <w:rsid w:val="001E3898"/>
    <w:rsid w:val="001E3D8D"/>
    <w:rsid w:val="001E537E"/>
    <w:rsid w:val="001E68CD"/>
    <w:rsid w:val="001F0B08"/>
    <w:rsid w:val="001F5D99"/>
    <w:rsid w:val="001F5E72"/>
    <w:rsid w:val="001F66AE"/>
    <w:rsid w:val="001F6BDF"/>
    <w:rsid w:val="001F74B9"/>
    <w:rsid w:val="001F783B"/>
    <w:rsid w:val="002000C4"/>
    <w:rsid w:val="002032F4"/>
    <w:rsid w:val="002044FF"/>
    <w:rsid w:val="00207A0F"/>
    <w:rsid w:val="00214A6A"/>
    <w:rsid w:val="00217FA1"/>
    <w:rsid w:val="00221B48"/>
    <w:rsid w:val="00223133"/>
    <w:rsid w:val="00223582"/>
    <w:rsid w:val="00224CF0"/>
    <w:rsid w:val="00226CC5"/>
    <w:rsid w:val="00226F78"/>
    <w:rsid w:val="00231C4E"/>
    <w:rsid w:val="00233142"/>
    <w:rsid w:val="00235955"/>
    <w:rsid w:val="00237853"/>
    <w:rsid w:val="00241A14"/>
    <w:rsid w:val="0024222F"/>
    <w:rsid w:val="00244C1A"/>
    <w:rsid w:val="002459E9"/>
    <w:rsid w:val="00246185"/>
    <w:rsid w:val="00250240"/>
    <w:rsid w:val="0025064F"/>
    <w:rsid w:val="00250953"/>
    <w:rsid w:val="00256E3A"/>
    <w:rsid w:val="002614C2"/>
    <w:rsid w:val="0026555F"/>
    <w:rsid w:val="002655AE"/>
    <w:rsid w:val="0026737B"/>
    <w:rsid w:val="00276F83"/>
    <w:rsid w:val="002803C4"/>
    <w:rsid w:val="002837AD"/>
    <w:rsid w:val="0028390E"/>
    <w:rsid w:val="00284380"/>
    <w:rsid w:val="002874C0"/>
    <w:rsid w:val="002944A8"/>
    <w:rsid w:val="00294C7D"/>
    <w:rsid w:val="002961B8"/>
    <w:rsid w:val="002B1BB6"/>
    <w:rsid w:val="002B35EB"/>
    <w:rsid w:val="002B4352"/>
    <w:rsid w:val="002B6D2D"/>
    <w:rsid w:val="002B6E93"/>
    <w:rsid w:val="002B7ABB"/>
    <w:rsid w:val="002C0D29"/>
    <w:rsid w:val="002C166A"/>
    <w:rsid w:val="002C66FF"/>
    <w:rsid w:val="002D1FF4"/>
    <w:rsid w:val="002D42EB"/>
    <w:rsid w:val="002D57A2"/>
    <w:rsid w:val="002D7A66"/>
    <w:rsid w:val="002E0B72"/>
    <w:rsid w:val="002E0F91"/>
    <w:rsid w:val="002E31FF"/>
    <w:rsid w:val="002E374D"/>
    <w:rsid w:val="002E3923"/>
    <w:rsid w:val="002E3CC0"/>
    <w:rsid w:val="002E7F0F"/>
    <w:rsid w:val="002F3436"/>
    <w:rsid w:val="002F42F4"/>
    <w:rsid w:val="002F745C"/>
    <w:rsid w:val="00300911"/>
    <w:rsid w:val="00302443"/>
    <w:rsid w:val="0031250E"/>
    <w:rsid w:val="00314E54"/>
    <w:rsid w:val="00315530"/>
    <w:rsid w:val="00316975"/>
    <w:rsid w:val="00317F9D"/>
    <w:rsid w:val="00317FEC"/>
    <w:rsid w:val="00321C5D"/>
    <w:rsid w:val="00322764"/>
    <w:rsid w:val="00324937"/>
    <w:rsid w:val="00324FFE"/>
    <w:rsid w:val="00326CEF"/>
    <w:rsid w:val="00330E20"/>
    <w:rsid w:val="003320F1"/>
    <w:rsid w:val="003345DD"/>
    <w:rsid w:val="00342E01"/>
    <w:rsid w:val="0034496D"/>
    <w:rsid w:val="00345699"/>
    <w:rsid w:val="0034697C"/>
    <w:rsid w:val="00346FE5"/>
    <w:rsid w:val="0035153A"/>
    <w:rsid w:val="00353C1D"/>
    <w:rsid w:val="0035404D"/>
    <w:rsid w:val="00355468"/>
    <w:rsid w:val="0035770F"/>
    <w:rsid w:val="00360407"/>
    <w:rsid w:val="00360976"/>
    <w:rsid w:val="00362C0F"/>
    <w:rsid w:val="003667A5"/>
    <w:rsid w:val="00370BFB"/>
    <w:rsid w:val="00373A57"/>
    <w:rsid w:val="00374F38"/>
    <w:rsid w:val="00377523"/>
    <w:rsid w:val="0038130D"/>
    <w:rsid w:val="003820BA"/>
    <w:rsid w:val="003834DE"/>
    <w:rsid w:val="00385C56"/>
    <w:rsid w:val="003864B9"/>
    <w:rsid w:val="00386918"/>
    <w:rsid w:val="00386AED"/>
    <w:rsid w:val="00391254"/>
    <w:rsid w:val="0039132D"/>
    <w:rsid w:val="00393E07"/>
    <w:rsid w:val="0039505E"/>
    <w:rsid w:val="003971BA"/>
    <w:rsid w:val="003A0B5F"/>
    <w:rsid w:val="003A0DC3"/>
    <w:rsid w:val="003A4E64"/>
    <w:rsid w:val="003A7B3C"/>
    <w:rsid w:val="003B187A"/>
    <w:rsid w:val="003B24DF"/>
    <w:rsid w:val="003B5EE1"/>
    <w:rsid w:val="003B68C6"/>
    <w:rsid w:val="003B701F"/>
    <w:rsid w:val="003B75F2"/>
    <w:rsid w:val="003B7865"/>
    <w:rsid w:val="003C08B5"/>
    <w:rsid w:val="003C1616"/>
    <w:rsid w:val="003C2645"/>
    <w:rsid w:val="003C29C4"/>
    <w:rsid w:val="003C40E8"/>
    <w:rsid w:val="003C56D7"/>
    <w:rsid w:val="003D097C"/>
    <w:rsid w:val="003D14EF"/>
    <w:rsid w:val="003D3ABC"/>
    <w:rsid w:val="003D5DFC"/>
    <w:rsid w:val="003D5FBA"/>
    <w:rsid w:val="003E0843"/>
    <w:rsid w:val="003E1A14"/>
    <w:rsid w:val="003E2B87"/>
    <w:rsid w:val="003E462E"/>
    <w:rsid w:val="003E5475"/>
    <w:rsid w:val="003F6447"/>
    <w:rsid w:val="00403683"/>
    <w:rsid w:val="00404122"/>
    <w:rsid w:val="0040496A"/>
    <w:rsid w:val="0041119A"/>
    <w:rsid w:val="00412409"/>
    <w:rsid w:val="00413846"/>
    <w:rsid w:val="00421D60"/>
    <w:rsid w:val="00422942"/>
    <w:rsid w:val="0042444A"/>
    <w:rsid w:val="0042473D"/>
    <w:rsid w:val="00424E7D"/>
    <w:rsid w:val="00427643"/>
    <w:rsid w:val="00430752"/>
    <w:rsid w:val="00431204"/>
    <w:rsid w:val="004318EE"/>
    <w:rsid w:val="00433962"/>
    <w:rsid w:val="00434119"/>
    <w:rsid w:val="004377B7"/>
    <w:rsid w:val="004400AC"/>
    <w:rsid w:val="00443A8C"/>
    <w:rsid w:val="00444C68"/>
    <w:rsid w:val="00446107"/>
    <w:rsid w:val="00446751"/>
    <w:rsid w:val="00446E22"/>
    <w:rsid w:val="00450884"/>
    <w:rsid w:val="004558A5"/>
    <w:rsid w:val="004560DD"/>
    <w:rsid w:val="004563D3"/>
    <w:rsid w:val="00456619"/>
    <w:rsid w:val="00460CCB"/>
    <w:rsid w:val="00460EC4"/>
    <w:rsid w:val="00461212"/>
    <w:rsid w:val="004622EF"/>
    <w:rsid w:val="004676F2"/>
    <w:rsid w:val="00467E74"/>
    <w:rsid w:val="00470B51"/>
    <w:rsid w:val="00471200"/>
    <w:rsid w:val="00471F13"/>
    <w:rsid w:val="00474099"/>
    <w:rsid w:val="00474822"/>
    <w:rsid w:val="004755EC"/>
    <w:rsid w:val="00476A35"/>
    <w:rsid w:val="00476BBC"/>
    <w:rsid w:val="00476D79"/>
    <w:rsid w:val="00481380"/>
    <w:rsid w:val="00484A62"/>
    <w:rsid w:val="004860C2"/>
    <w:rsid w:val="0048753C"/>
    <w:rsid w:val="0048781D"/>
    <w:rsid w:val="00491944"/>
    <w:rsid w:val="004946E2"/>
    <w:rsid w:val="004A1047"/>
    <w:rsid w:val="004A187D"/>
    <w:rsid w:val="004A2768"/>
    <w:rsid w:val="004A32F4"/>
    <w:rsid w:val="004A44BB"/>
    <w:rsid w:val="004A5A42"/>
    <w:rsid w:val="004A70A8"/>
    <w:rsid w:val="004B063A"/>
    <w:rsid w:val="004B0BB7"/>
    <w:rsid w:val="004B3218"/>
    <w:rsid w:val="004B4973"/>
    <w:rsid w:val="004B54AD"/>
    <w:rsid w:val="004C1190"/>
    <w:rsid w:val="004C1E77"/>
    <w:rsid w:val="004C508D"/>
    <w:rsid w:val="004C77C8"/>
    <w:rsid w:val="004D1A77"/>
    <w:rsid w:val="004D599D"/>
    <w:rsid w:val="004D5EA3"/>
    <w:rsid w:val="004E2206"/>
    <w:rsid w:val="004E4406"/>
    <w:rsid w:val="004E4936"/>
    <w:rsid w:val="004E6526"/>
    <w:rsid w:val="004E7A14"/>
    <w:rsid w:val="004F0FF4"/>
    <w:rsid w:val="004F1094"/>
    <w:rsid w:val="004F1E63"/>
    <w:rsid w:val="004F2518"/>
    <w:rsid w:val="004F515E"/>
    <w:rsid w:val="004F7CC8"/>
    <w:rsid w:val="00500485"/>
    <w:rsid w:val="00500DDD"/>
    <w:rsid w:val="00501CC8"/>
    <w:rsid w:val="00502F51"/>
    <w:rsid w:val="0050510F"/>
    <w:rsid w:val="005057C6"/>
    <w:rsid w:val="00514827"/>
    <w:rsid w:val="0051498D"/>
    <w:rsid w:val="005206F8"/>
    <w:rsid w:val="0052732C"/>
    <w:rsid w:val="00530633"/>
    <w:rsid w:val="00532E18"/>
    <w:rsid w:val="005341B3"/>
    <w:rsid w:val="00537B2B"/>
    <w:rsid w:val="00540437"/>
    <w:rsid w:val="00541180"/>
    <w:rsid w:val="0054367C"/>
    <w:rsid w:val="00545EE3"/>
    <w:rsid w:val="00554100"/>
    <w:rsid w:val="00554544"/>
    <w:rsid w:val="00557AF3"/>
    <w:rsid w:val="005618FC"/>
    <w:rsid w:val="0056231F"/>
    <w:rsid w:val="005670B1"/>
    <w:rsid w:val="005731C1"/>
    <w:rsid w:val="00573335"/>
    <w:rsid w:val="00574EEA"/>
    <w:rsid w:val="00575B77"/>
    <w:rsid w:val="00575CCD"/>
    <w:rsid w:val="00576A6B"/>
    <w:rsid w:val="00577A01"/>
    <w:rsid w:val="00582B9F"/>
    <w:rsid w:val="00584114"/>
    <w:rsid w:val="0059067D"/>
    <w:rsid w:val="005A0414"/>
    <w:rsid w:val="005A065E"/>
    <w:rsid w:val="005A4112"/>
    <w:rsid w:val="005A452D"/>
    <w:rsid w:val="005A7B7E"/>
    <w:rsid w:val="005B1049"/>
    <w:rsid w:val="005B1EA4"/>
    <w:rsid w:val="005B2DAF"/>
    <w:rsid w:val="005B3780"/>
    <w:rsid w:val="005C15EB"/>
    <w:rsid w:val="005C45DA"/>
    <w:rsid w:val="005C6111"/>
    <w:rsid w:val="005C6590"/>
    <w:rsid w:val="005C6C7A"/>
    <w:rsid w:val="005C7949"/>
    <w:rsid w:val="005D012E"/>
    <w:rsid w:val="005D1E3E"/>
    <w:rsid w:val="005D36D7"/>
    <w:rsid w:val="005D3BF3"/>
    <w:rsid w:val="005E0A5A"/>
    <w:rsid w:val="005E16A7"/>
    <w:rsid w:val="005E17EB"/>
    <w:rsid w:val="005E208D"/>
    <w:rsid w:val="005E594F"/>
    <w:rsid w:val="005E61C4"/>
    <w:rsid w:val="005E76A0"/>
    <w:rsid w:val="005F2F02"/>
    <w:rsid w:val="005F4E52"/>
    <w:rsid w:val="005F64B3"/>
    <w:rsid w:val="00600AC2"/>
    <w:rsid w:val="00600E4B"/>
    <w:rsid w:val="006015CA"/>
    <w:rsid w:val="00602897"/>
    <w:rsid w:val="00605F4B"/>
    <w:rsid w:val="00607F7F"/>
    <w:rsid w:val="006111B2"/>
    <w:rsid w:val="00612391"/>
    <w:rsid w:val="0061335F"/>
    <w:rsid w:val="00613B1F"/>
    <w:rsid w:val="006149FE"/>
    <w:rsid w:val="006150F0"/>
    <w:rsid w:val="006212A4"/>
    <w:rsid w:val="006218C1"/>
    <w:rsid w:val="00621E61"/>
    <w:rsid w:val="0062381A"/>
    <w:rsid w:val="00624041"/>
    <w:rsid w:val="0062457C"/>
    <w:rsid w:val="006246F9"/>
    <w:rsid w:val="006247BF"/>
    <w:rsid w:val="00624B0D"/>
    <w:rsid w:val="006254CA"/>
    <w:rsid w:val="0062664D"/>
    <w:rsid w:val="0062787F"/>
    <w:rsid w:val="006301E2"/>
    <w:rsid w:val="0063471D"/>
    <w:rsid w:val="00635801"/>
    <w:rsid w:val="006359BC"/>
    <w:rsid w:val="00635B02"/>
    <w:rsid w:val="00636906"/>
    <w:rsid w:val="006379F7"/>
    <w:rsid w:val="006400BB"/>
    <w:rsid w:val="00641F0A"/>
    <w:rsid w:val="00642864"/>
    <w:rsid w:val="006446B7"/>
    <w:rsid w:val="00645189"/>
    <w:rsid w:val="00646012"/>
    <w:rsid w:val="00650387"/>
    <w:rsid w:val="00652864"/>
    <w:rsid w:val="006536A7"/>
    <w:rsid w:val="0065460D"/>
    <w:rsid w:val="0065486E"/>
    <w:rsid w:val="006557C3"/>
    <w:rsid w:val="00655BAA"/>
    <w:rsid w:val="006562BF"/>
    <w:rsid w:val="006604A1"/>
    <w:rsid w:val="00664488"/>
    <w:rsid w:val="00665311"/>
    <w:rsid w:val="00665FE9"/>
    <w:rsid w:val="00667EBB"/>
    <w:rsid w:val="0067223E"/>
    <w:rsid w:val="00672EB4"/>
    <w:rsid w:val="00674C85"/>
    <w:rsid w:val="006771E8"/>
    <w:rsid w:val="00683021"/>
    <w:rsid w:val="00686299"/>
    <w:rsid w:val="006868E8"/>
    <w:rsid w:val="00692E26"/>
    <w:rsid w:val="00693872"/>
    <w:rsid w:val="00693894"/>
    <w:rsid w:val="00696567"/>
    <w:rsid w:val="0069691D"/>
    <w:rsid w:val="006974ED"/>
    <w:rsid w:val="006A2518"/>
    <w:rsid w:val="006A64AE"/>
    <w:rsid w:val="006A705A"/>
    <w:rsid w:val="006B02A6"/>
    <w:rsid w:val="006B09AA"/>
    <w:rsid w:val="006B2CD7"/>
    <w:rsid w:val="006B6B95"/>
    <w:rsid w:val="006B7547"/>
    <w:rsid w:val="006C3575"/>
    <w:rsid w:val="006C4922"/>
    <w:rsid w:val="006C4926"/>
    <w:rsid w:val="006C5460"/>
    <w:rsid w:val="006D042C"/>
    <w:rsid w:val="006D04B1"/>
    <w:rsid w:val="006D5C72"/>
    <w:rsid w:val="006D5D3C"/>
    <w:rsid w:val="006E0F08"/>
    <w:rsid w:val="006F050A"/>
    <w:rsid w:val="006F2F95"/>
    <w:rsid w:val="006F3776"/>
    <w:rsid w:val="006F3DAF"/>
    <w:rsid w:val="006F7CA2"/>
    <w:rsid w:val="006F7D7E"/>
    <w:rsid w:val="00701B6A"/>
    <w:rsid w:val="007060EB"/>
    <w:rsid w:val="007100DC"/>
    <w:rsid w:val="00712F40"/>
    <w:rsid w:val="007132B4"/>
    <w:rsid w:val="0071606E"/>
    <w:rsid w:val="00717E2C"/>
    <w:rsid w:val="0072298B"/>
    <w:rsid w:val="00724279"/>
    <w:rsid w:val="00732D42"/>
    <w:rsid w:val="00734322"/>
    <w:rsid w:val="00734639"/>
    <w:rsid w:val="00734CAD"/>
    <w:rsid w:val="00735EBC"/>
    <w:rsid w:val="00744665"/>
    <w:rsid w:val="00744BDE"/>
    <w:rsid w:val="00745646"/>
    <w:rsid w:val="00747A12"/>
    <w:rsid w:val="00754572"/>
    <w:rsid w:val="007572BC"/>
    <w:rsid w:val="00763AF6"/>
    <w:rsid w:val="00765FE2"/>
    <w:rsid w:val="00766620"/>
    <w:rsid w:val="0077049C"/>
    <w:rsid w:val="00771108"/>
    <w:rsid w:val="00774505"/>
    <w:rsid w:val="00775599"/>
    <w:rsid w:val="007756A7"/>
    <w:rsid w:val="00776EBC"/>
    <w:rsid w:val="00781B5A"/>
    <w:rsid w:val="007852C3"/>
    <w:rsid w:val="00792076"/>
    <w:rsid w:val="00794D46"/>
    <w:rsid w:val="007957BD"/>
    <w:rsid w:val="00796153"/>
    <w:rsid w:val="00797727"/>
    <w:rsid w:val="007A0899"/>
    <w:rsid w:val="007A2BBC"/>
    <w:rsid w:val="007A32DF"/>
    <w:rsid w:val="007A3985"/>
    <w:rsid w:val="007A712A"/>
    <w:rsid w:val="007A7D51"/>
    <w:rsid w:val="007B1B7C"/>
    <w:rsid w:val="007B33C4"/>
    <w:rsid w:val="007B5E70"/>
    <w:rsid w:val="007B7129"/>
    <w:rsid w:val="007C0664"/>
    <w:rsid w:val="007C0C49"/>
    <w:rsid w:val="007C2787"/>
    <w:rsid w:val="007C527C"/>
    <w:rsid w:val="007C5CC6"/>
    <w:rsid w:val="007D1DE9"/>
    <w:rsid w:val="007D7D11"/>
    <w:rsid w:val="007E1A34"/>
    <w:rsid w:val="007E2B59"/>
    <w:rsid w:val="007E36D6"/>
    <w:rsid w:val="007E3774"/>
    <w:rsid w:val="007E6D7A"/>
    <w:rsid w:val="007E7BB0"/>
    <w:rsid w:val="007E7FAD"/>
    <w:rsid w:val="007F04A3"/>
    <w:rsid w:val="007F1E1C"/>
    <w:rsid w:val="007F52EF"/>
    <w:rsid w:val="007F5377"/>
    <w:rsid w:val="007F7693"/>
    <w:rsid w:val="0080028C"/>
    <w:rsid w:val="00800AA0"/>
    <w:rsid w:val="0080123E"/>
    <w:rsid w:val="00804B40"/>
    <w:rsid w:val="00805FF5"/>
    <w:rsid w:val="008064CE"/>
    <w:rsid w:val="008119E4"/>
    <w:rsid w:val="00812E6E"/>
    <w:rsid w:val="00814519"/>
    <w:rsid w:val="00824298"/>
    <w:rsid w:val="00826E67"/>
    <w:rsid w:val="008312D4"/>
    <w:rsid w:val="00837375"/>
    <w:rsid w:val="00841761"/>
    <w:rsid w:val="00841AA6"/>
    <w:rsid w:val="008420BE"/>
    <w:rsid w:val="00847B20"/>
    <w:rsid w:val="008502F1"/>
    <w:rsid w:val="0085120B"/>
    <w:rsid w:val="00851792"/>
    <w:rsid w:val="00852033"/>
    <w:rsid w:val="00854B07"/>
    <w:rsid w:val="00854DBF"/>
    <w:rsid w:val="0085527E"/>
    <w:rsid w:val="0085703D"/>
    <w:rsid w:val="00860222"/>
    <w:rsid w:val="00861A6C"/>
    <w:rsid w:val="00863232"/>
    <w:rsid w:val="00865470"/>
    <w:rsid w:val="00865B3A"/>
    <w:rsid w:val="0086652E"/>
    <w:rsid w:val="00870ABC"/>
    <w:rsid w:val="008744FA"/>
    <w:rsid w:val="008806B5"/>
    <w:rsid w:val="008819E6"/>
    <w:rsid w:val="00881A91"/>
    <w:rsid w:val="00881BAC"/>
    <w:rsid w:val="008824F4"/>
    <w:rsid w:val="008864F2"/>
    <w:rsid w:val="008870B9"/>
    <w:rsid w:val="008935B0"/>
    <w:rsid w:val="008A04B1"/>
    <w:rsid w:val="008A10CB"/>
    <w:rsid w:val="008A1A3B"/>
    <w:rsid w:val="008A2F83"/>
    <w:rsid w:val="008A3D1F"/>
    <w:rsid w:val="008A4593"/>
    <w:rsid w:val="008A6584"/>
    <w:rsid w:val="008B0300"/>
    <w:rsid w:val="008B608A"/>
    <w:rsid w:val="008B68E6"/>
    <w:rsid w:val="008B7E6C"/>
    <w:rsid w:val="008C5907"/>
    <w:rsid w:val="008C6BBD"/>
    <w:rsid w:val="008D0B78"/>
    <w:rsid w:val="008D1238"/>
    <w:rsid w:val="008D16DF"/>
    <w:rsid w:val="008D4ED4"/>
    <w:rsid w:val="008D59BE"/>
    <w:rsid w:val="008E34E9"/>
    <w:rsid w:val="008E45E4"/>
    <w:rsid w:val="008E62D8"/>
    <w:rsid w:val="008E77FE"/>
    <w:rsid w:val="008F06FB"/>
    <w:rsid w:val="008F2B62"/>
    <w:rsid w:val="008F3B1F"/>
    <w:rsid w:val="008F47E4"/>
    <w:rsid w:val="008F62A7"/>
    <w:rsid w:val="009008B7"/>
    <w:rsid w:val="00905608"/>
    <w:rsid w:val="00910A7B"/>
    <w:rsid w:val="0091106D"/>
    <w:rsid w:val="00914983"/>
    <w:rsid w:val="009160AB"/>
    <w:rsid w:val="0091684C"/>
    <w:rsid w:val="0091697C"/>
    <w:rsid w:val="00916CBA"/>
    <w:rsid w:val="00920078"/>
    <w:rsid w:val="00922814"/>
    <w:rsid w:val="00922A75"/>
    <w:rsid w:val="00932537"/>
    <w:rsid w:val="00932548"/>
    <w:rsid w:val="00933D02"/>
    <w:rsid w:val="00933D25"/>
    <w:rsid w:val="0093444E"/>
    <w:rsid w:val="0093718F"/>
    <w:rsid w:val="009404E2"/>
    <w:rsid w:val="009413DF"/>
    <w:rsid w:val="009425D3"/>
    <w:rsid w:val="00945334"/>
    <w:rsid w:val="0094670F"/>
    <w:rsid w:val="009479F4"/>
    <w:rsid w:val="00950608"/>
    <w:rsid w:val="009509DB"/>
    <w:rsid w:val="00957DCE"/>
    <w:rsid w:val="00960ECB"/>
    <w:rsid w:val="00961298"/>
    <w:rsid w:val="009620CD"/>
    <w:rsid w:val="0096225E"/>
    <w:rsid w:val="00965838"/>
    <w:rsid w:val="00967DD1"/>
    <w:rsid w:val="00971E6B"/>
    <w:rsid w:val="009774C8"/>
    <w:rsid w:val="00982647"/>
    <w:rsid w:val="00982CCA"/>
    <w:rsid w:val="00983741"/>
    <w:rsid w:val="00985A35"/>
    <w:rsid w:val="00985F04"/>
    <w:rsid w:val="00986447"/>
    <w:rsid w:val="00990218"/>
    <w:rsid w:val="009928A7"/>
    <w:rsid w:val="0099552D"/>
    <w:rsid w:val="009A057E"/>
    <w:rsid w:val="009A1376"/>
    <w:rsid w:val="009A204B"/>
    <w:rsid w:val="009A3A84"/>
    <w:rsid w:val="009A3BD8"/>
    <w:rsid w:val="009A5866"/>
    <w:rsid w:val="009A776C"/>
    <w:rsid w:val="009B03FF"/>
    <w:rsid w:val="009B047E"/>
    <w:rsid w:val="009B4167"/>
    <w:rsid w:val="009B4B82"/>
    <w:rsid w:val="009B4BFD"/>
    <w:rsid w:val="009B5F5B"/>
    <w:rsid w:val="009B6CFE"/>
    <w:rsid w:val="009B7A61"/>
    <w:rsid w:val="009C371A"/>
    <w:rsid w:val="009D0DD9"/>
    <w:rsid w:val="009D2362"/>
    <w:rsid w:val="009D2BB4"/>
    <w:rsid w:val="009D4430"/>
    <w:rsid w:val="009D5EC8"/>
    <w:rsid w:val="009D64B8"/>
    <w:rsid w:val="009E4811"/>
    <w:rsid w:val="009E4E69"/>
    <w:rsid w:val="009E592B"/>
    <w:rsid w:val="009E6343"/>
    <w:rsid w:val="009E6C64"/>
    <w:rsid w:val="009F0242"/>
    <w:rsid w:val="009F0B67"/>
    <w:rsid w:val="009F6BE2"/>
    <w:rsid w:val="009F7E5F"/>
    <w:rsid w:val="00A01C25"/>
    <w:rsid w:val="00A021C6"/>
    <w:rsid w:val="00A03328"/>
    <w:rsid w:val="00A035A0"/>
    <w:rsid w:val="00A10CEB"/>
    <w:rsid w:val="00A11CAE"/>
    <w:rsid w:val="00A13B2E"/>
    <w:rsid w:val="00A148A5"/>
    <w:rsid w:val="00A20DBF"/>
    <w:rsid w:val="00A22058"/>
    <w:rsid w:val="00A22520"/>
    <w:rsid w:val="00A24806"/>
    <w:rsid w:val="00A3205D"/>
    <w:rsid w:val="00A32D4A"/>
    <w:rsid w:val="00A33438"/>
    <w:rsid w:val="00A3541B"/>
    <w:rsid w:val="00A419A9"/>
    <w:rsid w:val="00A44E39"/>
    <w:rsid w:val="00A45191"/>
    <w:rsid w:val="00A525A1"/>
    <w:rsid w:val="00A52D7E"/>
    <w:rsid w:val="00A573FB"/>
    <w:rsid w:val="00A6148B"/>
    <w:rsid w:val="00A66615"/>
    <w:rsid w:val="00A67F6B"/>
    <w:rsid w:val="00A70311"/>
    <w:rsid w:val="00A70468"/>
    <w:rsid w:val="00A75DAB"/>
    <w:rsid w:val="00A81C51"/>
    <w:rsid w:val="00A834C6"/>
    <w:rsid w:val="00A9383B"/>
    <w:rsid w:val="00A958A4"/>
    <w:rsid w:val="00A97162"/>
    <w:rsid w:val="00AA0705"/>
    <w:rsid w:val="00AA3ADE"/>
    <w:rsid w:val="00AA4141"/>
    <w:rsid w:val="00AA5DBC"/>
    <w:rsid w:val="00AA654E"/>
    <w:rsid w:val="00AA7DB4"/>
    <w:rsid w:val="00AB068B"/>
    <w:rsid w:val="00AB0C52"/>
    <w:rsid w:val="00AB2795"/>
    <w:rsid w:val="00AB3F1C"/>
    <w:rsid w:val="00AB6055"/>
    <w:rsid w:val="00AC19E2"/>
    <w:rsid w:val="00AC2535"/>
    <w:rsid w:val="00AC2E0B"/>
    <w:rsid w:val="00AC3DDF"/>
    <w:rsid w:val="00AD25C2"/>
    <w:rsid w:val="00AD62EC"/>
    <w:rsid w:val="00AD7C29"/>
    <w:rsid w:val="00AE6501"/>
    <w:rsid w:val="00AF0097"/>
    <w:rsid w:val="00AF0311"/>
    <w:rsid w:val="00AF04DE"/>
    <w:rsid w:val="00AF1FE9"/>
    <w:rsid w:val="00AF34E7"/>
    <w:rsid w:val="00AF5FBA"/>
    <w:rsid w:val="00AF77CC"/>
    <w:rsid w:val="00B00107"/>
    <w:rsid w:val="00B003FC"/>
    <w:rsid w:val="00B00551"/>
    <w:rsid w:val="00B00D7C"/>
    <w:rsid w:val="00B017E5"/>
    <w:rsid w:val="00B115D7"/>
    <w:rsid w:val="00B25165"/>
    <w:rsid w:val="00B32CCC"/>
    <w:rsid w:val="00B36112"/>
    <w:rsid w:val="00B36D5B"/>
    <w:rsid w:val="00B37ED8"/>
    <w:rsid w:val="00B402F6"/>
    <w:rsid w:val="00B40C73"/>
    <w:rsid w:val="00B424CB"/>
    <w:rsid w:val="00B4543F"/>
    <w:rsid w:val="00B476F0"/>
    <w:rsid w:val="00B47D87"/>
    <w:rsid w:val="00B47E5A"/>
    <w:rsid w:val="00B51245"/>
    <w:rsid w:val="00B525B3"/>
    <w:rsid w:val="00B52D53"/>
    <w:rsid w:val="00B535AC"/>
    <w:rsid w:val="00B54346"/>
    <w:rsid w:val="00B554F3"/>
    <w:rsid w:val="00B656C6"/>
    <w:rsid w:val="00B66519"/>
    <w:rsid w:val="00B66E93"/>
    <w:rsid w:val="00B66FE4"/>
    <w:rsid w:val="00B6783B"/>
    <w:rsid w:val="00B67C99"/>
    <w:rsid w:val="00B70A75"/>
    <w:rsid w:val="00B72970"/>
    <w:rsid w:val="00B73455"/>
    <w:rsid w:val="00B768BC"/>
    <w:rsid w:val="00B76934"/>
    <w:rsid w:val="00B77058"/>
    <w:rsid w:val="00B82319"/>
    <w:rsid w:val="00B8595E"/>
    <w:rsid w:val="00B85FAF"/>
    <w:rsid w:val="00B9034E"/>
    <w:rsid w:val="00B90F75"/>
    <w:rsid w:val="00B9559D"/>
    <w:rsid w:val="00BA05E5"/>
    <w:rsid w:val="00BA0922"/>
    <w:rsid w:val="00BB0691"/>
    <w:rsid w:val="00BB2BC1"/>
    <w:rsid w:val="00BB2F28"/>
    <w:rsid w:val="00BB2F9D"/>
    <w:rsid w:val="00BB6C2B"/>
    <w:rsid w:val="00BB6E84"/>
    <w:rsid w:val="00BC4A63"/>
    <w:rsid w:val="00BC5F73"/>
    <w:rsid w:val="00BC7D0D"/>
    <w:rsid w:val="00BD3D67"/>
    <w:rsid w:val="00BD5667"/>
    <w:rsid w:val="00BE0C0B"/>
    <w:rsid w:val="00BE15DD"/>
    <w:rsid w:val="00BE20E8"/>
    <w:rsid w:val="00BE5FBF"/>
    <w:rsid w:val="00BF3799"/>
    <w:rsid w:val="00BF40AF"/>
    <w:rsid w:val="00BF4562"/>
    <w:rsid w:val="00BF79C2"/>
    <w:rsid w:val="00C00596"/>
    <w:rsid w:val="00C0098B"/>
    <w:rsid w:val="00C00EC1"/>
    <w:rsid w:val="00C037B8"/>
    <w:rsid w:val="00C0521E"/>
    <w:rsid w:val="00C05469"/>
    <w:rsid w:val="00C10F17"/>
    <w:rsid w:val="00C10F49"/>
    <w:rsid w:val="00C114D7"/>
    <w:rsid w:val="00C1405D"/>
    <w:rsid w:val="00C140A0"/>
    <w:rsid w:val="00C16950"/>
    <w:rsid w:val="00C171C3"/>
    <w:rsid w:val="00C17AD9"/>
    <w:rsid w:val="00C212BF"/>
    <w:rsid w:val="00C21BBB"/>
    <w:rsid w:val="00C21C71"/>
    <w:rsid w:val="00C22D52"/>
    <w:rsid w:val="00C324CC"/>
    <w:rsid w:val="00C3288B"/>
    <w:rsid w:val="00C32D8D"/>
    <w:rsid w:val="00C439F6"/>
    <w:rsid w:val="00C44956"/>
    <w:rsid w:val="00C44D55"/>
    <w:rsid w:val="00C46441"/>
    <w:rsid w:val="00C46DA0"/>
    <w:rsid w:val="00C50A27"/>
    <w:rsid w:val="00C51838"/>
    <w:rsid w:val="00C5234C"/>
    <w:rsid w:val="00C56C0A"/>
    <w:rsid w:val="00C65FA7"/>
    <w:rsid w:val="00C6602D"/>
    <w:rsid w:val="00C678C8"/>
    <w:rsid w:val="00C73C38"/>
    <w:rsid w:val="00C74E62"/>
    <w:rsid w:val="00C76622"/>
    <w:rsid w:val="00C82688"/>
    <w:rsid w:val="00C84788"/>
    <w:rsid w:val="00C86A86"/>
    <w:rsid w:val="00C91679"/>
    <w:rsid w:val="00C924BA"/>
    <w:rsid w:val="00C92924"/>
    <w:rsid w:val="00C92C72"/>
    <w:rsid w:val="00C94BFC"/>
    <w:rsid w:val="00C952B5"/>
    <w:rsid w:val="00C96000"/>
    <w:rsid w:val="00CA0126"/>
    <w:rsid w:val="00CA14B3"/>
    <w:rsid w:val="00CA27EC"/>
    <w:rsid w:val="00CA2AFA"/>
    <w:rsid w:val="00CA7B2C"/>
    <w:rsid w:val="00CB2088"/>
    <w:rsid w:val="00CB3064"/>
    <w:rsid w:val="00CB4DB7"/>
    <w:rsid w:val="00CB7189"/>
    <w:rsid w:val="00CC2F1C"/>
    <w:rsid w:val="00CD20D4"/>
    <w:rsid w:val="00CD37C5"/>
    <w:rsid w:val="00CD38B8"/>
    <w:rsid w:val="00CE0840"/>
    <w:rsid w:val="00CE19FC"/>
    <w:rsid w:val="00CE4127"/>
    <w:rsid w:val="00CE59E0"/>
    <w:rsid w:val="00CE5CCA"/>
    <w:rsid w:val="00CF0949"/>
    <w:rsid w:val="00CF23BC"/>
    <w:rsid w:val="00CF2B3C"/>
    <w:rsid w:val="00CF3A5E"/>
    <w:rsid w:val="00CF3EE5"/>
    <w:rsid w:val="00CF7D7C"/>
    <w:rsid w:val="00D000DB"/>
    <w:rsid w:val="00D00A07"/>
    <w:rsid w:val="00D02415"/>
    <w:rsid w:val="00D03875"/>
    <w:rsid w:val="00D040F9"/>
    <w:rsid w:val="00D05FFC"/>
    <w:rsid w:val="00D073B1"/>
    <w:rsid w:val="00D116FB"/>
    <w:rsid w:val="00D13B0B"/>
    <w:rsid w:val="00D152D9"/>
    <w:rsid w:val="00D215E8"/>
    <w:rsid w:val="00D25C30"/>
    <w:rsid w:val="00D2710C"/>
    <w:rsid w:val="00D30E29"/>
    <w:rsid w:val="00D33DD8"/>
    <w:rsid w:val="00D456B0"/>
    <w:rsid w:val="00D46868"/>
    <w:rsid w:val="00D47870"/>
    <w:rsid w:val="00D47E29"/>
    <w:rsid w:val="00D5186B"/>
    <w:rsid w:val="00D52735"/>
    <w:rsid w:val="00D52E6E"/>
    <w:rsid w:val="00D5392E"/>
    <w:rsid w:val="00D55D84"/>
    <w:rsid w:val="00D57EF8"/>
    <w:rsid w:val="00D61601"/>
    <w:rsid w:val="00D630DA"/>
    <w:rsid w:val="00D6344E"/>
    <w:rsid w:val="00D63FA4"/>
    <w:rsid w:val="00D64FBE"/>
    <w:rsid w:val="00D67CA5"/>
    <w:rsid w:val="00D71BE6"/>
    <w:rsid w:val="00D722D3"/>
    <w:rsid w:val="00D7325B"/>
    <w:rsid w:val="00D73C81"/>
    <w:rsid w:val="00D747C1"/>
    <w:rsid w:val="00D7583B"/>
    <w:rsid w:val="00D77672"/>
    <w:rsid w:val="00D82914"/>
    <w:rsid w:val="00D83415"/>
    <w:rsid w:val="00D85074"/>
    <w:rsid w:val="00D93AB8"/>
    <w:rsid w:val="00D94559"/>
    <w:rsid w:val="00D948A1"/>
    <w:rsid w:val="00D96B0D"/>
    <w:rsid w:val="00DA11A2"/>
    <w:rsid w:val="00DA5781"/>
    <w:rsid w:val="00DB20D4"/>
    <w:rsid w:val="00DB25F4"/>
    <w:rsid w:val="00DB3E3B"/>
    <w:rsid w:val="00DB785D"/>
    <w:rsid w:val="00DC2E55"/>
    <w:rsid w:val="00DC622D"/>
    <w:rsid w:val="00DD00E9"/>
    <w:rsid w:val="00DD6337"/>
    <w:rsid w:val="00DE0C8E"/>
    <w:rsid w:val="00DE1A09"/>
    <w:rsid w:val="00DE2536"/>
    <w:rsid w:val="00DE2F2F"/>
    <w:rsid w:val="00DF0290"/>
    <w:rsid w:val="00DF046A"/>
    <w:rsid w:val="00DF0657"/>
    <w:rsid w:val="00DF270E"/>
    <w:rsid w:val="00DF5314"/>
    <w:rsid w:val="00DF58E1"/>
    <w:rsid w:val="00DF71A2"/>
    <w:rsid w:val="00E00223"/>
    <w:rsid w:val="00E002EE"/>
    <w:rsid w:val="00E02153"/>
    <w:rsid w:val="00E02AF4"/>
    <w:rsid w:val="00E07E7B"/>
    <w:rsid w:val="00E12954"/>
    <w:rsid w:val="00E16A91"/>
    <w:rsid w:val="00E16F52"/>
    <w:rsid w:val="00E234A5"/>
    <w:rsid w:val="00E234CC"/>
    <w:rsid w:val="00E27246"/>
    <w:rsid w:val="00E2797B"/>
    <w:rsid w:val="00E279F2"/>
    <w:rsid w:val="00E334B4"/>
    <w:rsid w:val="00E33B1F"/>
    <w:rsid w:val="00E345B7"/>
    <w:rsid w:val="00E3617A"/>
    <w:rsid w:val="00E41CAB"/>
    <w:rsid w:val="00E4308E"/>
    <w:rsid w:val="00E43DBB"/>
    <w:rsid w:val="00E449C4"/>
    <w:rsid w:val="00E47AB8"/>
    <w:rsid w:val="00E50061"/>
    <w:rsid w:val="00E50E48"/>
    <w:rsid w:val="00E51708"/>
    <w:rsid w:val="00E52A61"/>
    <w:rsid w:val="00E55F02"/>
    <w:rsid w:val="00E57794"/>
    <w:rsid w:val="00E63D90"/>
    <w:rsid w:val="00E64139"/>
    <w:rsid w:val="00E65CBA"/>
    <w:rsid w:val="00E67D89"/>
    <w:rsid w:val="00E77F77"/>
    <w:rsid w:val="00E8242E"/>
    <w:rsid w:val="00E87C10"/>
    <w:rsid w:val="00E905BB"/>
    <w:rsid w:val="00E93946"/>
    <w:rsid w:val="00E94F8C"/>
    <w:rsid w:val="00E97F83"/>
    <w:rsid w:val="00E97FA1"/>
    <w:rsid w:val="00EA107B"/>
    <w:rsid w:val="00EA1B8F"/>
    <w:rsid w:val="00EA4283"/>
    <w:rsid w:val="00EA718F"/>
    <w:rsid w:val="00EA71DF"/>
    <w:rsid w:val="00EB315D"/>
    <w:rsid w:val="00EB3E24"/>
    <w:rsid w:val="00EB4A47"/>
    <w:rsid w:val="00EB4B43"/>
    <w:rsid w:val="00EB4F7C"/>
    <w:rsid w:val="00EB6C2D"/>
    <w:rsid w:val="00EC296F"/>
    <w:rsid w:val="00EC3677"/>
    <w:rsid w:val="00EC6A4B"/>
    <w:rsid w:val="00ED0AF8"/>
    <w:rsid w:val="00ED0FBA"/>
    <w:rsid w:val="00ED1336"/>
    <w:rsid w:val="00ED20E3"/>
    <w:rsid w:val="00ED20E7"/>
    <w:rsid w:val="00ED3058"/>
    <w:rsid w:val="00ED3A2C"/>
    <w:rsid w:val="00ED493F"/>
    <w:rsid w:val="00ED77D8"/>
    <w:rsid w:val="00ED782B"/>
    <w:rsid w:val="00ED7B7E"/>
    <w:rsid w:val="00EE0474"/>
    <w:rsid w:val="00EE17E7"/>
    <w:rsid w:val="00EE3149"/>
    <w:rsid w:val="00EE356E"/>
    <w:rsid w:val="00EE3D5E"/>
    <w:rsid w:val="00EE5E97"/>
    <w:rsid w:val="00EE7686"/>
    <w:rsid w:val="00EE7C1D"/>
    <w:rsid w:val="00EE7C26"/>
    <w:rsid w:val="00EF135F"/>
    <w:rsid w:val="00EF428F"/>
    <w:rsid w:val="00EF4F50"/>
    <w:rsid w:val="00EF5053"/>
    <w:rsid w:val="00EF53EE"/>
    <w:rsid w:val="00EF56CD"/>
    <w:rsid w:val="00F01973"/>
    <w:rsid w:val="00F02C17"/>
    <w:rsid w:val="00F034F6"/>
    <w:rsid w:val="00F038E6"/>
    <w:rsid w:val="00F04FAA"/>
    <w:rsid w:val="00F0539B"/>
    <w:rsid w:val="00F05B35"/>
    <w:rsid w:val="00F06D09"/>
    <w:rsid w:val="00F13895"/>
    <w:rsid w:val="00F14C67"/>
    <w:rsid w:val="00F25614"/>
    <w:rsid w:val="00F25B61"/>
    <w:rsid w:val="00F2744F"/>
    <w:rsid w:val="00F306DA"/>
    <w:rsid w:val="00F31BCC"/>
    <w:rsid w:val="00F341B2"/>
    <w:rsid w:val="00F34B6C"/>
    <w:rsid w:val="00F36225"/>
    <w:rsid w:val="00F3652E"/>
    <w:rsid w:val="00F44E4D"/>
    <w:rsid w:val="00F44F2B"/>
    <w:rsid w:val="00F45439"/>
    <w:rsid w:val="00F460F7"/>
    <w:rsid w:val="00F46117"/>
    <w:rsid w:val="00F464E1"/>
    <w:rsid w:val="00F469A3"/>
    <w:rsid w:val="00F51861"/>
    <w:rsid w:val="00F53A47"/>
    <w:rsid w:val="00F53E08"/>
    <w:rsid w:val="00F551B9"/>
    <w:rsid w:val="00F57419"/>
    <w:rsid w:val="00F57875"/>
    <w:rsid w:val="00F6071E"/>
    <w:rsid w:val="00F623BA"/>
    <w:rsid w:val="00F67726"/>
    <w:rsid w:val="00F7017D"/>
    <w:rsid w:val="00F7238A"/>
    <w:rsid w:val="00F73DF8"/>
    <w:rsid w:val="00F74C16"/>
    <w:rsid w:val="00F75E8D"/>
    <w:rsid w:val="00F76585"/>
    <w:rsid w:val="00F832FA"/>
    <w:rsid w:val="00F84A8E"/>
    <w:rsid w:val="00F84B0B"/>
    <w:rsid w:val="00F9517A"/>
    <w:rsid w:val="00F95856"/>
    <w:rsid w:val="00F96B35"/>
    <w:rsid w:val="00F97CC5"/>
    <w:rsid w:val="00FA26F7"/>
    <w:rsid w:val="00FA4048"/>
    <w:rsid w:val="00FA5108"/>
    <w:rsid w:val="00FA6794"/>
    <w:rsid w:val="00FA7DC6"/>
    <w:rsid w:val="00FB1DA4"/>
    <w:rsid w:val="00FB228A"/>
    <w:rsid w:val="00FB23CC"/>
    <w:rsid w:val="00FB29C0"/>
    <w:rsid w:val="00FC0F5D"/>
    <w:rsid w:val="00FC1203"/>
    <w:rsid w:val="00FC1D96"/>
    <w:rsid w:val="00FE1EC5"/>
    <w:rsid w:val="00FE24B0"/>
    <w:rsid w:val="00FE3EAB"/>
    <w:rsid w:val="00FE460D"/>
    <w:rsid w:val="00FF013B"/>
    <w:rsid w:val="00FF0694"/>
    <w:rsid w:val="00FF06AB"/>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
    </o:shapelayout>
  </w:shapeDefaults>
  <w:doNotEmbedSmartTags/>
  <w:decimalSymbol w:val="."/>
  <w:listSeparator w:val=","/>
  <w14:docId w14:val="36D6A997"/>
  <w15:docId w15:val="{BA15144C-213D-42F1-B7EE-C679F43B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04"/>
    <w:rPr>
      <w:sz w:val="21"/>
      <w:szCs w:val="21"/>
      <w:lang w:eastAsia="en-US"/>
    </w:rPr>
  </w:style>
  <w:style w:type="paragraph" w:styleId="1">
    <w:name w:val="heading 1"/>
    <w:basedOn w:val="a"/>
    <w:next w:val="a"/>
    <w:link w:val="10"/>
    <w:uiPriority w:val="9"/>
    <w:qFormat/>
    <w:rsid w:val="00D52735"/>
    <w:pPr>
      <w:keepNext/>
      <w:outlineLvl w:val="0"/>
    </w:pPr>
    <w:rPr>
      <w:rFonts w:ascii="Arial" w:eastAsia="ＭＳ ゴシック" w:hAnsi="Arial"/>
      <w:sz w:val="24"/>
      <w:szCs w:val="24"/>
    </w:rPr>
  </w:style>
  <w:style w:type="paragraph" w:styleId="2">
    <w:name w:val="heading 2"/>
    <w:basedOn w:val="a"/>
    <w:next w:val="a"/>
    <w:link w:val="20"/>
    <w:uiPriority w:val="9"/>
    <w:qFormat/>
    <w:rsid w:val="001D30F1"/>
    <w:pPr>
      <w:keepNext/>
      <w:ind w:left="851" w:hanging="635"/>
      <w:outlineLvl w:val="1"/>
    </w:pPr>
    <w:rPr>
      <w:rFonts w:ascii="Arial" w:eastAsia="ＭＳ ゴシック" w:hAnsi="Arial"/>
    </w:rPr>
  </w:style>
  <w:style w:type="paragraph" w:styleId="3">
    <w:name w:val="heading 3"/>
    <w:basedOn w:val="a"/>
    <w:next w:val="a"/>
    <w:link w:val="30"/>
    <w:uiPriority w:val="9"/>
    <w:qFormat/>
    <w:rsid w:val="001D30F1"/>
    <w:pPr>
      <w:keepNext/>
      <w:ind w:leftChars="400" w:left="400"/>
      <w:outlineLvl w:val="2"/>
    </w:pPr>
    <w:rPr>
      <w:rFonts w:ascii="Arial" w:eastAsia="ＭＳ ゴシック" w:hAnsi="Arial"/>
    </w:rPr>
  </w:style>
  <w:style w:type="paragraph" w:styleId="4">
    <w:name w:val="heading 4"/>
    <w:basedOn w:val="a"/>
    <w:next w:val="a"/>
    <w:link w:val="40"/>
    <w:uiPriority w:val="9"/>
    <w:qFormat/>
    <w:rsid w:val="001D30F1"/>
    <w:pPr>
      <w:keepNext/>
      <w:ind w:left="1701" w:hanging="1053"/>
      <w:outlineLvl w:val="3"/>
    </w:pPr>
    <w:rPr>
      <w:b/>
      <w:bCs/>
    </w:rPr>
  </w:style>
  <w:style w:type="paragraph" w:styleId="5">
    <w:name w:val="heading 5"/>
    <w:basedOn w:val="a"/>
    <w:next w:val="a"/>
    <w:link w:val="50"/>
    <w:uiPriority w:val="9"/>
    <w:qFormat/>
    <w:rsid w:val="001D30F1"/>
    <w:pPr>
      <w:keepNext/>
      <w:ind w:left="2126" w:hanging="425"/>
      <w:outlineLvl w:val="4"/>
    </w:pPr>
    <w:rPr>
      <w:rFonts w:ascii="Arial" w:eastAsia="ＭＳ ゴシック" w:hAnsi="Arial"/>
    </w:rPr>
  </w:style>
  <w:style w:type="paragraph" w:styleId="6">
    <w:name w:val="heading 6"/>
    <w:basedOn w:val="a"/>
    <w:next w:val="a"/>
    <w:link w:val="60"/>
    <w:uiPriority w:val="9"/>
    <w:qFormat/>
    <w:rsid w:val="001D30F1"/>
    <w:pPr>
      <w:keepNext/>
      <w:ind w:left="2551" w:hanging="425"/>
      <w:outlineLvl w:val="5"/>
    </w:pPr>
    <w:rPr>
      <w:b/>
      <w:bCs/>
    </w:rPr>
  </w:style>
  <w:style w:type="paragraph" w:styleId="7">
    <w:name w:val="heading 7"/>
    <w:basedOn w:val="a"/>
    <w:next w:val="a"/>
    <w:link w:val="70"/>
    <w:uiPriority w:val="9"/>
    <w:qFormat/>
    <w:rsid w:val="001D30F1"/>
    <w:pPr>
      <w:keepNext/>
      <w:ind w:left="2976" w:hanging="425"/>
      <w:outlineLvl w:val="6"/>
    </w:pPr>
  </w:style>
  <w:style w:type="paragraph" w:styleId="8">
    <w:name w:val="heading 8"/>
    <w:basedOn w:val="a"/>
    <w:next w:val="a"/>
    <w:link w:val="80"/>
    <w:uiPriority w:val="9"/>
    <w:qFormat/>
    <w:rsid w:val="001D30F1"/>
    <w:pPr>
      <w:keepNext/>
      <w:ind w:left="3402" w:hanging="426"/>
      <w:outlineLvl w:val="7"/>
    </w:pPr>
  </w:style>
  <w:style w:type="paragraph" w:styleId="9">
    <w:name w:val="heading 9"/>
    <w:basedOn w:val="a"/>
    <w:next w:val="a"/>
    <w:link w:val="90"/>
    <w:uiPriority w:val="9"/>
    <w:qFormat/>
    <w:rsid w:val="001D30F1"/>
    <w:pPr>
      <w:keepNext/>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13132"/>
    <w:rPr>
      <w:color w:val="0000FF"/>
      <w:u w:val="single"/>
    </w:rPr>
  </w:style>
  <w:style w:type="paragraph" w:styleId="a4">
    <w:name w:val="header"/>
    <w:basedOn w:val="a"/>
    <w:link w:val="a5"/>
    <w:uiPriority w:val="99"/>
    <w:unhideWhenUsed/>
    <w:rsid w:val="007A654F"/>
    <w:pPr>
      <w:tabs>
        <w:tab w:val="center" w:pos="4419"/>
        <w:tab w:val="right" w:pos="8838"/>
      </w:tabs>
      <w:snapToGrid w:val="0"/>
    </w:pPr>
  </w:style>
  <w:style w:type="character" w:customStyle="1" w:styleId="a5">
    <w:name w:val="ヘッダー (文字)"/>
    <w:link w:val="a4"/>
    <w:uiPriority w:val="99"/>
    <w:rsid w:val="007A654F"/>
    <w:rPr>
      <w:sz w:val="21"/>
      <w:szCs w:val="21"/>
      <w:lang w:eastAsia="en-US"/>
    </w:rPr>
  </w:style>
  <w:style w:type="paragraph" w:styleId="a6">
    <w:name w:val="footer"/>
    <w:basedOn w:val="a"/>
    <w:link w:val="a7"/>
    <w:uiPriority w:val="99"/>
    <w:unhideWhenUsed/>
    <w:rsid w:val="007A654F"/>
    <w:pPr>
      <w:tabs>
        <w:tab w:val="center" w:pos="4419"/>
        <w:tab w:val="right" w:pos="8838"/>
      </w:tabs>
      <w:snapToGrid w:val="0"/>
    </w:pPr>
  </w:style>
  <w:style w:type="character" w:customStyle="1" w:styleId="a7">
    <w:name w:val="フッター (文字)"/>
    <w:link w:val="a6"/>
    <w:uiPriority w:val="99"/>
    <w:rsid w:val="007A654F"/>
    <w:rPr>
      <w:sz w:val="21"/>
      <w:szCs w:val="21"/>
      <w:lang w:eastAsia="en-US"/>
    </w:rPr>
  </w:style>
  <w:style w:type="character" w:styleId="a8">
    <w:name w:val="annotation reference"/>
    <w:uiPriority w:val="99"/>
    <w:semiHidden/>
    <w:unhideWhenUsed/>
    <w:rsid w:val="001F5AE4"/>
    <w:rPr>
      <w:sz w:val="18"/>
      <w:szCs w:val="18"/>
    </w:rPr>
  </w:style>
  <w:style w:type="paragraph" w:styleId="a9">
    <w:name w:val="annotation text"/>
    <w:basedOn w:val="a"/>
    <w:link w:val="aa"/>
    <w:uiPriority w:val="99"/>
    <w:unhideWhenUsed/>
    <w:rsid w:val="001F5AE4"/>
  </w:style>
  <w:style w:type="character" w:customStyle="1" w:styleId="aa">
    <w:name w:val="コメント文字列 (文字)"/>
    <w:link w:val="a9"/>
    <w:uiPriority w:val="99"/>
    <w:rsid w:val="001F5AE4"/>
    <w:rPr>
      <w:sz w:val="21"/>
      <w:szCs w:val="21"/>
      <w:lang w:eastAsia="en-US"/>
    </w:rPr>
  </w:style>
  <w:style w:type="paragraph" w:styleId="ab">
    <w:name w:val="annotation subject"/>
    <w:basedOn w:val="a9"/>
    <w:next w:val="a9"/>
    <w:link w:val="ac"/>
    <w:uiPriority w:val="99"/>
    <w:semiHidden/>
    <w:unhideWhenUsed/>
    <w:rsid w:val="001F5AE4"/>
    <w:rPr>
      <w:b/>
      <w:bCs/>
    </w:rPr>
  </w:style>
  <w:style w:type="character" w:customStyle="1" w:styleId="ac">
    <w:name w:val="コメント内容 (文字)"/>
    <w:link w:val="ab"/>
    <w:uiPriority w:val="99"/>
    <w:semiHidden/>
    <w:rsid w:val="001F5AE4"/>
    <w:rPr>
      <w:b/>
      <w:bCs/>
      <w:sz w:val="21"/>
      <w:szCs w:val="21"/>
      <w:lang w:eastAsia="en-US"/>
    </w:rPr>
  </w:style>
  <w:style w:type="paragraph" w:styleId="ad">
    <w:name w:val="Balloon Text"/>
    <w:basedOn w:val="a"/>
    <w:link w:val="ae"/>
    <w:uiPriority w:val="99"/>
    <w:semiHidden/>
    <w:unhideWhenUsed/>
    <w:rsid w:val="001F5AE4"/>
    <w:rPr>
      <w:rFonts w:ascii="Lucida Grande" w:hAnsi="Lucida Grande"/>
      <w:sz w:val="18"/>
      <w:szCs w:val="18"/>
    </w:rPr>
  </w:style>
  <w:style w:type="character" w:customStyle="1" w:styleId="ae">
    <w:name w:val="吹き出し (文字)"/>
    <w:link w:val="ad"/>
    <w:uiPriority w:val="99"/>
    <w:semiHidden/>
    <w:rsid w:val="001F5AE4"/>
    <w:rPr>
      <w:rFonts w:ascii="Lucida Grande" w:hAnsi="Lucida Grande" w:cs="Lucida Grande"/>
      <w:sz w:val="18"/>
      <w:szCs w:val="18"/>
      <w:lang w:eastAsia="en-US"/>
    </w:rPr>
  </w:style>
  <w:style w:type="table" w:styleId="af">
    <w:name w:val="Table Grid"/>
    <w:basedOn w:val="a1"/>
    <w:uiPriority w:val="59"/>
    <w:rsid w:val="0098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D52735"/>
    <w:rPr>
      <w:rFonts w:ascii="Arial" w:eastAsia="ＭＳ ゴシック" w:hAnsi="Arial" w:cs="Times New Roman"/>
      <w:sz w:val="24"/>
      <w:szCs w:val="24"/>
      <w:lang w:eastAsia="en-US"/>
    </w:rPr>
  </w:style>
  <w:style w:type="paragraph" w:styleId="af0">
    <w:name w:val="TOC Heading"/>
    <w:basedOn w:val="1"/>
    <w:next w:val="a"/>
    <w:uiPriority w:val="39"/>
    <w:qFormat/>
    <w:rsid w:val="00D52735"/>
    <w:pPr>
      <w:keepLines/>
      <w:spacing w:before="480" w:line="276" w:lineRule="auto"/>
      <w:outlineLvl w:val="9"/>
    </w:pPr>
    <w:rPr>
      <w:b/>
      <w:bCs/>
      <w:color w:val="365F91"/>
      <w:sz w:val="28"/>
      <w:szCs w:val="28"/>
      <w:lang w:eastAsia="ja-JP"/>
    </w:rPr>
  </w:style>
  <w:style w:type="paragraph" w:styleId="af1">
    <w:name w:val="Title"/>
    <w:basedOn w:val="a"/>
    <w:next w:val="a"/>
    <w:link w:val="af2"/>
    <w:uiPriority w:val="10"/>
    <w:qFormat/>
    <w:rsid w:val="00D52735"/>
    <w:pPr>
      <w:spacing w:before="240" w:after="120"/>
      <w:jc w:val="center"/>
      <w:outlineLvl w:val="0"/>
    </w:pPr>
    <w:rPr>
      <w:rFonts w:ascii="Arial" w:eastAsia="ＭＳ ゴシック" w:hAnsi="Arial"/>
      <w:sz w:val="32"/>
      <w:szCs w:val="32"/>
    </w:rPr>
  </w:style>
  <w:style w:type="character" w:customStyle="1" w:styleId="af2">
    <w:name w:val="表題 (文字)"/>
    <w:link w:val="af1"/>
    <w:uiPriority w:val="10"/>
    <w:rsid w:val="00D52735"/>
    <w:rPr>
      <w:rFonts w:ascii="Arial" w:eastAsia="ＭＳ ゴシック" w:hAnsi="Arial" w:cs="Times New Roman"/>
      <w:sz w:val="32"/>
      <w:szCs w:val="32"/>
      <w:lang w:eastAsia="en-US"/>
    </w:rPr>
  </w:style>
  <w:style w:type="paragraph" w:styleId="11">
    <w:name w:val="toc 1"/>
    <w:basedOn w:val="a"/>
    <w:next w:val="a"/>
    <w:autoRedefine/>
    <w:uiPriority w:val="39"/>
    <w:unhideWhenUsed/>
    <w:rsid w:val="00EA1B8F"/>
    <w:pPr>
      <w:tabs>
        <w:tab w:val="right" w:leader="dot" w:pos="8495"/>
      </w:tabs>
    </w:pPr>
  </w:style>
  <w:style w:type="character" w:customStyle="1" w:styleId="30">
    <w:name w:val="見出し 3 (文字)"/>
    <w:link w:val="3"/>
    <w:uiPriority w:val="9"/>
    <w:rsid w:val="001D30F1"/>
    <w:rPr>
      <w:rFonts w:ascii="Arial" w:eastAsia="ＭＳ ゴシック" w:hAnsi="Arial" w:cs="Times New Roman"/>
      <w:sz w:val="21"/>
      <w:szCs w:val="21"/>
      <w:lang w:eastAsia="en-US"/>
    </w:rPr>
  </w:style>
  <w:style w:type="character" w:customStyle="1" w:styleId="20">
    <w:name w:val="見出し 2 (文字)"/>
    <w:link w:val="2"/>
    <w:uiPriority w:val="9"/>
    <w:rsid w:val="001D30F1"/>
    <w:rPr>
      <w:rFonts w:ascii="Arial" w:eastAsia="ＭＳ ゴシック" w:hAnsi="Arial"/>
      <w:sz w:val="21"/>
      <w:szCs w:val="21"/>
      <w:lang w:eastAsia="en-US"/>
    </w:rPr>
  </w:style>
  <w:style w:type="character" w:customStyle="1" w:styleId="40">
    <w:name w:val="見出し 4 (文字)"/>
    <w:link w:val="4"/>
    <w:uiPriority w:val="9"/>
    <w:rsid w:val="001D30F1"/>
    <w:rPr>
      <w:b/>
      <w:bCs/>
      <w:sz w:val="21"/>
      <w:szCs w:val="21"/>
      <w:lang w:eastAsia="en-US"/>
    </w:rPr>
  </w:style>
  <w:style w:type="character" w:customStyle="1" w:styleId="50">
    <w:name w:val="見出し 5 (文字)"/>
    <w:link w:val="5"/>
    <w:uiPriority w:val="9"/>
    <w:rsid w:val="001D30F1"/>
    <w:rPr>
      <w:rFonts w:ascii="Arial" w:eastAsia="ＭＳ ゴシック" w:hAnsi="Arial"/>
      <w:sz w:val="21"/>
      <w:szCs w:val="21"/>
      <w:lang w:eastAsia="en-US"/>
    </w:rPr>
  </w:style>
  <w:style w:type="character" w:customStyle="1" w:styleId="60">
    <w:name w:val="見出し 6 (文字)"/>
    <w:link w:val="6"/>
    <w:uiPriority w:val="9"/>
    <w:rsid w:val="001D30F1"/>
    <w:rPr>
      <w:b/>
      <w:bCs/>
      <w:sz w:val="21"/>
      <w:szCs w:val="21"/>
      <w:lang w:eastAsia="en-US"/>
    </w:rPr>
  </w:style>
  <w:style w:type="character" w:customStyle="1" w:styleId="70">
    <w:name w:val="見出し 7 (文字)"/>
    <w:link w:val="7"/>
    <w:uiPriority w:val="9"/>
    <w:rsid w:val="001D30F1"/>
    <w:rPr>
      <w:sz w:val="21"/>
      <w:szCs w:val="21"/>
      <w:lang w:eastAsia="en-US"/>
    </w:rPr>
  </w:style>
  <w:style w:type="character" w:customStyle="1" w:styleId="80">
    <w:name w:val="見出し 8 (文字)"/>
    <w:link w:val="8"/>
    <w:uiPriority w:val="9"/>
    <w:rsid w:val="001D30F1"/>
    <w:rPr>
      <w:sz w:val="21"/>
      <w:szCs w:val="21"/>
      <w:lang w:eastAsia="en-US"/>
    </w:rPr>
  </w:style>
  <w:style w:type="character" w:customStyle="1" w:styleId="90">
    <w:name w:val="見出し 9 (文字)"/>
    <w:link w:val="9"/>
    <w:uiPriority w:val="9"/>
    <w:rsid w:val="001D30F1"/>
    <w:rPr>
      <w:sz w:val="21"/>
      <w:szCs w:val="21"/>
      <w:lang w:eastAsia="en-US"/>
    </w:rPr>
  </w:style>
  <w:style w:type="paragraph" w:styleId="31">
    <w:name w:val="toc 3"/>
    <w:basedOn w:val="a"/>
    <w:next w:val="a"/>
    <w:autoRedefine/>
    <w:uiPriority w:val="39"/>
    <w:unhideWhenUsed/>
    <w:rsid w:val="002E374D"/>
    <w:pPr>
      <w:ind w:leftChars="200" w:left="420"/>
    </w:pPr>
  </w:style>
  <w:style w:type="paragraph" w:customStyle="1" w:styleId="131">
    <w:name w:val="表 (青) 131"/>
    <w:basedOn w:val="a"/>
    <w:uiPriority w:val="34"/>
    <w:qFormat/>
    <w:rsid w:val="00F13895"/>
    <w:pPr>
      <w:ind w:left="720"/>
    </w:pPr>
  </w:style>
  <w:style w:type="character" w:styleId="af3">
    <w:name w:val="FollowedHyperlink"/>
    <w:uiPriority w:val="99"/>
    <w:semiHidden/>
    <w:unhideWhenUsed/>
    <w:rsid w:val="00F13895"/>
    <w:rPr>
      <w:color w:val="800080"/>
      <w:u w:val="single"/>
    </w:rPr>
  </w:style>
  <w:style w:type="paragraph" w:styleId="af4">
    <w:name w:val="List Paragraph"/>
    <w:basedOn w:val="a"/>
    <w:uiPriority w:val="34"/>
    <w:qFormat/>
    <w:rsid w:val="00F13895"/>
    <w:pPr>
      <w:ind w:left="720"/>
    </w:pPr>
  </w:style>
  <w:style w:type="paragraph" w:styleId="af5">
    <w:name w:val="Date"/>
    <w:basedOn w:val="a"/>
    <w:next w:val="a"/>
    <w:link w:val="af6"/>
    <w:uiPriority w:val="99"/>
    <w:semiHidden/>
    <w:unhideWhenUsed/>
    <w:rsid w:val="004A5A42"/>
  </w:style>
  <w:style w:type="character" w:customStyle="1" w:styleId="af6">
    <w:name w:val="日付 (文字)"/>
    <w:link w:val="af5"/>
    <w:uiPriority w:val="99"/>
    <w:semiHidden/>
    <w:rsid w:val="004A5A42"/>
    <w:rPr>
      <w:sz w:val="21"/>
      <w:szCs w:val="21"/>
      <w:lang w:eastAsia="en-US"/>
    </w:rPr>
  </w:style>
  <w:style w:type="character" w:customStyle="1" w:styleId="midashi">
    <w:name w:val="midashi"/>
    <w:rsid w:val="00C16950"/>
  </w:style>
  <w:style w:type="paragraph" w:styleId="af7">
    <w:name w:val="Revision"/>
    <w:hidden/>
    <w:uiPriority w:val="99"/>
    <w:semiHidden/>
    <w:rsid w:val="00B402F6"/>
    <w:rPr>
      <w:sz w:val="21"/>
      <w:szCs w:val="21"/>
      <w:lang w:eastAsia="en-US"/>
    </w:rPr>
  </w:style>
  <w:style w:type="paragraph" w:customStyle="1" w:styleId="TableParagraph">
    <w:name w:val="Table Paragraph"/>
    <w:basedOn w:val="a"/>
    <w:uiPriority w:val="1"/>
    <w:qFormat/>
    <w:rsid w:val="002944A8"/>
    <w:pPr>
      <w:widowControl w:val="0"/>
    </w:pPr>
    <w:rPr>
      <w:rFonts w:asciiTheme="minorHAnsi" w:eastAsiaTheme="minorEastAsia" w:hAnsiTheme="minorHAnsi" w:cstheme="minorBidi"/>
      <w:sz w:val="22"/>
      <w:szCs w:val="22"/>
    </w:rPr>
  </w:style>
  <w:style w:type="paragraph" w:styleId="af8">
    <w:name w:val="footnote text"/>
    <w:basedOn w:val="a"/>
    <w:link w:val="af9"/>
    <w:uiPriority w:val="99"/>
    <w:semiHidden/>
    <w:unhideWhenUsed/>
    <w:rsid w:val="000F44E9"/>
    <w:pPr>
      <w:snapToGrid w:val="0"/>
    </w:pPr>
  </w:style>
  <w:style w:type="character" w:customStyle="1" w:styleId="af9">
    <w:name w:val="脚注文字列 (文字)"/>
    <w:basedOn w:val="a0"/>
    <w:link w:val="af8"/>
    <w:uiPriority w:val="99"/>
    <w:semiHidden/>
    <w:rsid w:val="000F44E9"/>
    <w:rPr>
      <w:sz w:val="21"/>
      <w:szCs w:val="21"/>
      <w:lang w:eastAsia="en-US"/>
    </w:rPr>
  </w:style>
  <w:style w:type="character" w:styleId="afa">
    <w:name w:val="footnote reference"/>
    <w:basedOn w:val="a0"/>
    <w:uiPriority w:val="99"/>
    <w:semiHidden/>
    <w:unhideWhenUsed/>
    <w:rsid w:val="000F4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15393">
      <w:bodyDiv w:val="1"/>
      <w:marLeft w:val="0"/>
      <w:marRight w:val="0"/>
      <w:marTop w:val="0"/>
      <w:marBottom w:val="0"/>
      <w:divBdr>
        <w:top w:val="none" w:sz="0" w:space="0" w:color="auto"/>
        <w:left w:val="none" w:sz="0" w:space="0" w:color="auto"/>
        <w:bottom w:val="none" w:sz="0" w:space="0" w:color="auto"/>
        <w:right w:val="none" w:sz="0" w:space="0" w:color="auto"/>
      </w:divBdr>
      <w:divsChild>
        <w:div w:id="1485318819">
          <w:marLeft w:val="0"/>
          <w:marRight w:val="0"/>
          <w:marTop w:val="0"/>
          <w:marBottom w:val="0"/>
          <w:divBdr>
            <w:top w:val="none" w:sz="0" w:space="0" w:color="auto"/>
            <w:left w:val="none" w:sz="0" w:space="0" w:color="auto"/>
            <w:bottom w:val="none" w:sz="0" w:space="0" w:color="auto"/>
            <w:right w:val="none" w:sz="0" w:space="0" w:color="auto"/>
          </w:divBdr>
          <w:divsChild>
            <w:div w:id="1698264538">
              <w:marLeft w:val="0"/>
              <w:marRight w:val="0"/>
              <w:marTop w:val="0"/>
              <w:marBottom w:val="0"/>
              <w:divBdr>
                <w:top w:val="none" w:sz="0" w:space="0" w:color="auto"/>
                <w:left w:val="none" w:sz="0" w:space="0" w:color="auto"/>
                <w:bottom w:val="none" w:sz="0" w:space="0" w:color="auto"/>
                <w:right w:val="none" w:sz="0" w:space="0" w:color="auto"/>
              </w:divBdr>
              <w:divsChild>
                <w:div w:id="1269774603">
                  <w:marLeft w:val="0"/>
                  <w:marRight w:val="0"/>
                  <w:marTop w:val="0"/>
                  <w:marBottom w:val="0"/>
                  <w:divBdr>
                    <w:top w:val="none" w:sz="0" w:space="0" w:color="auto"/>
                    <w:left w:val="none" w:sz="0" w:space="0" w:color="auto"/>
                    <w:bottom w:val="none" w:sz="0" w:space="0" w:color="auto"/>
                    <w:right w:val="none" w:sz="0" w:space="0" w:color="auto"/>
                  </w:divBdr>
                  <w:divsChild>
                    <w:div w:id="225268317">
                      <w:marLeft w:val="0"/>
                      <w:marRight w:val="0"/>
                      <w:marTop w:val="0"/>
                      <w:marBottom w:val="0"/>
                      <w:divBdr>
                        <w:top w:val="none" w:sz="0" w:space="0" w:color="auto"/>
                        <w:left w:val="none" w:sz="0" w:space="0" w:color="auto"/>
                        <w:bottom w:val="none" w:sz="0" w:space="0" w:color="auto"/>
                        <w:right w:val="none" w:sz="0" w:space="0" w:color="auto"/>
                      </w:divBdr>
                      <w:divsChild>
                        <w:div w:id="199322692">
                          <w:marLeft w:val="0"/>
                          <w:marRight w:val="0"/>
                          <w:marTop w:val="0"/>
                          <w:marBottom w:val="0"/>
                          <w:divBdr>
                            <w:top w:val="none" w:sz="0" w:space="0" w:color="auto"/>
                            <w:left w:val="none" w:sz="0" w:space="0" w:color="auto"/>
                            <w:bottom w:val="none" w:sz="0" w:space="0" w:color="auto"/>
                            <w:right w:val="none" w:sz="0" w:space="0" w:color="auto"/>
                          </w:divBdr>
                          <w:divsChild>
                            <w:div w:id="1281768763">
                              <w:marLeft w:val="0"/>
                              <w:marRight w:val="0"/>
                              <w:marTop w:val="0"/>
                              <w:marBottom w:val="0"/>
                              <w:divBdr>
                                <w:top w:val="none" w:sz="0" w:space="0" w:color="auto"/>
                                <w:left w:val="none" w:sz="0" w:space="0" w:color="auto"/>
                                <w:bottom w:val="none" w:sz="0" w:space="0" w:color="auto"/>
                                <w:right w:val="none" w:sz="0" w:space="0" w:color="auto"/>
                              </w:divBdr>
                              <w:divsChild>
                                <w:div w:id="1405760574">
                                  <w:marLeft w:val="0"/>
                                  <w:marRight w:val="0"/>
                                  <w:marTop w:val="0"/>
                                  <w:marBottom w:val="0"/>
                                  <w:divBdr>
                                    <w:top w:val="none" w:sz="0" w:space="0" w:color="auto"/>
                                    <w:left w:val="none" w:sz="0" w:space="0" w:color="auto"/>
                                    <w:bottom w:val="none" w:sz="0" w:space="0" w:color="auto"/>
                                    <w:right w:val="none" w:sz="0" w:space="0" w:color="auto"/>
                                  </w:divBdr>
                                  <w:divsChild>
                                    <w:div w:id="1577089221">
                                      <w:marLeft w:val="0"/>
                                      <w:marRight w:val="0"/>
                                      <w:marTop w:val="0"/>
                                      <w:marBottom w:val="0"/>
                                      <w:divBdr>
                                        <w:top w:val="none" w:sz="0" w:space="0" w:color="auto"/>
                                        <w:left w:val="none" w:sz="0" w:space="0" w:color="auto"/>
                                        <w:bottom w:val="none" w:sz="0" w:space="0" w:color="auto"/>
                                        <w:right w:val="none" w:sz="0" w:space="0" w:color="auto"/>
                                      </w:divBdr>
                                      <w:divsChild>
                                        <w:div w:id="1003049235">
                                          <w:marLeft w:val="0"/>
                                          <w:marRight w:val="0"/>
                                          <w:marTop w:val="0"/>
                                          <w:marBottom w:val="0"/>
                                          <w:divBdr>
                                            <w:top w:val="none" w:sz="0" w:space="0" w:color="auto"/>
                                            <w:left w:val="none" w:sz="0" w:space="0" w:color="auto"/>
                                            <w:bottom w:val="none" w:sz="0" w:space="0" w:color="auto"/>
                                            <w:right w:val="none" w:sz="0" w:space="0" w:color="auto"/>
                                          </w:divBdr>
                                          <w:divsChild>
                                            <w:div w:id="20536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816399">
      <w:bodyDiv w:val="1"/>
      <w:marLeft w:val="0"/>
      <w:marRight w:val="0"/>
      <w:marTop w:val="0"/>
      <w:marBottom w:val="0"/>
      <w:divBdr>
        <w:top w:val="none" w:sz="0" w:space="0" w:color="auto"/>
        <w:left w:val="none" w:sz="0" w:space="0" w:color="auto"/>
        <w:bottom w:val="none" w:sz="0" w:space="0" w:color="auto"/>
        <w:right w:val="none" w:sz="0" w:space="0" w:color="auto"/>
      </w:divBdr>
      <w:divsChild>
        <w:div w:id="1239708850">
          <w:marLeft w:val="121"/>
          <w:marRight w:val="121"/>
          <w:marTop w:val="0"/>
          <w:marBottom w:val="182"/>
          <w:divBdr>
            <w:top w:val="none" w:sz="0" w:space="0" w:color="auto"/>
            <w:left w:val="none" w:sz="0" w:space="0" w:color="auto"/>
            <w:bottom w:val="single" w:sz="4" w:space="0" w:color="4AB580"/>
            <w:right w:val="none" w:sz="0" w:space="0" w:color="auto"/>
          </w:divBdr>
          <w:divsChild>
            <w:div w:id="1959799923">
              <w:marLeft w:val="0"/>
              <w:marRight w:val="0"/>
              <w:marTop w:val="0"/>
              <w:marBottom w:val="0"/>
              <w:divBdr>
                <w:top w:val="none" w:sz="0" w:space="0" w:color="auto"/>
                <w:left w:val="none" w:sz="0" w:space="0" w:color="auto"/>
                <w:bottom w:val="none" w:sz="0" w:space="0" w:color="auto"/>
                <w:right w:val="none" w:sz="0" w:space="0" w:color="auto"/>
              </w:divBdr>
              <w:divsChild>
                <w:div w:id="1050810916">
                  <w:marLeft w:val="0"/>
                  <w:marRight w:val="0"/>
                  <w:marTop w:val="0"/>
                  <w:marBottom w:val="0"/>
                  <w:divBdr>
                    <w:top w:val="none" w:sz="0" w:space="0" w:color="auto"/>
                    <w:left w:val="none" w:sz="0" w:space="0" w:color="auto"/>
                    <w:bottom w:val="none" w:sz="0" w:space="0" w:color="auto"/>
                    <w:right w:val="none" w:sz="0" w:space="0" w:color="auto"/>
                  </w:divBdr>
                  <w:divsChild>
                    <w:div w:id="953444825">
                      <w:marLeft w:val="0"/>
                      <w:marRight w:val="0"/>
                      <w:marTop w:val="0"/>
                      <w:marBottom w:val="0"/>
                      <w:divBdr>
                        <w:top w:val="none" w:sz="0" w:space="0" w:color="auto"/>
                        <w:left w:val="none" w:sz="0" w:space="0" w:color="auto"/>
                        <w:bottom w:val="none" w:sz="0" w:space="0" w:color="auto"/>
                        <w:right w:val="none" w:sz="0" w:space="0" w:color="auto"/>
                      </w:divBdr>
                      <w:divsChild>
                        <w:div w:id="1992785753">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334B-028D-4272-8D2E-4A3D3F2E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6591</Words>
  <Characters>37572</Characters>
  <Application>Microsoft Office Word</Application>
  <DocSecurity>0</DocSecurity>
  <Lines>313</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総務省</Company>
  <LinksUpToDate>false</LinksUpToDate>
  <CharactersWithSpaces>44075</CharactersWithSpaces>
  <SharedDoc>false</SharedDoc>
  <HLinks>
    <vt:vector size="66" baseType="variant">
      <vt:variant>
        <vt:i4>6488173</vt:i4>
      </vt:variant>
      <vt:variant>
        <vt:i4>42</vt:i4>
      </vt:variant>
      <vt:variant>
        <vt:i4>0</vt:i4>
      </vt:variant>
      <vt:variant>
        <vt:i4>5</vt:i4>
      </vt:variant>
      <vt:variant>
        <vt:lpwstr>http://ejje.weblio.jp/content/obstruction+of+performance+of+public+duty</vt:lpwstr>
      </vt:variant>
      <vt:variant>
        <vt:lpwstr/>
      </vt:variant>
      <vt:variant>
        <vt:i4>1441847</vt:i4>
      </vt:variant>
      <vt:variant>
        <vt:i4>35</vt:i4>
      </vt:variant>
      <vt:variant>
        <vt:i4>0</vt:i4>
      </vt:variant>
      <vt:variant>
        <vt:i4>5</vt:i4>
      </vt:variant>
      <vt:variant>
        <vt:lpwstr/>
      </vt:variant>
      <vt:variant>
        <vt:lpwstr>_Toc350419599</vt:lpwstr>
      </vt:variant>
      <vt:variant>
        <vt:i4>1441847</vt:i4>
      </vt:variant>
      <vt:variant>
        <vt:i4>29</vt:i4>
      </vt:variant>
      <vt:variant>
        <vt:i4>0</vt:i4>
      </vt:variant>
      <vt:variant>
        <vt:i4>5</vt:i4>
      </vt:variant>
      <vt:variant>
        <vt:lpwstr/>
      </vt:variant>
      <vt:variant>
        <vt:lpwstr>_Toc350419597</vt:lpwstr>
      </vt:variant>
      <vt:variant>
        <vt:i4>1441847</vt:i4>
      </vt:variant>
      <vt:variant>
        <vt:i4>23</vt:i4>
      </vt:variant>
      <vt:variant>
        <vt:i4>0</vt:i4>
      </vt:variant>
      <vt:variant>
        <vt:i4>5</vt:i4>
      </vt:variant>
      <vt:variant>
        <vt:lpwstr/>
      </vt:variant>
      <vt:variant>
        <vt:lpwstr>_Toc350419595</vt:lpwstr>
      </vt:variant>
      <vt:variant>
        <vt:i4>1441847</vt:i4>
      </vt:variant>
      <vt:variant>
        <vt:i4>17</vt:i4>
      </vt:variant>
      <vt:variant>
        <vt:i4>0</vt:i4>
      </vt:variant>
      <vt:variant>
        <vt:i4>5</vt:i4>
      </vt:variant>
      <vt:variant>
        <vt:lpwstr/>
      </vt:variant>
      <vt:variant>
        <vt:lpwstr>_Toc350419594</vt:lpwstr>
      </vt:variant>
      <vt:variant>
        <vt:i4>1441847</vt:i4>
      </vt:variant>
      <vt:variant>
        <vt:i4>11</vt:i4>
      </vt:variant>
      <vt:variant>
        <vt:i4>0</vt:i4>
      </vt:variant>
      <vt:variant>
        <vt:i4>5</vt:i4>
      </vt:variant>
      <vt:variant>
        <vt:lpwstr/>
      </vt:variant>
      <vt:variant>
        <vt:lpwstr>_Toc350419593</vt:lpwstr>
      </vt:variant>
      <vt:variant>
        <vt:i4>1441847</vt:i4>
      </vt:variant>
      <vt:variant>
        <vt:i4>5</vt:i4>
      </vt:variant>
      <vt:variant>
        <vt:i4>0</vt:i4>
      </vt:variant>
      <vt:variant>
        <vt:i4>5</vt:i4>
      </vt:variant>
      <vt:variant>
        <vt:lpwstr/>
      </vt:variant>
      <vt:variant>
        <vt:lpwstr>_Toc350419592</vt:lpwstr>
      </vt:variant>
      <vt:variant>
        <vt:i4>327777</vt:i4>
      </vt:variant>
      <vt:variant>
        <vt:i4>0</vt:i4>
      </vt:variant>
      <vt:variant>
        <vt:i4>0</vt:i4>
      </vt:variant>
      <vt:variant>
        <vt:i4>5</vt:i4>
      </vt:variant>
      <vt:variant>
        <vt:lpwstr>mailto:internat@soumu.go.jp</vt:lpwstr>
      </vt:variant>
      <vt:variant>
        <vt:lpwstr/>
      </vt:variant>
      <vt:variant>
        <vt:i4>6881399</vt:i4>
      </vt:variant>
      <vt:variant>
        <vt:i4>6</vt:i4>
      </vt:variant>
      <vt:variant>
        <vt:i4>0</vt:i4>
      </vt:variant>
      <vt:variant>
        <vt:i4>5</vt:i4>
      </vt:variant>
      <vt:variant>
        <vt:lpwstr>http://www.stat.go.jp/indez/seido/houki.htm</vt:lpwstr>
      </vt:variant>
      <vt:variant>
        <vt:lpwstr/>
      </vt:variant>
      <vt:variant>
        <vt:i4>6881399</vt:i4>
      </vt:variant>
      <vt:variant>
        <vt:i4>3</vt:i4>
      </vt:variant>
      <vt:variant>
        <vt:i4>0</vt:i4>
      </vt:variant>
      <vt:variant>
        <vt:i4>5</vt:i4>
      </vt:variant>
      <vt:variant>
        <vt:lpwstr>http://www.stat.go.jp/indez/seido/houki.htm</vt:lpwstr>
      </vt:variant>
      <vt:variant>
        <vt:lpwstr/>
      </vt:variant>
      <vt:variant>
        <vt:i4>6881399</vt:i4>
      </vt:variant>
      <vt:variant>
        <vt:i4>0</vt:i4>
      </vt:variant>
      <vt:variant>
        <vt:i4>0</vt:i4>
      </vt:variant>
      <vt:variant>
        <vt:i4>5</vt:i4>
      </vt:variant>
      <vt:variant>
        <vt:lpwstr>http://www.stat.go.jp/indez/seido/houki.htm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World-I</dc:creator>
  <cp:lastModifiedBy>user</cp:lastModifiedBy>
  <cp:revision>3</cp:revision>
  <cp:lastPrinted>2017-01-26T08:55:00Z</cp:lastPrinted>
  <dcterms:created xsi:type="dcterms:W3CDTF">2017-01-27T09:06:00Z</dcterms:created>
  <dcterms:modified xsi:type="dcterms:W3CDTF">2018-01-25T05:57:00Z</dcterms:modified>
</cp:coreProperties>
</file>