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Bold" w:hAnsi="BookAntiqua-Bold" w:cs="BookAntiqua-Bold"/>
          <w:b/>
          <w:bCs/>
          <w:sz w:val="28"/>
          <w:szCs w:val="28"/>
          <w:u w:val="single"/>
        </w:rPr>
      </w:pPr>
      <w:r w:rsidRPr="007944BA">
        <w:rPr>
          <w:rFonts w:ascii="BookAntiqua-Bold" w:hAnsi="BookAntiqua-Bold" w:cs="BookAntiqua-Bold"/>
          <w:b/>
          <w:bCs/>
          <w:sz w:val="28"/>
          <w:szCs w:val="28"/>
          <w:u w:val="single"/>
        </w:rPr>
        <w:t>Swaziland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  <w:u w:val="single"/>
        </w:rPr>
      </w:pPr>
      <w:r w:rsidRPr="007944BA">
        <w:rPr>
          <w:rFonts w:ascii="BookAntiqua" w:hAnsi="BookAntiqua" w:cs="BookAntiqua"/>
          <w:sz w:val="28"/>
          <w:szCs w:val="28"/>
          <w:u w:val="single"/>
        </w:rPr>
        <w:t>Legal framework for the civil registration</w:t>
      </w: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  <w:u w:val="single"/>
        </w:rPr>
      </w:pP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 registration of Births, Marriages and</w:t>
      </w:r>
      <w:r>
        <w:rPr>
          <w:rFonts w:ascii="BookAntiqua" w:hAnsi="BookAntiqua" w:cs="BookAntiqua"/>
          <w:sz w:val="28"/>
          <w:szCs w:val="28"/>
        </w:rPr>
        <w:t xml:space="preserve"> Deaths in Swaziland started on </w:t>
      </w:r>
      <w:r w:rsidRPr="007944BA">
        <w:rPr>
          <w:rFonts w:ascii="BookAntiqua" w:hAnsi="BookAntiqua" w:cs="BookAntiqua"/>
          <w:sz w:val="28"/>
          <w:szCs w:val="28"/>
        </w:rPr>
        <w:t>26 May 1927 and was mandatory for the Europ</w:t>
      </w:r>
      <w:r>
        <w:rPr>
          <w:rFonts w:ascii="BookAntiqua" w:hAnsi="BookAntiqua" w:cs="BookAntiqua"/>
          <w:sz w:val="28"/>
          <w:szCs w:val="28"/>
        </w:rPr>
        <w:t xml:space="preserve">ean and colored population only </w:t>
      </w:r>
      <w:r w:rsidRPr="007944BA">
        <w:rPr>
          <w:rFonts w:ascii="BookAntiqua" w:hAnsi="BookAntiqua" w:cs="BookAntiqua"/>
          <w:sz w:val="28"/>
          <w:szCs w:val="28"/>
        </w:rPr>
        <w:t>until 1971 when the registration was ext</w:t>
      </w:r>
      <w:r>
        <w:rPr>
          <w:rFonts w:ascii="BookAntiqua" w:hAnsi="BookAntiqua" w:cs="BookAntiqua"/>
          <w:sz w:val="28"/>
          <w:szCs w:val="28"/>
        </w:rPr>
        <w:t xml:space="preserve">ended to the entire population. </w:t>
      </w:r>
      <w:r w:rsidRPr="007944BA">
        <w:rPr>
          <w:rFonts w:ascii="BookAntiqua" w:hAnsi="BookAntiqua" w:cs="BookAntiqua"/>
          <w:sz w:val="28"/>
          <w:szCs w:val="28"/>
        </w:rPr>
        <w:t>Although the 1971 extension was mandatory its compuls</w:t>
      </w:r>
      <w:r>
        <w:rPr>
          <w:rFonts w:ascii="BookAntiqua" w:hAnsi="BookAntiqua" w:cs="BookAntiqua"/>
          <w:sz w:val="28"/>
          <w:szCs w:val="28"/>
        </w:rPr>
        <w:t xml:space="preserve">ory nature was neither implemented nor enforced. </w:t>
      </w:r>
      <w:r w:rsidRPr="007944BA">
        <w:rPr>
          <w:rFonts w:ascii="BookAntiqua" w:hAnsi="BookAntiqua" w:cs="BookAntiqua"/>
          <w:sz w:val="28"/>
          <w:szCs w:val="28"/>
        </w:rPr>
        <w:t>The Birth, Marriages and Deaths regi</w:t>
      </w:r>
      <w:r w:rsidR="00FC1B75">
        <w:rPr>
          <w:rFonts w:ascii="BookAntiqua" w:hAnsi="BookAntiqua" w:cs="BookAntiqua"/>
          <w:sz w:val="28"/>
          <w:szCs w:val="28"/>
        </w:rPr>
        <w:t xml:space="preserve">stration Act No. 22 of 1927 was </w:t>
      </w:r>
      <w:r w:rsidRPr="007944BA">
        <w:rPr>
          <w:rFonts w:ascii="BookAntiqua" w:hAnsi="BookAntiqua" w:cs="BookAntiqua"/>
          <w:sz w:val="28"/>
          <w:szCs w:val="28"/>
        </w:rPr>
        <w:t>revised and replaced by the Births, Marriages an</w:t>
      </w:r>
      <w:r w:rsidR="00FC1B75">
        <w:rPr>
          <w:rFonts w:ascii="BookAntiqua" w:hAnsi="BookAntiqua" w:cs="BookAntiqua"/>
          <w:sz w:val="28"/>
          <w:szCs w:val="28"/>
        </w:rPr>
        <w:t xml:space="preserve">d Deaths registration Act No. 5 </w:t>
      </w:r>
      <w:r w:rsidRPr="007944BA">
        <w:rPr>
          <w:rFonts w:ascii="BookAntiqua" w:hAnsi="BookAntiqua" w:cs="BookAntiqua"/>
          <w:sz w:val="28"/>
          <w:szCs w:val="28"/>
        </w:rPr>
        <w:t>of 1983 which was promulgated with effect form 6 Janua</w:t>
      </w:r>
      <w:r>
        <w:rPr>
          <w:rFonts w:ascii="BookAntiqua" w:hAnsi="BookAntiqua" w:cs="BookAntiqua"/>
          <w:sz w:val="28"/>
          <w:szCs w:val="28"/>
        </w:rPr>
        <w:t xml:space="preserve">ry 1984. 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 Births, Marriages and Deaths Registra</w:t>
      </w:r>
      <w:r>
        <w:rPr>
          <w:rFonts w:ascii="BookAntiqua" w:hAnsi="BookAntiqua" w:cs="BookAntiqua"/>
          <w:sz w:val="28"/>
          <w:szCs w:val="28"/>
        </w:rPr>
        <w:t xml:space="preserve">tion Act (1983) and regulations </w:t>
      </w:r>
      <w:r w:rsidRPr="007944BA">
        <w:rPr>
          <w:rFonts w:ascii="BookAntiqua" w:hAnsi="BookAntiqua" w:cs="BookAntiqua"/>
          <w:sz w:val="28"/>
          <w:szCs w:val="28"/>
        </w:rPr>
        <w:t>framed in this legislative provide legal ba</w:t>
      </w:r>
      <w:r>
        <w:rPr>
          <w:rFonts w:ascii="BookAntiqua" w:hAnsi="BookAntiqua" w:cs="BookAntiqua"/>
          <w:sz w:val="28"/>
          <w:szCs w:val="28"/>
        </w:rPr>
        <w:t xml:space="preserve">sis and describe procedures for </w:t>
      </w:r>
      <w:r w:rsidRPr="007944BA">
        <w:rPr>
          <w:rFonts w:ascii="BookAntiqua" w:hAnsi="BookAntiqua" w:cs="BookAntiqua"/>
          <w:sz w:val="28"/>
          <w:szCs w:val="28"/>
        </w:rPr>
        <w:t>compulsory reporting and registration of live births</w:t>
      </w:r>
      <w:r>
        <w:rPr>
          <w:rFonts w:ascii="BookAntiqua" w:hAnsi="BookAntiqua" w:cs="BookAntiqua"/>
          <w:sz w:val="28"/>
          <w:szCs w:val="28"/>
        </w:rPr>
        <w:t xml:space="preserve">, still births (foetal deaths), </w:t>
      </w:r>
      <w:r w:rsidRPr="007944BA">
        <w:rPr>
          <w:rFonts w:ascii="BookAntiqua" w:hAnsi="BookAntiqua" w:cs="BookAntiqua"/>
          <w:sz w:val="28"/>
          <w:szCs w:val="28"/>
        </w:rPr>
        <w:t>deaths, marriages contracted according to civil ri</w:t>
      </w:r>
      <w:r>
        <w:rPr>
          <w:rFonts w:ascii="BookAntiqua" w:hAnsi="BookAntiqua" w:cs="BookAntiqua"/>
          <w:sz w:val="28"/>
          <w:szCs w:val="28"/>
        </w:rPr>
        <w:t>ghts under the Marriage Act No</w:t>
      </w:r>
      <w:r w:rsidR="00ED43A4">
        <w:rPr>
          <w:rFonts w:ascii="BookAntiqua" w:hAnsi="BookAntiqua" w:cs="BookAntiqua"/>
          <w:sz w:val="28"/>
          <w:szCs w:val="28"/>
        </w:rPr>
        <w:t>:</w:t>
      </w:r>
      <w:r w:rsidR="00ED43A4" w:rsidRPr="007944BA">
        <w:rPr>
          <w:rFonts w:ascii="BookAntiqua" w:hAnsi="BookAntiqua" w:cs="BookAntiqua"/>
          <w:sz w:val="28"/>
          <w:szCs w:val="28"/>
        </w:rPr>
        <w:t xml:space="preserve"> 47</w:t>
      </w:r>
      <w:r w:rsidRPr="007944BA">
        <w:rPr>
          <w:rFonts w:ascii="BookAntiqua" w:hAnsi="BookAntiqua" w:cs="BookAntiqua"/>
          <w:sz w:val="28"/>
          <w:szCs w:val="28"/>
        </w:rPr>
        <w:t xml:space="preserve"> of 1964 and marriages solemnized according</w:t>
      </w:r>
      <w:r>
        <w:rPr>
          <w:rFonts w:ascii="BookAntiqua" w:hAnsi="BookAntiqua" w:cs="BookAntiqua"/>
          <w:sz w:val="28"/>
          <w:szCs w:val="28"/>
        </w:rPr>
        <w:t xml:space="preserve"> to Swazi Law and Custom or any </w:t>
      </w:r>
      <w:r w:rsidRPr="007944BA">
        <w:rPr>
          <w:rFonts w:ascii="BookAntiqua" w:hAnsi="BookAntiqua" w:cs="BookAntiqua"/>
          <w:sz w:val="28"/>
          <w:szCs w:val="28"/>
        </w:rPr>
        <w:t>other customary law as Zulu law, Chinese law and Muslim law etc.</w:t>
      </w:r>
    </w:p>
    <w:p w:rsidR="00ED43A4" w:rsidRDefault="00ED43A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 The act is </w:t>
      </w:r>
      <w:r w:rsidRPr="007944BA">
        <w:rPr>
          <w:rFonts w:ascii="BookAntiqua" w:hAnsi="BookAntiqua" w:cs="BookAntiqua"/>
          <w:sz w:val="28"/>
          <w:szCs w:val="28"/>
        </w:rPr>
        <w:t>applicable to all persons residing temporarily o</w:t>
      </w:r>
      <w:r>
        <w:rPr>
          <w:rFonts w:ascii="BookAntiqua" w:hAnsi="BookAntiqua" w:cs="BookAntiqua"/>
          <w:sz w:val="28"/>
          <w:szCs w:val="28"/>
        </w:rPr>
        <w:t xml:space="preserve">r permanently in both urban and </w:t>
      </w:r>
      <w:r w:rsidRPr="007944BA">
        <w:rPr>
          <w:rFonts w:ascii="BookAntiqua" w:hAnsi="BookAntiqua" w:cs="BookAntiqua"/>
          <w:sz w:val="28"/>
          <w:szCs w:val="28"/>
        </w:rPr>
        <w:t>rural areas of Swaziland and to the citizens of Swaziland living abroad.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More specifically, the Act specifies definitio</w:t>
      </w:r>
      <w:r>
        <w:rPr>
          <w:rFonts w:ascii="BookAntiqua" w:hAnsi="BookAntiqua" w:cs="BookAntiqua"/>
          <w:sz w:val="28"/>
          <w:szCs w:val="28"/>
        </w:rPr>
        <w:t xml:space="preserve">ns for live birth, marriage and </w:t>
      </w:r>
      <w:r w:rsidRPr="007944BA">
        <w:rPr>
          <w:rFonts w:ascii="BookAntiqua" w:hAnsi="BookAntiqua" w:cs="BookAntiqua"/>
          <w:sz w:val="28"/>
          <w:szCs w:val="28"/>
        </w:rPr>
        <w:t xml:space="preserve">still-birth. 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 Act also covers how a registrar sh</w:t>
      </w:r>
      <w:r>
        <w:rPr>
          <w:rFonts w:ascii="BookAntiqua" w:hAnsi="BookAntiqua" w:cs="BookAntiqua"/>
          <w:sz w:val="28"/>
          <w:szCs w:val="28"/>
        </w:rPr>
        <w:t xml:space="preserve">ould be appointed, the </w:t>
      </w:r>
      <w:r w:rsidRPr="007944BA">
        <w:rPr>
          <w:rFonts w:ascii="BookAntiqua" w:hAnsi="BookAntiqua" w:cs="BookAntiqua"/>
          <w:sz w:val="28"/>
          <w:szCs w:val="28"/>
        </w:rPr>
        <w:t xml:space="preserve">informant for each event, requirements </w:t>
      </w:r>
      <w:r>
        <w:rPr>
          <w:rFonts w:ascii="BookAntiqua" w:hAnsi="BookAntiqua" w:cs="BookAntiqua"/>
          <w:sz w:val="28"/>
          <w:szCs w:val="28"/>
        </w:rPr>
        <w:t xml:space="preserve">to change registration </w:t>
      </w:r>
      <w:r w:rsidR="00FC1B75">
        <w:rPr>
          <w:rFonts w:ascii="BookAntiqua" w:hAnsi="BookAntiqua" w:cs="BookAntiqua"/>
          <w:sz w:val="28"/>
          <w:szCs w:val="28"/>
        </w:rPr>
        <w:t>records,</w:t>
      </w:r>
      <w:r w:rsidR="00FC1B75" w:rsidRPr="007944BA">
        <w:rPr>
          <w:rFonts w:ascii="BookAntiqua" w:hAnsi="BookAntiqua" w:cs="BookAntiqua"/>
          <w:sz w:val="28"/>
          <w:szCs w:val="28"/>
        </w:rPr>
        <w:t xml:space="preserve"> registration</w:t>
      </w:r>
      <w:r w:rsidRPr="007944BA">
        <w:rPr>
          <w:rFonts w:ascii="BookAntiqua" w:hAnsi="BookAntiqua" w:cs="BookAntiqua"/>
          <w:sz w:val="28"/>
          <w:szCs w:val="28"/>
        </w:rPr>
        <w:t xml:space="preserve"> of illegitimate births, the duration</w:t>
      </w:r>
      <w:r>
        <w:rPr>
          <w:rFonts w:ascii="BookAntiqua" w:hAnsi="BookAntiqua" w:cs="BookAntiqua"/>
          <w:sz w:val="28"/>
          <w:szCs w:val="28"/>
        </w:rPr>
        <w:t xml:space="preserve"> between the date of occurrence </w:t>
      </w:r>
      <w:r w:rsidRPr="007944BA">
        <w:rPr>
          <w:rFonts w:ascii="BookAntiqua" w:hAnsi="BookAntiqua" w:cs="BookAntiqua"/>
          <w:sz w:val="28"/>
          <w:szCs w:val="28"/>
        </w:rPr>
        <w:t xml:space="preserve">and registration of the events (60-day period for the </w:t>
      </w:r>
      <w:r>
        <w:rPr>
          <w:rFonts w:ascii="BookAntiqua" w:hAnsi="BookAntiqua" w:cs="BookAntiqua"/>
          <w:sz w:val="28"/>
          <w:szCs w:val="28"/>
        </w:rPr>
        <w:t xml:space="preserve">registration of live births and </w:t>
      </w:r>
      <w:r w:rsidRPr="007944BA">
        <w:rPr>
          <w:rFonts w:ascii="BookAntiqua" w:hAnsi="BookAntiqua" w:cs="BookAntiqua"/>
          <w:sz w:val="28"/>
          <w:szCs w:val="28"/>
        </w:rPr>
        <w:t>deaths and 7-day for the registration of still-bi</w:t>
      </w:r>
      <w:r>
        <w:rPr>
          <w:rFonts w:ascii="BookAntiqua" w:hAnsi="BookAntiqua" w:cs="BookAntiqua"/>
          <w:sz w:val="28"/>
          <w:szCs w:val="28"/>
        </w:rPr>
        <w:t xml:space="preserve">rth), and the responsibility of </w:t>
      </w:r>
      <w:r w:rsidRPr="007944BA">
        <w:rPr>
          <w:rFonts w:ascii="BookAntiqua" w:hAnsi="BookAntiqua" w:cs="BookAntiqua"/>
          <w:sz w:val="28"/>
          <w:szCs w:val="28"/>
        </w:rPr>
        <w:t>registrars in the registration process.</w:t>
      </w:r>
      <w:r>
        <w:rPr>
          <w:rFonts w:ascii="BookAntiqua" w:hAnsi="BookAntiqua" w:cs="BookAntiqua"/>
          <w:sz w:val="28"/>
          <w:szCs w:val="28"/>
        </w:rPr>
        <w:t xml:space="preserve"> 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lastRenderedPageBreak/>
        <w:t>Special provision is made on the registratio</w:t>
      </w:r>
      <w:r>
        <w:rPr>
          <w:rFonts w:ascii="BookAntiqua" w:hAnsi="BookAntiqua" w:cs="BookAntiqua"/>
          <w:sz w:val="28"/>
          <w:szCs w:val="28"/>
        </w:rPr>
        <w:t xml:space="preserve">n of births and deaths occurred </w:t>
      </w:r>
      <w:r w:rsidRPr="007944BA">
        <w:rPr>
          <w:rFonts w:ascii="BookAntiqua" w:hAnsi="BookAntiqua" w:cs="BookAntiqua"/>
          <w:sz w:val="28"/>
          <w:szCs w:val="28"/>
        </w:rPr>
        <w:t>outside of the country. The Act does not include ot</w:t>
      </w:r>
      <w:r>
        <w:rPr>
          <w:rFonts w:ascii="BookAntiqua" w:hAnsi="BookAntiqua" w:cs="BookAntiqua"/>
          <w:sz w:val="28"/>
          <w:szCs w:val="28"/>
        </w:rPr>
        <w:t xml:space="preserve">her details of the registration </w:t>
      </w:r>
      <w:r w:rsidRPr="007944BA">
        <w:rPr>
          <w:rFonts w:ascii="BookAntiqua" w:hAnsi="BookAntiqua" w:cs="BookAntiqua"/>
          <w:sz w:val="28"/>
          <w:szCs w:val="28"/>
        </w:rPr>
        <w:t>procedure such as the information to be regist</w:t>
      </w:r>
      <w:r>
        <w:rPr>
          <w:rFonts w:ascii="BookAntiqua" w:hAnsi="BookAntiqua" w:cs="BookAntiqua"/>
          <w:sz w:val="28"/>
          <w:szCs w:val="28"/>
        </w:rPr>
        <w:t xml:space="preserve">ered and the preparation of the </w:t>
      </w:r>
      <w:r w:rsidRPr="007944BA">
        <w:rPr>
          <w:rFonts w:ascii="BookAntiqua" w:hAnsi="BookAntiqua" w:cs="BookAntiqua"/>
          <w:sz w:val="28"/>
          <w:szCs w:val="28"/>
        </w:rPr>
        <w:t>statistical report.</w:t>
      </w:r>
    </w:p>
    <w:p w:rsidR="00ED43A4" w:rsidRPr="00ED43A4" w:rsidRDefault="00ED43A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Regarding the registration of marriages, t</w:t>
      </w:r>
      <w:r>
        <w:rPr>
          <w:rFonts w:ascii="BookAntiqua" w:hAnsi="BookAntiqua" w:cs="BookAntiqua"/>
          <w:sz w:val="28"/>
          <w:szCs w:val="28"/>
        </w:rPr>
        <w:t xml:space="preserve">he Act specifies the procedures </w:t>
      </w:r>
      <w:r w:rsidRPr="007944BA">
        <w:rPr>
          <w:rFonts w:ascii="BookAntiqua" w:hAnsi="BookAntiqua" w:cs="BookAntiqua"/>
          <w:sz w:val="28"/>
          <w:szCs w:val="28"/>
        </w:rPr>
        <w:t>to be followed with marriages taking place u</w:t>
      </w:r>
      <w:r>
        <w:rPr>
          <w:rFonts w:ascii="BookAntiqua" w:hAnsi="BookAntiqua" w:cs="BookAntiqua"/>
          <w:sz w:val="28"/>
          <w:szCs w:val="28"/>
        </w:rPr>
        <w:t xml:space="preserve">nder the Swazi Law or other law </w:t>
      </w:r>
      <w:r w:rsidRPr="007944BA">
        <w:rPr>
          <w:rFonts w:ascii="BookAntiqua" w:hAnsi="BookAntiqua" w:cs="BookAntiqua"/>
          <w:sz w:val="28"/>
          <w:szCs w:val="28"/>
        </w:rPr>
        <w:t>and customs.</w:t>
      </w:r>
    </w:p>
    <w:p w:rsidR="00E071A4" w:rsidRDefault="00E071A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E071A4" w:rsidRPr="00E071A4" w:rsidRDefault="00E071A4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E071A4">
        <w:rPr>
          <w:rFonts w:ascii="BookAntiqua" w:hAnsi="BookAntiqua" w:cs="BookAntiqua"/>
          <w:b/>
          <w:sz w:val="28"/>
          <w:szCs w:val="28"/>
          <w:u w:val="single"/>
        </w:rPr>
        <w:t>Technical aspects of the civil registration system</w:t>
      </w:r>
    </w:p>
    <w:p w:rsidR="00E071A4" w:rsidRPr="00E071A4" w:rsidRDefault="00E071A4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E071A4" w:rsidRPr="00E071A4" w:rsidRDefault="00E071A4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iCs/>
          <w:sz w:val="28"/>
          <w:szCs w:val="28"/>
          <w:u w:val="single"/>
        </w:rPr>
      </w:pPr>
      <w:r w:rsidRPr="00E071A4">
        <w:rPr>
          <w:rFonts w:ascii="BookAntiqua" w:hAnsi="BookAntiqua" w:cs="BookAntiqua"/>
          <w:b/>
          <w:iCs/>
          <w:sz w:val="28"/>
          <w:szCs w:val="28"/>
          <w:u w:val="single"/>
        </w:rPr>
        <w:t>Procedures to register births, deaths and marriages</w:t>
      </w:r>
    </w:p>
    <w:p w:rsidR="00E071A4" w:rsidRDefault="00E071A4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071A4">
        <w:rPr>
          <w:rFonts w:ascii="BookAntiqua" w:hAnsi="BookAntiqua" w:cs="BookAntiqua"/>
          <w:sz w:val="28"/>
          <w:szCs w:val="28"/>
        </w:rPr>
        <w:t>For the registration of live births, parents or guardians need to complete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 xml:space="preserve">the </w:t>
      </w:r>
      <w:r w:rsidRPr="0091179B">
        <w:rPr>
          <w:rFonts w:ascii="BookAntiqua" w:hAnsi="BookAntiqua" w:cs="BookAntiqua"/>
          <w:sz w:val="28"/>
          <w:szCs w:val="28"/>
        </w:rPr>
        <w:t>“Notice of Birth”</w:t>
      </w:r>
      <w:r>
        <w:rPr>
          <w:rFonts w:ascii="BookAntiqua" w:hAnsi="BookAntiqua" w:cs="BookAntiqua"/>
          <w:sz w:val="28"/>
          <w:szCs w:val="28"/>
        </w:rPr>
        <w:t xml:space="preserve"> (BMD 1</w:t>
      </w:r>
      <w:r w:rsidRPr="00E071A4">
        <w:rPr>
          <w:rFonts w:ascii="BookAntiqua" w:hAnsi="BookAntiqua" w:cs="BookAntiqua"/>
          <w:sz w:val="28"/>
          <w:szCs w:val="28"/>
        </w:rPr>
        <w:t>) at their respective districts. If the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 xml:space="preserve">birth was born at the hospital or a clinic, a </w:t>
      </w:r>
      <w:r w:rsidR="00B94F80">
        <w:rPr>
          <w:rFonts w:ascii="BookAntiqua" w:hAnsi="BookAntiqua" w:cs="BookAntiqua"/>
          <w:sz w:val="28"/>
          <w:szCs w:val="28"/>
        </w:rPr>
        <w:t>record of Immunization</w:t>
      </w:r>
      <w:r w:rsidRPr="00E071A4">
        <w:rPr>
          <w:rFonts w:ascii="BookAntiqua" w:hAnsi="BookAntiqua" w:cs="BookAntiqua"/>
          <w:sz w:val="28"/>
          <w:szCs w:val="28"/>
        </w:rPr>
        <w:t xml:space="preserve"> Card is attached to the notice of birth. The two above documents are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submitted to the Registrar of Birth at the local authority in the District where the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 xml:space="preserve">child was born. The Registrar enters the birth in the system and assigns a </w:t>
      </w:r>
      <w:r w:rsidR="00DD6BF5">
        <w:rPr>
          <w:rFonts w:ascii="BookAntiqua" w:hAnsi="BookAntiqua" w:cs="BookAntiqua"/>
          <w:sz w:val="28"/>
          <w:szCs w:val="28"/>
        </w:rPr>
        <w:t xml:space="preserve">pin </w:t>
      </w:r>
      <w:r w:rsidRPr="00E071A4">
        <w:rPr>
          <w:rFonts w:ascii="BookAntiqua" w:hAnsi="BookAntiqua" w:cs="BookAntiqua"/>
          <w:sz w:val="28"/>
          <w:szCs w:val="28"/>
        </w:rPr>
        <w:t>number as a means of reference. The form is endorsed with the Registrar’s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 xml:space="preserve">signature and </w:t>
      </w:r>
      <w:r w:rsidR="00DD6BF5">
        <w:rPr>
          <w:rFonts w:ascii="BookAntiqua" w:hAnsi="BookAntiqua" w:cs="BookAntiqua"/>
          <w:sz w:val="28"/>
          <w:szCs w:val="28"/>
        </w:rPr>
        <w:t xml:space="preserve">issued. </w:t>
      </w:r>
    </w:p>
    <w:p w:rsidR="00DD6BF5" w:rsidRPr="00E071A4" w:rsidRDefault="00DD6BF5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E071A4" w:rsidRDefault="00E071A4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071A4">
        <w:rPr>
          <w:rFonts w:ascii="BookAntiqua" w:hAnsi="BookAntiqua" w:cs="BookAntiqua"/>
          <w:sz w:val="28"/>
          <w:szCs w:val="28"/>
        </w:rPr>
        <w:t>If the birth occurred a</w:t>
      </w:r>
      <w:r w:rsidR="00DD6BF5">
        <w:rPr>
          <w:rFonts w:ascii="BookAntiqua" w:hAnsi="BookAntiqua" w:cs="BookAntiqua"/>
          <w:sz w:val="28"/>
          <w:szCs w:val="28"/>
        </w:rPr>
        <w:t>t home, an Immunization</w:t>
      </w:r>
      <w:r w:rsidRPr="00E071A4">
        <w:rPr>
          <w:rFonts w:ascii="BookAntiqua" w:hAnsi="BookAntiqua" w:cs="BookAntiqua"/>
          <w:sz w:val="28"/>
          <w:szCs w:val="28"/>
        </w:rPr>
        <w:t xml:space="preserve"> Card can be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 xml:space="preserve">obtained from the nearest health </w:t>
      </w:r>
      <w:r w:rsidR="00DD6BF5" w:rsidRPr="00E071A4">
        <w:rPr>
          <w:rFonts w:ascii="BookAntiqua" w:hAnsi="BookAntiqua" w:cs="BookAntiqua"/>
          <w:sz w:val="28"/>
          <w:szCs w:val="28"/>
        </w:rPr>
        <w:t>center</w:t>
      </w:r>
      <w:r w:rsidRPr="00E071A4">
        <w:rPr>
          <w:rFonts w:ascii="BookAntiqua" w:hAnsi="BookAntiqua" w:cs="BookAntiqua"/>
          <w:sz w:val="28"/>
          <w:szCs w:val="28"/>
        </w:rPr>
        <w:t xml:space="preserve"> within on</w:t>
      </w:r>
      <w:r w:rsidR="00DD6BF5">
        <w:rPr>
          <w:rFonts w:ascii="BookAntiqua" w:hAnsi="BookAntiqua" w:cs="BookAntiqua"/>
          <w:sz w:val="28"/>
          <w:szCs w:val="28"/>
        </w:rPr>
        <w:t xml:space="preserve">e month of the child’s birth. </w:t>
      </w:r>
      <w:r w:rsidRPr="00E071A4">
        <w:rPr>
          <w:rFonts w:ascii="BookAntiqua" w:hAnsi="BookAntiqua" w:cs="BookAntiqua"/>
          <w:sz w:val="28"/>
          <w:szCs w:val="28"/>
        </w:rPr>
        <w:t>The registration of death, just as the birth registration, is completed at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district level. If the death occurred in a hospital or a clinic, a medical practitioner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needs to certify the medical form and state the cause of death on the form. If the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death occurred outside the hospital, a police report or a letter from the chief or</w:t>
      </w:r>
      <w:r w:rsidR="00DD6BF5"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headman has to be attached for the regist</w:t>
      </w:r>
      <w:r w:rsidR="00DD6BF5">
        <w:rPr>
          <w:rFonts w:ascii="BookAntiqua" w:hAnsi="BookAntiqua" w:cs="BookAntiqua"/>
          <w:sz w:val="28"/>
          <w:szCs w:val="28"/>
        </w:rPr>
        <w:t xml:space="preserve">ration. </w:t>
      </w:r>
    </w:p>
    <w:p w:rsidR="00B94F80" w:rsidRDefault="00B94F80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i/>
          <w:iCs/>
          <w:sz w:val="28"/>
          <w:szCs w:val="28"/>
          <w:u w:val="single"/>
        </w:rPr>
      </w:pPr>
      <w:r w:rsidRPr="00B94F80">
        <w:rPr>
          <w:rFonts w:ascii="BookAntiqua" w:hAnsi="BookAntiqua" w:cs="BookAntiqua"/>
          <w:i/>
          <w:iCs/>
          <w:sz w:val="28"/>
          <w:szCs w:val="28"/>
          <w:u w:val="single"/>
        </w:rPr>
        <w:t>Items covered in the registration</w:t>
      </w:r>
    </w:p>
    <w:p w:rsidR="00B94F80" w:rsidRPr="00E071A4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071A4">
        <w:rPr>
          <w:rFonts w:ascii="BookAntiqua" w:hAnsi="BookAntiqua" w:cs="BookAntiqua"/>
          <w:sz w:val="28"/>
          <w:szCs w:val="28"/>
        </w:rPr>
        <w:lastRenderedPageBreak/>
        <w:t>Items on the birth no</w:t>
      </w:r>
      <w:r>
        <w:rPr>
          <w:rFonts w:ascii="BookAntiqua" w:hAnsi="BookAntiqua" w:cs="BookAntiqua"/>
          <w:sz w:val="28"/>
          <w:szCs w:val="28"/>
        </w:rPr>
        <w:t>tification form (Form BMD.1</w:t>
      </w:r>
      <w:r w:rsidRPr="00E071A4">
        <w:rPr>
          <w:rFonts w:ascii="BookAntiqua" w:hAnsi="BookAntiqua" w:cs="BookAntiqua"/>
          <w:sz w:val="28"/>
          <w:szCs w:val="28"/>
        </w:rPr>
        <w:t>) include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information on the child – name, date and place of birth, sex, legitimacy of the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child (whether parents are married while giving birth) and date of marriage.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071A4">
        <w:rPr>
          <w:rFonts w:ascii="BookAntiqua" w:hAnsi="BookAntiqua" w:cs="BookAntiqua"/>
          <w:sz w:val="28"/>
          <w:szCs w:val="28"/>
        </w:rPr>
        <w:t>Information on natural father and mother collected on the form includes identity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number and n</w:t>
      </w:r>
      <w:r>
        <w:rPr>
          <w:rFonts w:ascii="BookAntiqua" w:hAnsi="BookAntiqua" w:cs="BookAntiqua"/>
          <w:sz w:val="28"/>
          <w:szCs w:val="28"/>
        </w:rPr>
        <w:t xml:space="preserve">ationality. </w:t>
      </w:r>
      <w:r w:rsidRPr="00E071A4">
        <w:rPr>
          <w:rFonts w:ascii="BookAntiqua" w:hAnsi="BookAntiqua" w:cs="BookAntiqua"/>
          <w:sz w:val="28"/>
          <w:szCs w:val="28"/>
        </w:rPr>
        <w:t>Occupation of father is also collected. Date of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registration is covered as well.</w:t>
      </w:r>
    </w:p>
    <w:p w:rsidR="00DF4293" w:rsidRDefault="00DF4293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DF4293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 </w:t>
      </w:r>
      <w:r w:rsidRPr="00DF4293">
        <w:rPr>
          <w:rFonts w:ascii="BookAntiqua" w:hAnsi="BookAntiqua" w:cs="BookAntiqua"/>
          <w:sz w:val="28"/>
          <w:szCs w:val="28"/>
        </w:rPr>
        <w:t>Still-birth notification form (BMD</w:t>
      </w:r>
      <w:r w:rsidR="00DF4293" w:rsidRPr="00DF4293">
        <w:rPr>
          <w:rFonts w:ascii="BookAntiqua" w:hAnsi="BookAntiqua" w:cs="BookAntiqua"/>
          <w:sz w:val="28"/>
          <w:szCs w:val="28"/>
        </w:rPr>
        <w:t>-)</w:t>
      </w:r>
      <w:r w:rsidRPr="00DF4293">
        <w:rPr>
          <w:rFonts w:ascii="BookAntiqua" w:hAnsi="BookAntiqua" w:cs="BookAntiqua"/>
          <w:sz w:val="28"/>
          <w:szCs w:val="28"/>
        </w:rPr>
        <w:t xml:space="preserve"> collects information on</w:t>
      </w:r>
    </w:p>
    <w:p w:rsidR="00B94F80" w:rsidRPr="00DF4293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DF4293">
        <w:rPr>
          <w:rFonts w:ascii="BookAntiqua" w:hAnsi="BookAntiqua" w:cs="BookAntiqua"/>
          <w:sz w:val="28"/>
          <w:szCs w:val="28"/>
        </w:rPr>
        <w:t>the sex and date of the still-birth, cause of death, nationality of both parents, and</w:t>
      </w:r>
    </w:p>
    <w:p w:rsidR="00B94F80" w:rsidRDefault="00DF4293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DF4293">
        <w:rPr>
          <w:rFonts w:ascii="BookAntiqua" w:hAnsi="BookAntiqua" w:cs="BookAntiqua"/>
          <w:sz w:val="28"/>
          <w:szCs w:val="28"/>
        </w:rPr>
        <w:t>Occupation</w:t>
      </w:r>
      <w:r w:rsidR="00B94F80" w:rsidRPr="00DF4293">
        <w:rPr>
          <w:rFonts w:ascii="BookAntiqua" w:hAnsi="BookAntiqua" w:cs="BookAntiqua"/>
          <w:sz w:val="28"/>
          <w:szCs w:val="28"/>
        </w:rPr>
        <w:t xml:space="preserve"> of the father.</w:t>
      </w:r>
    </w:p>
    <w:p w:rsidR="00DF4293" w:rsidRPr="00E071A4" w:rsidRDefault="00DF4293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071A4">
        <w:rPr>
          <w:rFonts w:ascii="BookAntiqua" w:hAnsi="BookAntiqua" w:cs="BookAntiqua"/>
          <w:sz w:val="28"/>
          <w:szCs w:val="28"/>
        </w:rPr>
        <w:t>Death no</w:t>
      </w:r>
      <w:r>
        <w:rPr>
          <w:rFonts w:ascii="BookAntiqua" w:hAnsi="BookAntiqua" w:cs="BookAntiqua"/>
          <w:sz w:val="28"/>
          <w:szCs w:val="28"/>
        </w:rPr>
        <w:t xml:space="preserve">tification form (BMD. </w:t>
      </w:r>
      <w:r w:rsidRPr="00E071A4">
        <w:rPr>
          <w:rFonts w:ascii="BookAntiqua" w:hAnsi="BookAntiqua" w:cs="BookAntiqua"/>
          <w:sz w:val="28"/>
          <w:szCs w:val="28"/>
        </w:rPr>
        <w:t>2) collects information on the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E071A4">
        <w:rPr>
          <w:rFonts w:ascii="BookAntiqua" w:hAnsi="BookAntiqua" w:cs="BookAntiqua"/>
          <w:sz w:val="28"/>
          <w:szCs w:val="28"/>
        </w:rPr>
        <w:t>date and place of death, nationality, age, sex a</w:t>
      </w:r>
      <w:r>
        <w:rPr>
          <w:rFonts w:ascii="BookAntiqua" w:hAnsi="BookAntiqua" w:cs="BookAntiqua"/>
          <w:sz w:val="28"/>
          <w:szCs w:val="28"/>
        </w:rPr>
        <w:t>nd occupation of the deceased,</w:t>
      </w:r>
      <w:r w:rsidRPr="00E071A4">
        <w:rPr>
          <w:rFonts w:ascii="BookAntiqua" w:hAnsi="BookAntiqua" w:cs="BookAntiqua"/>
          <w:sz w:val="28"/>
          <w:szCs w:val="28"/>
        </w:rPr>
        <w:t xml:space="preserve"> the date of registration</w:t>
      </w:r>
      <w:r>
        <w:rPr>
          <w:rFonts w:ascii="BookAntiqua" w:hAnsi="BookAntiqua" w:cs="BookAntiqua"/>
          <w:sz w:val="28"/>
          <w:szCs w:val="28"/>
        </w:rPr>
        <w:t xml:space="preserve"> and cause of death. A</w:t>
      </w:r>
      <w:r w:rsidRPr="00E071A4">
        <w:rPr>
          <w:rFonts w:ascii="BookAntiqua" w:hAnsi="BookAntiqua" w:cs="BookAntiqua"/>
          <w:sz w:val="28"/>
          <w:szCs w:val="28"/>
        </w:rPr>
        <w:t xml:space="preserve"> medical form is required to register the death</w:t>
      </w:r>
      <w:r>
        <w:rPr>
          <w:rFonts w:ascii="BookAntiqua" w:hAnsi="BookAntiqua" w:cs="BookAntiqua"/>
          <w:sz w:val="28"/>
          <w:szCs w:val="28"/>
        </w:rPr>
        <w:t xml:space="preserve"> if the person died in hospital</w:t>
      </w:r>
      <w:r w:rsidRPr="00E071A4">
        <w:rPr>
          <w:rFonts w:ascii="BookAntiqua" w:hAnsi="BookAntiqua" w:cs="BookAntiqua"/>
          <w:sz w:val="28"/>
          <w:szCs w:val="28"/>
        </w:rPr>
        <w:t>.</w:t>
      </w:r>
    </w:p>
    <w:p w:rsidR="00DF4293" w:rsidRDefault="00DF4293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EA5DAE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EA5DAE">
        <w:rPr>
          <w:rFonts w:ascii="BookAntiqua" w:hAnsi="BookAntiqua" w:cs="BookAntiqua"/>
          <w:b/>
          <w:sz w:val="28"/>
          <w:szCs w:val="28"/>
          <w:u w:val="single"/>
        </w:rPr>
        <w:t>External Births and Death Registration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For nationals living abroad, registration f</w:t>
      </w:r>
      <w:r>
        <w:rPr>
          <w:rFonts w:ascii="BookAntiqua" w:hAnsi="BookAntiqua" w:cs="BookAntiqua"/>
          <w:sz w:val="28"/>
          <w:szCs w:val="28"/>
        </w:rPr>
        <w:t xml:space="preserve">orms are available in all Trade </w:t>
      </w:r>
      <w:r w:rsidRPr="007944BA">
        <w:rPr>
          <w:rFonts w:ascii="BookAntiqua" w:hAnsi="BookAntiqua" w:cs="BookAntiqua"/>
          <w:sz w:val="28"/>
          <w:szCs w:val="28"/>
        </w:rPr>
        <w:t>Missions and Embassies abroad. Completed for</w:t>
      </w:r>
      <w:r>
        <w:rPr>
          <w:rFonts w:ascii="BookAntiqua" w:hAnsi="BookAntiqua" w:cs="BookAntiqua"/>
          <w:sz w:val="28"/>
          <w:szCs w:val="28"/>
        </w:rPr>
        <w:t xml:space="preserve">ms are sent back to the country </w:t>
      </w:r>
      <w:r w:rsidRPr="007944BA">
        <w:rPr>
          <w:rFonts w:ascii="BookAntiqua" w:hAnsi="BookAntiqua" w:cs="BookAntiqua"/>
          <w:sz w:val="28"/>
          <w:szCs w:val="28"/>
        </w:rPr>
        <w:t>for further processing. After processing, the certifi</w:t>
      </w:r>
      <w:r>
        <w:rPr>
          <w:rFonts w:ascii="BookAntiqua" w:hAnsi="BookAntiqua" w:cs="BookAntiqua"/>
          <w:sz w:val="28"/>
          <w:szCs w:val="28"/>
        </w:rPr>
        <w:t xml:space="preserve">cates are dispatched back to be </w:t>
      </w:r>
      <w:r w:rsidRPr="007944BA">
        <w:rPr>
          <w:rFonts w:ascii="BookAntiqua" w:hAnsi="BookAntiqua" w:cs="BookAntiqua"/>
          <w:sz w:val="28"/>
          <w:szCs w:val="28"/>
        </w:rPr>
        <w:t>issued to bearers or parents.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EA5DAE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EA5DAE">
        <w:rPr>
          <w:rFonts w:ascii="BookAntiqua" w:hAnsi="BookAntiqua" w:cs="BookAntiqua"/>
          <w:b/>
          <w:sz w:val="28"/>
          <w:szCs w:val="28"/>
          <w:u w:val="single"/>
        </w:rPr>
        <w:t>Late Registration</w:t>
      </w:r>
      <w:r>
        <w:rPr>
          <w:rFonts w:ascii="BookAntiqua" w:hAnsi="BookAntiqua" w:cs="BookAntiqua"/>
          <w:b/>
          <w:sz w:val="28"/>
          <w:szCs w:val="28"/>
          <w:u w:val="single"/>
        </w:rPr>
        <w:t xml:space="preserve"> of Births and Deaths.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Any registration that is carried out after the </w:t>
      </w:r>
      <w:r>
        <w:rPr>
          <w:rFonts w:ascii="BookAntiqua" w:hAnsi="BookAntiqua" w:cs="BookAntiqua"/>
          <w:sz w:val="28"/>
          <w:szCs w:val="28"/>
        </w:rPr>
        <w:t xml:space="preserve">sixty-day limit is considered a </w:t>
      </w:r>
      <w:r w:rsidRPr="007944BA">
        <w:rPr>
          <w:rFonts w:ascii="BookAntiqua" w:hAnsi="BookAntiqua" w:cs="BookAntiqua"/>
          <w:sz w:val="28"/>
          <w:szCs w:val="28"/>
        </w:rPr>
        <w:t>late registration. Provisions have been made und</w:t>
      </w:r>
      <w:r>
        <w:rPr>
          <w:rFonts w:ascii="BookAntiqua" w:hAnsi="BookAntiqua" w:cs="BookAntiqua"/>
          <w:sz w:val="28"/>
          <w:szCs w:val="28"/>
        </w:rPr>
        <w:t xml:space="preserve">er section 7 of the Act for the </w:t>
      </w:r>
      <w:r w:rsidRPr="007944BA">
        <w:rPr>
          <w:rFonts w:ascii="BookAntiqua" w:hAnsi="BookAntiqua" w:cs="BookAntiqua"/>
          <w:sz w:val="28"/>
          <w:szCs w:val="28"/>
        </w:rPr>
        <w:t xml:space="preserve">late registration of vital events by completing </w:t>
      </w:r>
      <w:r>
        <w:rPr>
          <w:rFonts w:ascii="BookAntiqua" w:hAnsi="BookAntiqua" w:cs="BookAntiqua"/>
          <w:sz w:val="28"/>
          <w:szCs w:val="28"/>
        </w:rPr>
        <w:t xml:space="preserve">a late registration application </w:t>
      </w:r>
      <w:r w:rsidRPr="007944BA">
        <w:rPr>
          <w:rFonts w:ascii="BookAntiqua" w:hAnsi="BookAntiqua" w:cs="BookAntiqua"/>
          <w:sz w:val="28"/>
          <w:szCs w:val="28"/>
        </w:rPr>
        <w:t>indicating the reason for the delay and with the p</w:t>
      </w:r>
      <w:r>
        <w:rPr>
          <w:rFonts w:ascii="BookAntiqua" w:hAnsi="BookAntiqua" w:cs="BookAntiqua"/>
          <w:sz w:val="28"/>
          <w:szCs w:val="28"/>
        </w:rPr>
        <w:t xml:space="preserve">ayment of a late fee equivalent </w:t>
      </w:r>
      <w:r w:rsidRPr="007944BA">
        <w:rPr>
          <w:rFonts w:ascii="BookAntiqua" w:hAnsi="BookAntiqua" w:cs="BookAntiqua"/>
          <w:sz w:val="28"/>
          <w:szCs w:val="28"/>
        </w:rPr>
        <w:t>to USD2.</w:t>
      </w:r>
    </w:p>
    <w:p w:rsidR="00B94F80" w:rsidRPr="007944BA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 In case of non-reporting of vital event</w:t>
      </w:r>
      <w:r>
        <w:rPr>
          <w:rFonts w:ascii="BookAntiqua" w:hAnsi="BookAntiqua" w:cs="BookAntiqua"/>
          <w:sz w:val="28"/>
          <w:szCs w:val="28"/>
        </w:rPr>
        <w:t xml:space="preserve">s, a notice as prescribed under </w:t>
      </w:r>
      <w:r w:rsidRPr="007944BA">
        <w:rPr>
          <w:rFonts w:ascii="BookAntiqua" w:hAnsi="BookAntiqua" w:cs="BookAntiqua"/>
          <w:sz w:val="28"/>
          <w:szCs w:val="28"/>
        </w:rPr>
        <w:t>section 4 of the Act is issued to the perso</w:t>
      </w:r>
      <w:r>
        <w:rPr>
          <w:rFonts w:ascii="BookAntiqua" w:hAnsi="BookAntiqua" w:cs="BookAntiqua"/>
          <w:sz w:val="28"/>
          <w:szCs w:val="28"/>
        </w:rPr>
        <w:t xml:space="preserve">n who is required to report the </w:t>
      </w:r>
      <w:r w:rsidRPr="007944BA">
        <w:rPr>
          <w:rFonts w:ascii="BookAntiqua" w:hAnsi="BookAntiqua" w:cs="BookAntiqua"/>
          <w:sz w:val="28"/>
          <w:szCs w:val="28"/>
        </w:rPr>
        <w:t xml:space="preserve">occurrence of such event within 30 days or </w:t>
      </w:r>
      <w:r>
        <w:rPr>
          <w:rFonts w:ascii="BookAntiqua" w:hAnsi="BookAntiqua" w:cs="BookAntiqua"/>
          <w:sz w:val="28"/>
          <w:szCs w:val="28"/>
        </w:rPr>
        <w:t xml:space="preserve">the person becomes guilty of an </w:t>
      </w:r>
      <w:r w:rsidRPr="007944BA">
        <w:rPr>
          <w:rFonts w:ascii="BookAntiqua" w:hAnsi="BookAntiqua" w:cs="BookAntiqua"/>
          <w:sz w:val="28"/>
          <w:szCs w:val="28"/>
        </w:rPr>
        <w:t>offence and liable to a fine not exceeding USD15</w:t>
      </w:r>
      <w:r>
        <w:rPr>
          <w:rFonts w:ascii="BookAntiqua" w:hAnsi="BookAntiqua" w:cs="BookAntiqua"/>
          <w:sz w:val="28"/>
          <w:szCs w:val="28"/>
        </w:rPr>
        <w:t xml:space="preserve"> or imprisonment. The penalty </w:t>
      </w:r>
      <w:r w:rsidRPr="007944BA">
        <w:rPr>
          <w:rFonts w:ascii="BookAntiqua" w:hAnsi="BookAntiqua" w:cs="BookAntiqua"/>
          <w:sz w:val="28"/>
          <w:szCs w:val="28"/>
        </w:rPr>
        <w:t>has been included to serve as a deterrent for non-reporting.</w:t>
      </w:r>
    </w:p>
    <w:p w:rsidR="00B94F80" w:rsidRPr="007944BA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7944BA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 In case of a death occurred, a certificate of c</w:t>
      </w:r>
      <w:r>
        <w:rPr>
          <w:rFonts w:ascii="BookAntiqua" w:hAnsi="BookAntiqua" w:cs="BookAntiqua"/>
          <w:sz w:val="28"/>
          <w:szCs w:val="28"/>
        </w:rPr>
        <w:t xml:space="preserve">ause of death is required to be </w:t>
      </w:r>
      <w:r w:rsidRPr="007944BA">
        <w:rPr>
          <w:rFonts w:ascii="BookAntiqua" w:hAnsi="BookAntiqua" w:cs="BookAntiqua"/>
          <w:sz w:val="28"/>
          <w:szCs w:val="28"/>
        </w:rPr>
        <w:t>submitted without any fee along with the death</w:t>
      </w:r>
      <w:r>
        <w:rPr>
          <w:rFonts w:ascii="BookAntiqua" w:hAnsi="BookAntiqua" w:cs="BookAntiqua"/>
          <w:sz w:val="28"/>
          <w:szCs w:val="28"/>
        </w:rPr>
        <w:t xml:space="preserve"> information which is issued by </w:t>
      </w:r>
      <w:r w:rsidRPr="007944BA">
        <w:rPr>
          <w:rFonts w:ascii="BookAntiqua" w:hAnsi="BookAntiqua" w:cs="BookAntiqua"/>
          <w:sz w:val="28"/>
          <w:szCs w:val="28"/>
        </w:rPr>
        <w:t>medical practitioners who attended the deceas</w:t>
      </w:r>
      <w:r>
        <w:rPr>
          <w:rFonts w:ascii="BookAntiqua" w:hAnsi="BookAntiqua" w:cs="BookAntiqua"/>
          <w:sz w:val="28"/>
          <w:szCs w:val="28"/>
        </w:rPr>
        <w:t xml:space="preserve">ed during his illness or before </w:t>
      </w:r>
      <w:r w:rsidRPr="007944BA">
        <w:rPr>
          <w:rFonts w:ascii="BookAntiqua" w:hAnsi="BookAntiqua" w:cs="BookAntiqua"/>
          <w:sz w:val="28"/>
          <w:szCs w:val="28"/>
        </w:rPr>
        <w:t>death. If the deceased is subject to an inquest,</w:t>
      </w:r>
      <w:r>
        <w:rPr>
          <w:rFonts w:ascii="BookAntiqua" w:hAnsi="BookAntiqua" w:cs="BookAntiqua"/>
          <w:sz w:val="28"/>
          <w:szCs w:val="28"/>
        </w:rPr>
        <w:t xml:space="preserve"> then a certificate showing the </w:t>
      </w:r>
      <w:r w:rsidRPr="007944BA">
        <w:rPr>
          <w:rFonts w:ascii="BookAntiqua" w:hAnsi="BookAntiqua" w:cs="BookAntiqua"/>
          <w:sz w:val="28"/>
          <w:szCs w:val="28"/>
        </w:rPr>
        <w:t>cause of death is required to be issued by the</w:t>
      </w:r>
      <w:r>
        <w:rPr>
          <w:rFonts w:ascii="BookAntiqua" w:hAnsi="BookAntiqua" w:cs="BookAntiqua"/>
          <w:sz w:val="28"/>
          <w:szCs w:val="28"/>
        </w:rPr>
        <w:t xml:space="preserve"> officer holding the inquest or </w:t>
      </w:r>
      <w:r w:rsidRPr="007944BA">
        <w:rPr>
          <w:rFonts w:ascii="BookAntiqua" w:hAnsi="BookAntiqua" w:cs="BookAntiqua"/>
          <w:sz w:val="28"/>
          <w:szCs w:val="28"/>
        </w:rPr>
        <w:t>inquiry.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When the cause of death is not certified by a </w:t>
      </w:r>
      <w:r>
        <w:rPr>
          <w:rFonts w:ascii="BookAntiqua" w:hAnsi="BookAntiqua" w:cs="BookAntiqua"/>
          <w:sz w:val="28"/>
          <w:szCs w:val="28"/>
        </w:rPr>
        <w:t xml:space="preserve">Medical Practitioner, it has to </w:t>
      </w:r>
      <w:r w:rsidRPr="007944BA">
        <w:rPr>
          <w:rFonts w:ascii="BookAntiqua" w:hAnsi="BookAntiqua" w:cs="BookAntiqua"/>
          <w:sz w:val="28"/>
          <w:szCs w:val="28"/>
        </w:rPr>
        <w:t>be included on the death information form ca</w:t>
      </w:r>
      <w:r>
        <w:rPr>
          <w:rFonts w:ascii="BookAntiqua" w:hAnsi="BookAntiqua" w:cs="BookAntiqua"/>
          <w:sz w:val="28"/>
          <w:szCs w:val="28"/>
        </w:rPr>
        <w:t>use of death information from a short mortality list.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Efforts are made in order to curb down do</w:t>
      </w:r>
      <w:r>
        <w:rPr>
          <w:rFonts w:ascii="BookAntiqua" w:hAnsi="BookAntiqua" w:cs="BookAntiqua"/>
          <w:sz w:val="28"/>
          <w:szCs w:val="28"/>
        </w:rPr>
        <w:t xml:space="preserve">uble registration involuntarily </w:t>
      </w:r>
      <w:r w:rsidRPr="007944BA">
        <w:rPr>
          <w:rFonts w:ascii="BookAntiqua" w:hAnsi="BookAntiqua" w:cs="BookAntiqua"/>
          <w:sz w:val="28"/>
          <w:szCs w:val="28"/>
        </w:rPr>
        <w:t>or deliberately as these errors may not be detectable by demographic analysis at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>a later stage. All vital events registered in Swazila</w:t>
      </w:r>
      <w:r>
        <w:rPr>
          <w:rFonts w:ascii="BookAntiqua" w:hAnsi="BookAntiqua" w:cs="BookAntiqua"/>
          <w:sz w:val="28"/>
          <w:szCs w:val="28"/>
        </w:rPr>
        <w:t xml:space="preserve">nd are registered only by place </w:t>
      </w:r>
      <w:r w:rsidRPr="007944BA">
        <w:rPr>
          <w:rFonts w:ascii="BookAntiqua" w:hAnsi="BookAntiqua" w:cs="BookAntiqua"/>
          <w:sz w:val="28"/>
          <w:szCs w:val="28"/>
        </w:rPr>
        <w:t>of occurrence to help avoiding the duplication of registration.</w:t>
      </w:r>
    </w:p>
    <w:p w:rsidR="00DF4293" w:rsidRDefault="00DF4293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4D5A04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b/>
          <w:iCs/>
          <w:sz w:val="28"/>
          <w:szCs w:val="28"/>
          <w:u w:val="single"/>
        </w:rPr>
      </w:pPr>
      <w:r w:rsidRPr="004D5A04">
        <w:rPr>
          <w:rFonts w:ascii="BookAntiqua-Italic" w:hAnsi="BookAntiqua-Italic" w:cs="BookAntiqua-Italic"/>
          <w:b/>
          <w:iCs/>
          <w:sz w:val="28"/>
          <w:szCs w:val="28"/>
          <w:u w:val="single"/>
        </w:rPr>
        <w:t>Informants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 informants for a birth, according to the Act</w:t>
      </w:r>
      <w:r>
        <w:rPr>
          <w:rFonts w:ascii="BookAntiqua" w:hAnsi="BookAntiqua" w:cs="BookAntiqua"/>
          <w:sz w:val="28"/>
          <w:szCs w:val="28"/>
        </w:rPr>
        <w:t xml:space="preserve">, is the </w:t>
      </w:r>
      <w:r w:rsidR="00DF4293">
        <w:rPr>
          <w:rFonts w:ascii="BookAntiqua" w:hAnsi="BookAntiqua" w:cs="BookAntiqua"/>
          <w:sz w:val="28"/>
          <w:szCs w:val="28"/>
        </w:rPr>
        <w:t>mother</w:t>
      </w:r>
      <w:r>
        <w:rPr>
          <w:rFonts w:ascii="BookAntiqua" w:hAnsi="BookAntiqua" w:cs="BookAntiqua"/>
          <w:sz w:val="28"/>
          <w:szCs w:val="28"/>
        </w:rPr>
        <w:t xml:space="preserve"> of the child in </w:t>
      </w:r>
      <w:r w:rsidRPr="007944BA">
        <w:rPr>
          <w:rFonts w:ascii="BookAntiqua" w:hAnsi="BookAntiqua" w:cs="BookAntiqua"/>
          <w:sz w:val="28"/>
          <w:szCs w:val="28"/>
        </w:rPr>
        <w:t>the event of the death or absence, any person pres</w:t>
      </w:r>
      <w:r>
        <w:rPr>
          <w:rFonts w:ascii="BookAntiqua" w:hAnsi="BookAntiqua" w:cs="BookAntiqua"/>
          <w:sz w:val="28"/>
          <w:szCs w:val="28"/>
        </w:rPr>
        <w:t xml:space="preserve">ent at birth or the occupier of </w:t>
      </w:r>
      <w:r w:rsidRPr="007944BA">
        <w:rPr>
          <w:rFonts w:ascii="BookAntiqua" w:hAnsi="BookAntiqua" w:cs="BookAntiqua"/>
          <w:sz w:val="28"/>
          <w:szCs w:val="28"/>
        </w:rPr>
        <w:t>the dwell</w:t>
      </w:r>
      <w:r>
        <w:rPr>
          <w:rFonts w:ascii="BookAntiqua" w:hAnsi="BookAntiqua" w:cs="BookAntiqua"/>
          <w:sz w:val="28"/>
          <w:szCs w:val="28"/>
        </w:rPr>
        <w:t>ing in which the child is born.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Informant for a death is an adult relative </w:t>
      </w:r>
      <w:r>
        <w:rPr>
          <w:rFonts w:ascii="BookAntiqua" w:hAnsi="BookAntiqua" w:cs="BookAntiqua"/>
          <w:sz w:val="28"/>
          <w:szCs w:val="28"/>
        </w:rPr>
        <w:t xml:space="preserve">of a deceased person present at </w:t>
      </w:r>
      <w:r w:rsidRPr="007944BA">
        <w:rPr>
          <w:rFonts w:ascii="BookAntiqua" w:hAnsi="BookAntiqua" w:cs="BookAntiqua"/>
          <w:sz w:val="28"/>
          <w:szCs w:val="28"/>
        </w:rPr>
        <w:t>his death or in attendance during his last illness before death</w:t>
      </w:r>
      <w:r>
        <w:rPr>
          <w:rFonts w:ascii="BookAntiqua" w:hAnsi="BookAntiqua" w:cs="BookAntiqua"/>
          <w:sz w:val="28"/>
          <w:szCs w:val="28"/>
        </w:rPr>
        <w:t xml:space="preserve"> or at his dwelling with him. If </w:t>
      </w:r>
      <w:r w:rsidRPr="007944BA">
        <w:rPr>
          <w:rFonts w:ascii="BookAntiqua" w:hAnsi="BookAntiqua" w:cs="BookAntiqua"/>
          <w:sz w:val="28"/>
          <w:szCs w:val="28"/>
        </w:rPr>
        <w:t xml:space="preserve">there </w:t>
      </w:r>
      <w:r w:rsidRPr="007944BA">
        <w:rPr>
          <w:rFonts w:ascii="BookAntiqua" w:hAnsi="BookAntiqua" w:cs="BookAntiqua"/>
          <w:sz w:val="28"/>
          <w:szCs w:val="28"/>
        </w:rPr>
        <w:lastRenderedPageBreak/>
        <w:t>is no such relative, any adult per</w:t>
      </w:r>
      <w:r>
        <w:rPr>
          <w:rFonts w:ascii="BookAntiqua" w:hAnsi="BookAntiqua" w:cs="BookAntiqua"/>
          <w:sz w:val="28"/>
          <w:szCs w:val="28"/>
        </w:rPr>
        <w:t xml:space="preserve">son present at the death or the </w:t>
      </w:r>
      <w:r w:rsidRPr="007944BA">
        <w:rPr>
          <w:rFonts w:ascii="BookAntiqua" w:hAnsi="BookAntiqua" w:cs="BookAntiqua"/>
          <w:sz w:val="28"/>
          <w:szCs w:val="28"/>
        </w:rPr>
        <w:t>occupier of the dwelling in which the death occurred could report the death.</w:t>
      </w:r>
    </w:p>
    <w:p w:rsidR="00B94F80" w:rsidRDefault="00B94F80" w:rsidP="00B94F8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B94F80" w:rsidRPr="007944BA" w:rsidRDefault="00B94F80" w:rsidP="00E071A4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7944BA" w:rsidRDefault="00EA5DAE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7944BA">
        <w:rPr>
          <w:rFonts w:ascii="BookAntiqua" w:hAnsi="BookAntiqua" w:cs="BookAntiqua"/>
          <w:b/>
          <w:sz w:val="28"/>
          <w:szCs w:val="28"/>
          <w:u w:val="single"/>
        </w:rPr>
        <w:t>Organization</w:t>
      </w:r>
      <w:r w:rsidR="007944BA" w:rsidRPr="007944BA">
        <w:rPr>
          <w:rFonts w:ascii="BookAntiqua" w:hAnsi="BookAntiqua" w:cs="BookAntiqua"/>
          <w:b/>
          <w:sz w:val="28"/>
          <w:szCs w:val="28"/>
          <w:u w:val="single"/>
        </w:rPr>
        <w:t xml:space="preserve"> of the civil registration system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 The civil registration system is cent</w:t>
      </w:r>
      <w:r>
        <w:rPr>
          <w:rFonts w:ascii="BookAntiqua" w:hAnsi="BookAntiqua" w:cs="BookAntiqua"/>
          <w:sz w:val="28"/>
          <w:szCs w:val="28"/>
        </w:rPr>
        <w:t xml:space="preserve">ralized and administered by the </w:t>
      </w:r>
      <w:r w:rsidRPr="007944BA">
        <w:rPr>
          <w:rFonts w:ascii="BookAntiqua" w:hAnsi="BookAntiqua" w:cs="BookAntiqua"/>
          <w:sz w:val="28"/>
          <w:szCs w:val="28"/>
        </w:rPr>
        <w:t>Registrar G</w:t>
      </w:r>
      <w:r>
        <w:rPr>
          <w:rFonts w:ascii="BookAntiqua" w:hAnsi="BookAntiqua" w:cs="BookAntiqua"/>
          <w:sz w:val="28"/>
          <w:szCs w:val="28"/>
        </w:rPr>
        <w:t>eneral, under the Ministry of Home Affairs.</w:t>
      </w:r>
      <w:r w:rsidRPr="007944BA">
        <w:rPr>
          <w:rFonts w:ascii="BookAntiqua" w:hAnsi="BookAntiqua" w:cs="BookAntiqua"/>
          <w:sz w:val="28"/>
          <w:szCs w:val="28"/>
        </w:rPr>
        <w:t xml:space="preserve"> Civil registration in Swaziland is com</w:t>
      </w:r>
      <w:r>
        <w:rPr>
          <w:rFonts w:ascii="BookAntiqua" w:hAnsi="BookAntiqua" w:cs="BookAntiqua"/>
          <w:sz w:val="28"/>
          <w:szCs w:val="28"/>
        </w:rPr>
        <w:t xml:space="preserve">pulsory but it is not enforced. </w:t>
      </w:r>
      <w:r w:rsidRPr="007944BA">
        <w:rPr>
          <w:rFonts w:ascii="BookAntiqua" w:hAnsi="BookAntiqua" w:cs="BookAntiqua"/>
          <w:sz w:val="28"/>
          <w:szCs w:val="28"/>
        </w:rPr>
        <w:t xml:space="preserve"> It is the duty of the Registrar General as well a</w:t>
      </w:r>
      <w:r>
        <w:rPr>
          <w:rFonts w:ascii="BookAntiqua" w:hAnsi="BookAntiqua" w:cs="BookAntiqua"/>
          <w:sz w:val="28"/>
          <w:szCs w:val="28"/>
        </w:rPr>
        <w:t xml:space="preserve">s other officers of the </w:t>
      </w:r>
      <w:r w:rsidR="00EA5DAE">
        <w:rPr>
          <w:rFonts w:ascii="BookAntiqua" w:hAnsi="BookAntiqua" w:cs="BookAntiqua"/>
          <w:sz w:val="28"/>
          <w:szCs w:val="28"/>
        </w:rPr>
        <w:t>Births,</w:t>
      </w:r>
      <w:r w:rsidR="00EA5DAE" w:rsidRPr="007944BA">
        <w:rPr>
          <w:rFonts w:ascii="BookAntiqua" w:hAnsi="BookAntiqua" w:cs="BookAntiqua"/>
          <w:sz w:val="28"/>
          <w:szCs w:val="28"/>
        </w:rPr>
        <w:t xml:space="preserve"> Marriages</w:t>
      </w:r>
      <w:r w:rsidRPr="007944BA">
        <w:rPr>
          <w:rFonts w:ascii="BookAntiqua" w:hAnsi="BookAntiqua" w:cs="BookAntiqua"/>
          <w:sz w:val="28"/>
          <w:szCs w:val="28"/>
        </w:rPr>
        <w:t xml:space="preserve"> and Deaths section to co-ordinate uni</w:t>
      </w:r>
      <w:r>
        <w:rPr>
          <w:rFonts w:ascii="BookAntiqua" w:hAnsi="BookAntiqua" w:cs="BookAntiqua"/>
          <w:sz w:val="28"/>
          <w:szCs w:val="28"/>
        </w:rPr>
        <w:t xml:space="preserve">fied supervision and to promote </w:t>
      </w:r>
      <w:r w:rsidRPr="007944BA">
        <w:rPr>
          <w:rFonts w:ascii="BookAntiqua" w:hAnsi="BookAntiqua" w:cs="BookAntiqua"/>
          <w:sz w:val="28"/>
          <w:szCs w:val="28"/>
        </w:rPr>
        <w:t>efficiency to the degree necessary to satisfy both leg</w:t>
      </w:r>
      <w:r>
        <w:rPr>
          <w:rFonts w:ascii="BookAntiqua" w:hAnsi="BookAntiqua" w:cs="BookAntiqua"/>
          <w:sz w:val="28"/>
          <w:szCs w:val="28"/>
        </w:rPr>
        <w:t xml:space="preserve">al and statistical needs in the </w:t>
      </w:r>
      <w:r w:rsidRPr="007944BA">
        <w:rPr>
          <w:rFonts w:ascii="BookAntiqua" w:hAnsi="BookAntiqua" w:cs="BookAntiqua"/>
          <w:sz w:val="28"/>
          <w:szCs w:val="28"/>
        </w:rPr>
        <w:t>country.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7944BA">
        <w:rPr>
          <w:rFonts w:ascii="BookAntiqua" w:hAnsi="BookAntiqua" w:cs="BookAntiqua"/>
          <w:b/>
          <w:sz w:val="28"/>
          <w:szCs w:val="28"/>
          <w:u w:val="single"/>
        </w:rPr>
        <w:t>Appointment of Staff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Registrar General and other office staff are a</w:t>
      </w:r>
      <w:r w:rsidR="00EA5DAE">
        <w:rPr>
          <w:rFonts w:ascii="BookAntiqua" w:hAnsi="BookAntiqua" w:cs="BookAntiqua"/>
          <w:sz w:val="28"/>
          <w:szCs w:val="28"/>
        </w:rPr>
        <w:t xml:space="preserve">ppointed under its section 3(1) </w:t>
      </w:r>
      <w:r w:rsidRPr="007944BA">
        <w:rPr>
          <w:rFonts w:ascii="BookAntiqua" w:hAnsi="BookAntiqua" w:cs="BookAntiqua"/>
          <w:sz w:val="28"/>
          <w:szCs w:val="28"/>
        </w:rPr>
        <w:t>to perform the function stated in the Act. T</w:t>
      </w:r>
      <w:r w:rsidR="00EA5DAE">
        <w:rPr>
          <w:rFonts w:ascii="BookAntiqua" w:hAnsi="BookAntiqua" w:cs="BookAntiqua"/>
          <w:sz w:val="28"/>
          <w:szCs w:val="28"/>
        </w:rPr>
        <w:t xml:space="preserve">he officers are responsible for </w:t>
      </w:r>
      <w:r w:rsidRPr="007944BA">
        <w:rPr>
          <w:rFonts w:ascii="BookAntiqua" w:hAnsi="BookAntiqua" w:cs="BookAntiqua"/>
          <w:sz w:val="28"/>
          <w:szCs w:val="28"/>
        </w:rPr>
        <w:t>maintaining a central registry of all vital event</w:t>
      </w:r>
      <w:r w:rsidR="00EA5DAE">
        <w:rPr>
          <w:rFonts w:ascii="BookAntiqua" w:hAnsi="BookAntiqua" w:cs="BookAntiqua"/>
          <w:sz w:val="28"/>
          <w:szCs w:val="28"/>
        </w:rPr>
        <w:t xml:space="preserve">s and for administering uniform </w:t>
      </w:r>
      <w:r w:rsidRPr="007944BA">
        <w:rPr>
          <w:rFonts w:ascii="BookAntiqua" w:hAnsi="BookAntiqua" w:cs="BookAntiqua"/>
          <w:sz w:val="28"/>
          <w:szCs w:val="28"/>
        </w:rPr>
        <w:t>interpretation of Laws and procedures. They</w:t>
      </w:r>
      <w:r w:rsidR="00EA5DAE">
        <w:rPr>
          <w:rFonts w:ascii="BookAntiqua" w:hAnsi="BookAntiqua" w:cs="BookAntiqua"/>
          <w:sz w:val="28"/>
          <w:szCs w:val="28"/>
        </w:rPr>
        <w:t xml:space="preserve"> are also required to stimulate </w:t>
      </w:r>
      <w:r w:rsidRPr="007944BA">
        <w:rPr>
          <w:rFonts w:ascii="BookAntiqua" w:hAnsi="BookAntiqua" w:cs="BookAntiqua"/>
          <w:sz w:val="28"/>
          <w:szCs w:val="28"/>
        </w:rPr>
        <w:t>improved registration of vital events by me</w:t>
      </w:r>
      <w:r w:rsidR="00EA5DAE">
        <w:rPr>
          <w:rFonts w:ascii="BookAntiqua" w:hAnsi="BookAntiqua" w:cs="BookAntiqua"/>
          <w:sz w:val="28"/>
          <w:szCs w:val="28"/>
        </w:rPr>
        <w:t xml:space="preserve">ans of technical co-ordination, </w:t>
      </w:r>
      <w:r w:rsidRPr="007944BA">
        <w:rPr>
          <w:rFonts w:ascii="BookAntiqua" w:hAnsi="BookAntiqua" w:cs="BookAntiqua"/>
          <w:sz w:val="28"/>
          <w:szCs w:val="28"/>
        </w:rPr>
        <w:t>providing advice and assistance to the eight region</w:t>
      </w:r>
      <w:r w:rsidR="00EA5DAE">
        <w:rPr>
          <w:rFonts w:ascii="BookAntiqua" w:hAnsi="BookAntiqua" w:cs="BookAntiqua"/>
          <w:sz w:val="28"/>
          <w:szCs w:val="28"/>
        </w:rPr>
        <w:t xml:space="preserve">al officers, fifty-five primary registration </w:t>
      </w:r>
      <w:r w:rsidR="00ED43A4">
        <w:rPr>
          <w:rFonts w:ascii="BookAntiqua" w:hAnsi="BookAntiqua" w:cs="BookAntiqua"/>
          <w:sz w:val="28"/>
          <w:szCs w:val="28"/>
        </w:rPr>
        <w:t>centers</w:t>
      </w:r>
      <w:r w:rsidR="00EA5DAE">
        <w:rPr>
          <w:rFonts w:ascii="BookAntiqua" w:hAnsi="BookAntiqua" w:cs="BookAntiqua"/>
          <w:sz w:val="28"/>
          <w:szCs w:val="28"/>
        </w:rPr>
        <w:t xml:space="preserve"> (called </w:t>
      </w:r>
      <w:r w:rsidRPr="007944BA">
        <w:rPr>
          <w:rFonts w:ascii="BookAntiqua" w:hAnsi="BookAntiqua" w:cs="BookAntiqua"/>
          <w:sz w:val="28"/>
          <w:szCs w:val="28"/>
        </w:rPr>
        <w:t xml:space="preserve">Tinkhundla </w:t>
      </w:r>
      <w:r w:rsidR="00ED43A4" w:rsidRPr="007944BA">
        <w:rPr>
          <w:rFonts w:ascii="BookAntiqua" w:hAnsi="BookAntiqua" w:cs="BookAntiqua"/>
          <w:sz w:val="28"/>
          <w:szCs w:val="28"/>
        </w:rPr>
        <w:t>cente</w:t>
      </w:r>
      <w:r w:rsidR="00ED43A4">
        <w:rPr>
          <w:rFonts w:ascii="BookAntiqua" w:hAnsi="BookAntiqua" w:cs="BookAntiqua"/>
          <w:sz w:val="28"/>
          <w:szCs w:val="28"/>
        </w:rPr>
        <w:t>rs</w:t>
      </w:r>
      <w:r w:rsidR="00EA5DAE">
        <w:rPr>
          <w:rFonts w:ascii="BookAntiqua" w:hAnsi="BookAntiqua" w:cs="BookAntiqua"/>
          <w:sz w:val="28"/>
          <w:szCs w:val="28"/>
        </w:rPr>
        <w:t xml:space="preserve">) as well as the registration </w:t>
      </w:r>
      <w:r w:rsidRPr="007944BA">
        <w:rPr>
          <w:rFonts w:ascii="BookAntiqua" w:hAnsi="BookAntiqua" w:cs="BookAntiqua"/>
          <w:sz w:val="28"/>
          <w:szCs w:val="28"/>
        </w:rPr>
        <w:t xml:space="preserve">information </w:t>
      </w:r>
      <w:r w:rsidR="00ED43A4" w:rsidRPr="007944BA">
        <w:rPr>
          <w:rFonts w:ascii="BookAntiqua" w:hAnsi="BookAntiqua" w:cs="BookAntiqua"/>
          <w:sz w:val="28"/>
          <w:szCs w:val="28"/>
        </w:rPr>
        <w:t>centers</w:t>
      </w:r>
      <w:r w:rsidRPr="007944BA">
        <w:rPr>
          <w:rFonts w:ascii="BookAntiqua" w:hAnsi="BookAntiqua" w:cs="BookAntiqua"/>
          <w:sz w:val="28"/>
          <w:szCs w:val="28"/>
        </w:rPr>
        <w:t>, which are the lowest le</w:t>
      </w:r>
      <w:r w:rsidR="00EA5DAE">
        <w:rPr>
          <w:rFonts w:ascii="BookAntiqua" w:hAnsi="BookAntiqua" w:cs="BookAntiqua"/>
          <w:sz w:val="28"/>
          <w:szCs w:val="28"/>
        </w:rPr>
        <w:t xml:space="preserve">vel units in the organizational </w:t>
      </w:r>
      <w:r w:rsidRPr="007944BA">
        <w:rPr>
          <w:rFonts w:ascii="BookAntiqua" w:hAnsi="BookAntiqua" w:cs="BookAntiqua"/>
          <w:sz w:val="28"/>
          <w:szCs w:val="28"/>
        </w:rPr>
        <w:t>hierarchy of registration.</w:t>
      </w:r>
    </w:p>
    <w:p w:rsidR="00DF4293" w:rsidRDefault="00DF4293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DF4293" w:rsidRDefault="00DF4293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DF4293" w:rsidRDefault="00DF4293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EA5DAE" w:rsidRDefault="00EA5DAE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 Registration of vital events starts at the registration information </w:t>
      </w:r>
      <w:r w:rsidR="00ED43A4" w:rsidRPr="007944BA">
        <w:rPr>
          <w:rFonts w:ascii="BookAntiqua" w:hAnsi="BookAntiqua" w:cs="BookAntiqua"/>
          <w:sz w:val="28"/>
          <w:szCs w:val="28"/>
        </w:rPr>
        <w:t>centers</w:t>
      </w:r>
      <w:r w:rsidRPr="007944BA">
        <w:rPr>
          <w:rFonts w:ascii="BookAntiqua" w:hAnsi="BookAntiqua" w:cs="BookAntiqua"/>
          <w:sz w:val="28"/>
          <w:szCs w:val="28"/>
        </w:rPr>
        <w:t>.</w:t>
      </w:r>
    </w:p>
    <w:p w:rsidR="00EA5DAE" w:rsidRDefault="00EA5DAE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lastRenderedPageBreak/>
        <w:t>Civil Registration information officers</w:t>
      </w:r>
      <w:r w:rsidR="007944BA" w:rsidRPr="007944BA">
        <w:rPr>
          <w:rFonts w:ascii="BookAntiqua" w:hAnsi="BookAntiqua" w:cs="BookAntiqua"/>
          <w:sz w:val="28"/>
          <w:szCs w:val="28"/>
        </w:rPr>
        <w:t xml:space="preserve"> are employed by the Government to wo</w:t>
      </w:r>
      <w:r>
        <w:rPr>
          <w:rFonts w:ascii="BookAntiqua" w:hAnsi="BookAntiqua" w:cs="BookAntiqua"/>
          <w:sz w:val="28"/>
          <w:szCs w:val="28"/>
        </w:rPr>
        <w:t xml:space="preserve">rk on the registration at these </w:t>
      </w:r>
      <w:r w:rsidR="00ED43A4">
        <w:rPr>
          <w:rFonts w:ascii="BookAntiqua" w:hAnsi="BookAntiqua" w:cs="BookAntiqua"/>
          <w:sz w:val="28"/>
          <w:szCs w:val="28"/>
        </w:rPr>
        <w:t>centers</w:t>
      </w:r>
      <w:r>
        <w:rPr>
          <w:rFonts w:ascii="BookAntiqua" w:hAnsi="BookAntiqua" w:cs="BookAntiqua"/>
          <w:sz w:val="28"/>
          <w:szCs w:val="28"/>
        </w:rPr>
        <w:t xml:space="preserve">. </w:t>
      </w:r>
      <w:r w:rsidR="007944BA" w:rsidRPr="007944BA">
        <w:rPr>
          <w:rFonts w:ascii="BookAntiqua" w:hAnsi="BookAntiqua" w:cs="BookAntiqua"/>
          <w:sz w:val="28"/>
          <w:szCs w:val="28"/>
        </w:rPr>
        <w:t>Registration posts are also available in</w:t>
      </w:r>
      <w:r>
        <w:rPr>
          <w:rFonts w:ascii="BookAntiqua" w:hAnsi="BookAntiqua" w:cs="BookAntiqua"/>
          <w:sz w:val="28"/>
          <w:szCs w:val="28"/>
        </w:rPr>
        <w:t xml:space="preserve"> some hospitals and </w:t>
      </w:r>
      <w:r w:rsidR="007944BA" w:rsidRPr="007944BA">
        <w:rPr>
          <w:rFonts w:ascii="BookAntiqua" w:hAnsi="BookAntiqua" w:cs="BookAntiqua"/>
          <w:sz w:val="28"/>
          <w:szCs w:val="28"/>
        </w:rPr>
        <w:t xml:space="preserve">health </w:t>
      </w:r>
      <w:r w:rsidR="00ED43A4" w:rsidRPr="007944BA">
        <w:rPr>
          <w:rFonts w:ascii="BookAntiqua" w:hAnsi="BookAntiqua" w:cs="BookAntiqua"/>
          <w:sz w:val="28"/>
          <w:szCs w:val="28"/>
        </w:rPr>
        <w:t>centers</w:t>
      </w:r>
      <w:r w:rsidR="007944BA" w:rsidRPr="007944BA">
        <w:rPr>
          <w:rFonts w:ascii="BookAntiqua" w:hAnsi="BookAntiqua" w:cs="BookAntiqua"/>
          <w:sz w:val="28"/>
          <w:szCs w:val="28"/>
        </w:rPr>
        <w:t xml:space="preserve"> and are strategically loc</w:t>
      </w:r>
      <w:r>
        <w:rPr>
          <w:rFonts w:ascii="BookAntiqua" w:hAnsi="BookAntiqua" w:cs="BookAntiqua"/>
          <w:sz w:val="28"/>
          <w:szCs w:val="28"/>
        </w:rPr>
        <w:t>ated around the entire country.</w:t>
      </w:r>
    </w:p>
    <w:p w:rsidR="00EA5DAE" w:rsidRDefault="00EA5DAE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EA5DAE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  <w:u w:val="single"/>
        </w:rPr>
      </w:pPr>
      <w:r w:rsidRPr="00EA5DAE">
        <w:rPr>
          <w:rFonts w:ascii="BookAntiqua" w:hAnsi="BookAntiqua" w:cs="BookAntiqua"/>
          <w:sz w:val="28"/>
          <w:szCs w:val="28"/>
          <w:u w:val="single"/>
        </w:rPr>
        <w:t>Technical aspects of the civil registration system</w:t>
      </w:r>
    </w:p>
    <w:p w:rsidR="007944BA" w:rsidRPr="00EA5DAE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i/>
          <w:iCs/>
          <w:sz w:val="28"/>
          <w:szCs w:val="28"/>
          <w:u w:val="single"/>
        </w:rPr>
      </w:pPr>
      <w:r w:rsidRPr="00EA5DAE">
        <w:rPr>
          <w:rFonts w:ascii="BookAntiqua-Italic" w:hAnsi="BookAntiqua-Italic" w:cs="BookAntiqua-Italic"/>
          <w:i/>
          <w:iCs/>
          <w:sz w:val="28"/>
          <w:szCs w:val="28"/>
          <w:u w:val="single"/>
        </w:rPr>
        <w:t>Definition of vital events</w:t>
      </w: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According to the Swaziland Births, Marriages and Deaths Registration Act</w:t>
      </w:r>
    </w:p>
    <w:p w:rsidR="00EA5DAE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(Act 5 of 1983), “birth” means</w:t>
      </w:r>
    </w:p>
    <w:p w:rsidR="007944BA" w:rsidRPr="00EA5DAE" w:rsidRDefault="007944BA" w:rsidP="00EA5D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i/>
          <w:iCs/>
          <w:sz w:val="28"/>
          <w:szCs w:val="28"/>
        </w:rPr>
      </w:pPr>
      <w:r w:rsidRPr="00EA5DAE">
        <w:rPr>
          <w:rFonts w:ascii="BookAntiqua" w:hAnsi="BookAntiqua" w:cs="BookAntiqua"/>
          <w:sz w:val="28"/>
          <w:szCs w:val="28"/>
        </w:rPr>
        <w:t>“</w:t>
      </w:r>
      <w:r w:rsidRPr="00EA5DAE">
        <w:rPr>
          <w:rFonts w:ascii="BookAntiqua-Italic" w:hAnsi="BookAntiqua-Italic" w:cs="BookAntiqua-Italic"/>
          <w:i/>
          <w:iCs/>
          <w:sz w:val="28"/>
          <w:szCs w:val="28"/>
        </w:rPr>
        <w:t>the birth of any viable child whether such child is</w:t>
      </w:r>
    </w:p>
    <w:p w:rsidR="00EA5DAE" w:rsidRDefault="007944BA" w:rsidP="00EA5DAE">
      <w:pPr>
        <w:autoSpaceDE w:val="0"/>
        <w:autoSpaceDN w:val="0"/>
        <w:adjustRightInd w:val="0"/>
        <w:spacing w:after="0" w:line="360" w:lineRule="auto"/>
        <w:ind w:left="75" w:firstLine="720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>living or dead at the time of birth</w:t>
      </w:r>
      <w:r w:rsidRPr="007944BA">
        <w:rPr>
          <w:rFonts w:ascii="BookAntiqua" w:hAnsi="BookAntiqua" w:cs="BookAntiqua"/>
          <w:sz w:val="28"/>
          <w:szCs w:val="28"/>
        </w:rPr>
        <w:t>.”</w:t>
      </w:r>
    </w:p>
    <w:p w:rsidR="007944BA" w:rsidRPr="00EA5DAE" w:rsidRDefault="007944BA" w:rsidP="00EA5D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EA5DAE">
        <w:rPr>
          <w:rFonts w:ascii="BookAntiqua" w:hAnsi="BookAntiqua" w:cs="BookAntiqua"/>
          <w:sz w:val="28"/>
          <w:szCs w:val="28"/>
        </w:rPr>
        <w:t xml:space="preserve">“Marriage” means </w:t>
      </w:r>
      <w:r w:rsidRPr="00EA5DAE">
        <w:rPr>
          <w:rFonts w:ascii="BookAntiqua-Italic" w:hAnsi="BookAntiqua-Italic" w:cs="BookAntiqua-Italic"/>
          <w:i/>
          <w:iCs/>
          <w:sz w:val="28"/>
          <w:szCs w:val="28"/>
        </w:rPr>
        <w:t>the voluntary union between a man and a woman and</w:t>
      </w:r>
    </w:p>
    <w:p w:rsidR="007944BA" w:rsidRPr="00EA5DAE" w:rsidRDefault="007944BA" w:rsidP="00EA5DAE">
      <w:pPr>
        <w:autoSpaceDE w:val="0"/>
        <w:autoSpaceDN w:val="0"/>
        <w:adjustRightInd w:val="0"/>
        <w:spacing w:after="0" w:line="360" w:lineRule="auto"/>
        <w:ind w:left="720" w:firstLine="75"/>
        <w:jc w:val="both"/>
        <w:rPr>
          <w:rFonts w:ascii="BookAntiqua-Italic" w:hAnsi="BookAntiqua-Italic" w:cs="BookAntiqua-Italic"/>
          <w:i/>
          <w:iCs/>
          <w:sz w:val="28"/>
          <w:szCs w:val="28"/>
        </w:rPr>
      </w:pP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>intended to last for their joint lives and any reference in this Act to a marriage means a</w:t>
      </w:r>
      <w:r w:rsidR="00EA5DAE">
        <w:rPr>
          <w:rFonts w:ascii="BookAntiqua-Italic" w:hAnsi="BookAntiqua-Italic" w:cs="BookAntiqua-Italic"/>
          <w:i/>
          <w:iCs/>
          <w:sz w:val="28"/>
          <w:szCs w:val="28"/>
        </w:rPr>
        <w:t xml:space="preserve"> </w:t>
      </w: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 xml:space="preserve">marriage whether contracted before </w:t>
      </w:r>
      <w:r w:rsidR="00ED43A4" w:rsidRPr="007944BA">
        <w:rPr>
          <w:rFonts w:ascii="BookAntiqua-Italic" w:hAnsi="BookAntiqua-Italic" w:cs="BookAntiqua-Italic"/>
          <w:i/>
          <w:iCs/>
          <w:sz w:val="28"/>
          <w:szCs w:val="28"/>
        </w:rPr>
        <w:t>or</w:t>
      </w: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 xml:space="preserve"> after the comme</w:t>
      </w:r>
      <w:r w:rsidR="00EA5DAE">
        <w:rPr>
          <w:rFonts w:ascii="BookAntiqua-Italic" w:hAnsi="BookAntiqua-Italic" w:cs="BookAntiqua-Italic"/>
          <w:i/>
          <w:iCs/>
          <w:sz w:val="28"/>
          <w:szCs w:val="28"/>
        </w:rPr>
        <w:t xml:space="preserve">ncement of this Act and whether </w:t>
      </w: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>contracted in Swaziland or elsewhere under any law or custom</w:t>
      </w:r>
      <w:r w:rsidRPr="007944BA">
        <w:rPr>
          <w:rFonts w:ascii="BookAntiqua" w:hAnsi="BookAntiqua" w:cs="BookAntiqua"/>
          <w:sz w:val="28"/>
          <w:szCs w:val="28"/>
        </w:rPr>
        <w:t>;</w:t>
      </w:r>
    </w:p>
    <w:p w:rsidR="007944BA" w:rsidRPr="00EA5DAE" w:rsidRDefault="007944BA" w:rsidP="00EA5D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i/>
          <w:iCs/>
          <w:sz w:val="28"/>
          <w:szCs w:val="28"/>
        </w:rPr>
      </w:pPr>
      <w:r w:rsidRPr="00EA5DAE">
        <w:rPr>
          <w:rFonts w:ascii="BookAntiqua" w:hAnsi="BookAntiqua" w:cs="BookAntiqua"/>
          <w:sz w:val="28"/>
          <w:szCs w:val="28"/>
        </w:rPr>
        <w:t xml:space="preserve">The term “still-born”, is </w:t>
      </w:r>
      <w:r w:rsidRPr="00EA5DAE">
        <w:rPr>
          <w:rFonts w:ascii="BookAntiqua-Italic" w:hAnsi="BookAntiqua-Italic" w:cs="BookAntiqua-Italic"/>
          <w:i/>
          <w:iCs/>
          <w:sz w:val="28"/>
          <w:szCs w:val="28"/>
        </w:rPr>
        <w:t>in relation to a child means a viable child which</w:t>
      </w:r>
    </w:p>
    <w:p w:rsidR="007944BA" w:rsidRDefault="007944BA" w:rsidP="00EA5D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-Italic" w:hAnsi="BookAntiqua-Italic" w:cs="BookAntiqua-Italic"/>
          <w:i/>
          <w:iCs/>
          <w:sz w:val="28"/>
          <w:szCs w:val="28"/>
        </w:rPr>
        <w:t>showed no sign of life after complete birth</w:t>
      </w:r>
      <w:r w:rsidRPr="007944BA">
        <w:rPr>
          <w:rFonts w:ascii="BookAntiqua" w:hAnsi="BookAntiqua" w:cs="BookAntiqua"/>
          <w:sz w:val="28"/>
          <w:szCs w:val="28"/>
        </w:rPr>
        <w:t>.</w:t>
      </w:r>
    </w:p>
    <w:p w:rsidR="00EA5DAE" w:rsidRPr="007944BA" w:rsidRDefault="00EA5DAE" w:rsidP="00EA5D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Antiqua" w:hAnsi="BookAntiqua" w:cs="BookAntiqua"/>
          <w:sz w:val="28"/>
          <w:szCs w:val="28"/>
        </w:rPr>
      </w:pPr>
    </w:p>
    <w:p w:rsidR="007944BA" w:rsidRPr="00EA5DAE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b/>
          <w:i/>
          <w:iCs/>
          <w:sz w:val="28"/>
          <w:szCs w:val="28"/>
          <w:u w:val="single"/>
        </w:rPr>
      </w:pPr>
      <w:r w:rsidRPr="00EA5DAE">
        <w:rPr>
          <w:rFonts w:ascii="BookAntiqua-Italic" w:hAnsi="BookAntiqua-Italic" w:cs="BookAntiqua-Italic"/>
          <w:b/>
          <w:i/>
          <w:iCs/>
          <w:sz w:val="28"/>
          <w:szCs w:val="28"/>
          <w:u w:val="single"/>
        </w:rPr>
        <w:t>Time allowed for registration and penalty for late or non-registration</w:t>
      </w:r>
    </w:p>
    <w:p w:rsidR="004D5A04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Every vital event is to be registered in the r</w:t>
      </w:r>
      <w:r w:rsidR="00EA5DAE">
        <w:rPr>
          <w:rFonts w:ascii="BookAntiqua" w:hAnsi="BookAntiqua" w:cs="BookAntiqua"/>
          <w:sz w:val="28"/>
          <w:szCs w:val="28"/>
        </w:rPr>
        <w:t xml:space="preserve">egion or sub-region in which it </w:t>
      </w:r>
      <w:r w:rsidRPr="007944BA">
        <w:rPr>
          <w:rFonts w:ascii="BookAntiqua" w:hAnsi="BookAntiqua" w:cs="BookAntiqua"/>
          <w:sz w:val="28"/>
          <w:szCs w:val="28"/>
        </w:rPr>
        <w:t>occurs. In order to capture the maximum number of vital event within the</w:t>
      </w:r>
      <w:r w:rsidR="00EA5DAE">
        <w:rPr>
          <w:rFonts w:ascii="BookAntiqua" w:hAnsi="BookAntiqua" w:cs="BookAntiqua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>prescribed time limit of sixty days, all hospitals, c</w:t>
      </w:r>
      <w:r w:rsidR="00EA5DAE">
        <w:rPr>
          <w:rFonts w:ascii="BookAntiqua" w:hAnsi="BookAntiqua" w:cs="BookAntiqua"/>
          <w:sz w:val="28"/>
          <w:szCs w:val="28"/>
        </w:rPr>
        <w:t xml:space="preserve">linic maternity homes and other </w:t>
      </w:r>
      <w:r w:rsidRPr="007944BA">
        <w:rPr>
          <w:rFonts w:ascii="BookAntiqua" w:hAnsi="BookAntiqua" w:cs="BookAntiqua"/>
          <w:sz w:val="28"/>
          <w:szCs w:val="28"/>
        </w:rPr>
        <w:t>similar institutions are required under the Ac</w:t>
      </w:r>
      <w:r w:rsidR="00EA5DAE">
        <w:rPr>
          <w:rFonts w:ascii="BookAntiqua" w:hAnsi="BookAntiqua" w:cs="BookAntiqua"/>
          <w:sz w:val="28"/>
          <w:szCs w:val="28"/>
        </w:rPr>
        <w:t xml:space="preserve">t to submit a monthly return of </w:t>
      </w:r>
      <w:r w:rsidRPr="007944BA">
        <w:rPr>
          <w:rFonts w:ascii="BookAntiqua" w:hAnsi="BookAntiqua" w:cs="BookAntiqua"/>
          <w:sz w:val="28"/>
          <w:szCs w:val="28"/>
        </w:rPr>
        <w:t>Births, Deaths and Marriages accruing therein t</w:t>
      </w:r>
      <w:r w:rsidR="00EA5DAE">
        <w:rPr>
          <w:rFonts w:ascii="BookAntiqua" w:hAnsi="BookAntiqua" w:cs="BookAntiqua"/>
          <w:sz w:val="28"/>
          <w:szCs w:val="28"/>
        </w:rPr>
        <w:t xml:space="preserve">o their designated registration </w:t>
      </w:r>
      <w:r w:rsidRPr="007944BA">
        <w:rPr>
          <w:rFonts w:ascii="BookAntiqua" w:hAnsi="BookAntiqua" w:cs="BookAntiqua"/>
          <w:sz w:val="28"/>
          <w:szCs w:val="28"/>
        </w:rPr>
        <w:t>offices. These provisions are intended</w:t>
      </w:r>
      <w:r w:rsidR="00EA5DAE">
        <w:rPr>
          <w:rFonts w:ascii="BookAntiqua" w:hAnsi="BookAntiqua" w:cs="BookAntiqua"/>
          <w:sz w:val="28"/>
          <w:szCs w:val="28"/>
        </w:rPr>
        <w:t xml:space="preserve"> to ensure timely reporting and </w:t>
      </w:r>
      <w:r w:rsidRPr="007944BA">
        <w:rPr>
          <w:rFonts w:ascii="BookAntiqua" w:hAnsi="BookAntiqua" w:cs="BookAntiqua"/>
          <w:sz w:val="28"/>
          <w:szCs w:val="28"/>
        </w:rPr>
        <w:t>compulsory registration of the events so that c</w:t>
      </w:r>
      <w:r w:rsidR="00EA5DAE">
        <w:rPr>
          <w:rFonts w:ascii="BookAntiqua" w:hAnsi="BookAntiqua" w:cs="BookAntiqua"/>
          <w:sz w:val="28"/>
          <w:szCs w:val="28"/>
        </w:rPr>
        <w:t xml:space="preserve">omplete coverage of those vital </w:t>
      </w:r>
      <w:r w:rsidRPr="007944BA">
        <w:rPr>
          <w:rFonts w:ascii="BookAntiqua" w:hAnsi="BookAntiqua" w:cs="BookAntiqua"/>
          <w:sz w:val="28"/>
          <w:szCs w:val="28"/>
        </w:rPr>
        <w:t>events can be attained.</w:t>
      </w:r>
    </w:p>
    <w:p w:rsidR="004D5A04" w:rsidRPr="007944BA" w:rsidRDefault="004D5A0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4D5A04" w:rsidRDefault="004D5A0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b/>
          <w:iCs/>
          <w:sz w:val="28"/>
          <w:szCs w:val="28"/>
          <w:u w:val="single"/>
        </w:rPr>
      </w:pPr>
      <w:r>
        <w:rPr>
          <w:rFonts w:ascii="BookAntiqua-Italic" w:hAnsi="BookAntiqua-Italic" w:cs="BookAntiqua-Italic"/>
          <w:b/>
          <w:iCs/>
          <w:sz w:val="28"/>
          <w:szCs w:val="28"/>
          <w:u w:val="single"/>
        </w:rPr>
        <w:lastRenderedPageBreak/>
        <w:t>Archiving</w:t>
      </w:r>
    </w:p>
    <w:p w:rsidR="007944BA" w:rsidRPr="004D5A04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b/>
          <w:iCs/>
          <w:sz w:val="28"/>
          <w:szCs w:val="28"/>
          <w:u w:val="single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The archives of all civil registration records are kept regionally </w:t>
      </w:r>
      <w:r w:rsidR="00B94F80" w:rsidRPr="007944BA">
        <w:rPr>
          <w:rFonts w:ascii="BookAntiqua" w:hAnsi="BookAntiqua" w:cs="BookAntiqua"/>
          <w:sz w:val="28"/>
          <w:szCs w:val="28"/>
        </w:rPr>
        <w:t>and summarized</w:t>
      </w:r>
      <w:r w:rsidRPr="007944BA">
        <w:rPr>
          <w:rFonts w:ascii="BookAntiqua" w:hAnsi="BookAntiqua" w:cs="BookAntiqua"/>
          <w:sz w:val="28"/>
          <w:szCs w:val="28"/>
        </w:rPr>
        <w:t xml:space="preserve"> regional records are transported to the Registrar General. Records</w:t>
      </w:r>
      <w:r w:rsidR="00B94F80">
        <w:rPr>
          <w:rFonts w:ascii="BookAntiqua" w:hAnsi="BookAntiqua" w:cs="BookAntiqua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 xml:space="preserve">are retrieved manually and through micro computers. The system is </w:t>
      </w:r>
      <w:r w:rsidR="00B94F80" w:rsidRPr="007944BA">
        <w:rPr>
          <w:rFonts w:ascii="BookAntiqua" w:hAnsi="BookAntiqua" w:cs="BookAntiqua"/>
          <w:sz w:val="28"/>
          <w:szCs w:val="28"/>
        </w:rPr>
        <w:t>currently running</w:t>
      </w:r>
      <w:r w:rsidRPr="007944BA">
        <w:rPr>
          <w:rFonts w:ascii="BookAntiqua" w:hAnsi="BookAntiqua" w:cs="BookAntiqua"/>
          <w:sz w:val="28"/>
          <w:szCs w:val="28"/>
        </w:rPr>
        <w:t xml:space="preserve"> parallel, both manually and on computers.</w:t>
      </w:r>
    </w:p>
    <w:p w:rsidR="007944BA" w:rsidRPr="004D5A04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color w:val="FF0000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All registrations are hard covered for protection</w:t>
      </w:r>
      <w:r w:rsidR="004D5A04">
        <w:rPr>
          <w:rFonts w:ascii="BookAntiqua" w:hAnsi="BookAntiqua" w:cs="BookAntiqua"/>
          <w:color w:val="FF0000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>against sunlight.</w:t>
      </w:r>
    </w:p>
    <w:p w:rsidR="004D5A04" w:rsidRPr="007944BA" w:rsidRDefault="004D5A0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4D5A04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-Italic" w:hAnsi="BookAntiqua-Italic" w:cs="BookAntiqua-Italic"/>
          <w:b/>
          <w:iCs/>
          <w:sz w:val="28"/>
          <w:szCs w:val="28"/>
          <w:u w:val="single"/>
        </w:rPr>
      </w:pPr>
      <w:r w:rsidRPr="004D5A04">
        <w:rPr>
          <w:rFonts w:ascii="BookAntiqua-Italic" w:hAnsi="BookAntiqua-Italic" w:cs="BookAntiqua-Italic"/>
          <w:b/>
          <w:iCs/>
          <w:sz w:val="28"/>
          <w:szCs w:val="28"/>
          <w:u w:val="single"/>
        </w:rPr>
        <w:t>Completeness o</w:t>
      </w:r>
      <w:r w:rsidR="004D5A04">
        <w:rPr>
          <w:rFonts w:ascii="BookAntiqua-Italic" w:hAnsi="BookAntiqua-Italic" w:cs="BookAntiqua-Italic"/>
          <w:b/>
          <w:iCs/>
          <w:sz w:val="28"/>
          <w:szCs w:val="28"/>
          <w:u w:val="single"/>
        </w:rPr>
        <w:t>f the civil registration system</w:t>
      </w:r>
    </w:p>
    <w:p w:rsidR="007944BA" w:rsidRPr="007944BA" w:rsidRDefault="004D5A0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 The civil registration system in </w:t>
      </w:r>
      <w:r w:rsidR="007944BA" w:rsidRPr="007944BA">
        <w:rPr>
          <w:rFonts w:ascii="BookAntiqua" w:hAnsi="BookAntiqua" w:cs="BookAntiqua"/>
          <w:sz w:val="28"/>
          <w:szCs w:val="28"/>
        </w:rPr>
        <w:t>Swaziland is</w:t>
      </w:r>
      <w:r>
        <w:rPr>
          <w:rFonts w:ascii="BookAntiqua" w:hAnsi="BookAntiqua" w:cs="BookAntiqua"/>
          <w:sz w:val="28"/>
          <w:szCs w:val="28"/>
        </w:rPr>
        <w:t xml:space="preserve"> </w:t>
      </w:r>
      <w:r w:rsidR="00ED43A4">
        <w:rPr>
          <w:rFonts w:ascii="BookAntiqua" w:hAnsi="BookAntiqua" w:cs="BookAntiqua"/>
          <w:sz w:val="28"/>
          <w:szCs w:val="28"/>
        </w:rPr>
        <w:t>automated</w:t>
      </w:r>
      <w:r>
        <w:rPr>
          <w:rFonts w:ascii="BookAntiqua" w:hAnsi="BookAntiqua" w:cs="BookAntiqua"/>
          <w:sz w:val="28"/>
          <w:szCs w:val="28"/>
        </w:rPr>
        <w:t xml:space="preserve"> and</w:t>
      </w:r>
      <w:r w:rsidR="007944BA" w:rsidRPr="007944BA">
        <w:rPr>
          <w:rFonts w:ascii="BookAntiqua" w:hAnsi="BookAntiqua" w:cs="BookAntiqua"/>
          <w:sz w:val="28"/>
          <w:szCs w:val="28"/>
        </w:rPr>
        <w:t xml:space="preserve"> vital statistics</w:t>
      </w:r>
      <w:r>
        <w:rPr>
          <w:rFonts w:ascii="BookAntiqua" w:hAnsi="BookAntiqua" w:cs="BookAntiqua"/>
          <w:sz w:val="28"/>
          <w:szCs w:val="28"/>
        </w:rPr>
        <w:t xml:space="preserve"> can be </w:t>
      </w:r>
      <w:r w:rsidR="007944BA" w:rsidRPr="007944BA">
        <w:rPr>
          <w:rFonts w:ascii="BookAntiqua" w:hAnsi="BookAntiqua" w:cs="BookAntiqua"/>
          <w:sz w:val="28"/>
          <w:szCs w:val="28"/>
        </w:rPr>
        <w:t>derived from the system.</w:t>
      </w:r>
    </w:p>
    <w:p w:rsidR="004D5A04" w:rsidRPr="007944BA" w:rsidRDefault="004D5A04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4D5A04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4D5A04">
        <w:rPr>
          <w:rFonts w:ascii="BookAntiqua" w:hAnsi="BookAntiqua" w:cs="BookAntiqua"/>
          <w:b/>
          <w:sz w:val="28"/>
          <w:szCs w:val="28"/>
          <w:u w:val="single"/>
        </w:rPr>
        <w:t>Sources of vital statistics</w:t>
      </w: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 vital statistics system in Swaziland</w:t>
      </w:r>
      <w:r w:rsidR="004D5A04">
        <w:rPr>
          <w:rFonts w:ascii="BookAntiqua" w:hAnsi="BookAntiqua" w:cs="BookAntiqua"/>
          <w:sz w:val="28"/>
          <w:szCs w:val="28"/>
        </w:rPr>
        <w:t xml:space="preserve"> is centralized and the Central </w:t>
      </w:r>
      <w:r w:rsidRPr="007944BA">
        <w:rPr>
          <w:rFonts w:ascii="BookAntiqua" w:hAnsi="BookAntiqua" w:cs="BookAntiqua"/>
          <w:sz w:val="28"/>
          <w:szCs w:val="28"/>
        </w:rPr>
        <w:t>Statistics Office is the responsible agency. The main</w:t>
      </w:r>
      <w:r w:rsidR="004D5A04">
        <w:rPr>
          <w:rFonts w:ascii="BookAntiqua" w:hAnsi="BookAntiqua" w:cs="BookAntiqua"/>
          <w:sz w:val="28"/>
          <w:szCs w:val="28"/>
        </w:rPr>
        <w:t xml:space="preserve"> sources of vital statistics in </w:t>
      </w:r>
      <w:r w:rsidRPr="007944BA">
        <w:rPr>
          <w:rFonts w:ascii="BookAntiqua" w:hAnsi="BookAntiqua" w:cs="BookAntiqua"/>
          <w:sz w:val="28"/>
          <w:szCs w:val="28"/>
        </w:rPr>
        <w:t>the country are population censuses and sample</w:t>
      </w:r>
      <w:r w:rsidR="00FC1B75">
        <w:rPr>
          <w:rFonts w:ascii="BookAntiqua" w:hAnsi="BookAntiqua" w:cs="BookAntiqua"/>
          <w:sz w:val="28"/>
          <w:szCs w:val="28"/>
        </w:rPr>
        <w:t xml:space="preserve"> surveys. The latest population </w:t>
      </w:r>
      <w:r w:rsidRPr="007944BA">
        <w:rPr>
          <w:rFonts w:ascii="BookAntiqua" w:hAnsi="BookAntiqua" w:cs="BookAntiqua"/>
          <w:sz w:val="28"/>
          <w:szCs w:val="28"/>
        </w:rPr>
        <w:t xml:space="preserve">census was conducted in </w:t>
      </w:r>
      <w:r w:rsidRPr="00241C9F">
        <w:rPr>
          <w:rFonts w:ascii="BookAntiqua" w:hAnsi="BookAntiqua" w:cs="BookAntiqua"/>
          <w:sz w:val="28"/>
          <w:szCs w:val="28"/>
        </w:rPr>
        <w:t>2007</w:t>
      </w:r>
      <w:r w:rsidRPr="007944BA">
        <w:rPr>
          <w:rFonts w:ascii="BookAntiqua" w:hAnsi="BookAntiqua" w:cs="BookAntiqua"/>
          <w:sz w:val="28"/>
          <w:szCs w:val="28"/>
        </w:rPr>
        <w:t xml:space="preserve"> and questions on f</w:t>
      </w:r>
      <w:r w:rsidR="00FC1B75">
        <w:rPr>
          <w:rFonts w:ascii="BookAntiqua" w:hAnsi="BookAntiqua" w:cs="BookAntiqua"/>
          <w:sz w:val="28"/>
          <w:szCs w:val="28"/>
        </w:rPr>
        <w:t xml:space="preserve">ertility and mortality included </w:t>
      </w:r>
      <w:r w:rsidRPr="007944BA">
        <w:rPr>
          <w:rFonts w:ascii="BookAntiqua" w:hAnsi="BookAntiqua" w:cs="BookAntiqua"/>
          <w:sz w:val="28"/>
          <w:szCs w:val="28"/>
        </w:rPr>
        <w:t xml:space="preserve">children ever born and living, </w:t>
      </w:r>
      <w:r w:rsidR="00FC1B75" w:rsidRPr="007944BA">
        <w:rPr>
          <w:rFonts w:ascii="BookAntiqua" w:hAnsi="BookAntiqua" w:cs="BookAntiqua"/>
          <w:sz w:val="28"/>
          <w:szCs w:val="28"/>
        </w:rPr>
        <w:t>orphan hood</w:t>
      </w:r>
      <w:r w:rsidRPr="007944BA">
        <w:rPr>
          <w:rFonts w:ascii="BookAntiqua" w:hAnsi="BookAntiqua" w:cs="BookAntiqua"/>
          <w:sz w:val="28"/>
          <w:szCs w:val="28"/>
        </w:rPr>
        <w:t>, live births in the last</w:t>
      </w:r>
      <w:r w:rsidR="00FC1B75">
        <w:rPr>
          <w:rFonts w:ascii="BookAntiqua" w:hAnsi="BookAntiqua" w:cs="BookAntiqua"/>
          <w:sz w:val="28"/>
          <w:szCs w:val="28"/>
        </w:rPr>
        <w:t xml:space="preserve"> 12 months and </w:t>
      </w:r>
      <w:r w:rsidRPr="007944BA">
        <w:rPr>
          <w:rFonts w:ascii="BookAntiqua" w:hAnsi="BookAntiqua" w:cs="BookAntiqua"/>
          <w:sz w:val="28"/>
          <w:szCs w:val="28"/>
        </w:rPr>
        <w:t>survival of the children, household deaths in</w:t>
      </w:r>
      <w:r w:rsidR="00FC1B75">
        <w:rPr>
          <w:rFonts w:ascii="BookAntiqua" w:hAnsi="BookAntiqua" w:cs="BookAntiqua"/>
          <w:sz w:val="28"/>
          <w:szCs w:val="28"/>
        </w:rPr>
        <w:t xml:space="preserve"> the last 12 months and whether </w:t>
      </w:r>
      <w:r w:rsidRPr="007944BA">
        <w:rPr>
          <w:rFonts w:ascii="BookAntiqua" w:hAnsi="BookAntiqua" w:cs="BookAntiqua"/>
          <w:sz w:val="28"/>
          <w:szCs w:val="28"/>
        </w:rPr>
        <w:t>they are pregnancy-related, and the survival of siblings (for maternal mortality).</w:t>
      </w:r>
    </w:p>
    <w:p w:rsidR="00FC1B75" w:rsidRDefault="00241C9F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Multiple Indicator Cluster Survey (MICS) 2010.</w:t>
      </w:r>
    </w:p>
    <w:p w:rsidR="00241C9F" w:rsidRPr="007944BA" w:rsidRDefault="00241C9F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7944BA" w:rsidRPr="00FC1B75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FC1B75">
        <w:rPr>
          <w:rFonts w:ascii="BookAntiqua" w:hAnsi="BookAntiqua" w:cs="BookAntiqua"/>
          <w:b/>
          <w:sz w:val="28"/>
          <w:szCs w:val="28"/>
          <w:u w:val="single"/>
        </w:rPr>
        <w:t>Difficulties and future plans</w:t>
      </w:r>
    </w:p>
    <w:p w:rsidR="00836CF9" w:rsidRDefault="007944BA" w:rsidP="00836CF9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There are two main issues related to t</w:t>
      </w:r>
      <w:r w:rsidR="00FC1B75">
        <w:rPr>
          <w:rFonts w:ascii="BookAntiqua" w:hAnsi="BookAntiqua" w:cs="BookAntiqua"/>
          <w:sz w:val="28"/>
          <w:szCs w:val="28"/>
        </w:rPr>
        <w:t xml:space="preserve">he civil registration and vital </w:t>
      </w:r>
      <w:r w:rsidRPr="007944BA">
        <w:rPr>
          <w:rFonts w:ascii="BookAntiqua" w:hAnsi="BookAntiqua" w:cs="BookAntiqua"/>
          <w:sz w:val="28"/>
          <w:szCs w:val="28"/>
        </w:rPr>
        <w:t>statistics systems in Swaziland. First, the civil regi</w:t>
      </w:r>
      <w:r w:rsidR="00FC1B75">
        <w:rPr>
          <w:rFonts w:ascii="BookAntiqua" w:hAnsi="BookAntiqua" w:cs="BookAntiqua"/>
          <w:sz w:val="28"/>
          <w:szCs w:val="28"/>
        </w:rPr>
        <w:t xml:space="preserve">stration coverage is low. There </w:t>
      </w:r>
      <w:r w:rsidRPr="007944BA">
        <w:rPr>
          <w:rFonts w:ascii="BookAntiqua" w:hAnsi="BookAntiqua" w:cs="BookAntiqua"/>
          <w:sz w:val="28"/>
          <w:szCs w:val="28"/>
        </w:rPr>
        <w:t>are a number of reasons for the low coverage: (1) there is a lack</w:t>
      </w:r>
      <w:r w:rsidR="00FC1B75">
        <w:rPr>
          <w:rFonts w:ascii="BookAntiqua" w:hAnsi="BookAntiqua" w:cs="BookAntiqua"/>
          <w:sz w:val="28"/>
          <w:szCs w:val="28"/>
        </w:rPr>
        <w:t xml:space="preserve"> of awareness of </w:t>
      </w:r>
      <w:r w:rsidRPr="007944BA">
        <w:rPr>
          <w:rFonts w:ascii="BookAntiqua" w:hAnsi="BookAntiqua" w:cs="BookAntiqua"/>
          <w:sz w:val="28"/>
          <w:szCs w:val="28"/>
        </w:rPr>
        <w:t xml:space="preserve">the public on the importance of civil registration; </w:t>
      </w:r>
      <w:r w:rsidR="00FC1B75">
        <w:rPr>
          <w:rFonts w:ascii="BookAntiqua" w:hAnsi="BookAntiqua" w:cs="BookAntiqua"/>
          <w:sz w:val="28"/>
          <w:szCs w:val="28"/>
        </w:rPr>
        <w:t xml:space="preserve">(2) civil registration is not a </w:t>
      </w:r>
      <w:r w:rsidRPr="007944BA">
        <w:rPr>
          <w:rFonts w:ascii="BookAntiqua" w:hAnsi="BookAntiqua" w:cs="BookAntiqua"/>
          <w:sz w:val="28"/>
          <w:szCs w:val="28"/>
        </w:rPr>
        <w:t>priority for the government and therefore there is always a lack of financial and</w:t>
      </w:r>
      <w:r w:rsidR="00FC1B75">
        <w:rPr>
          <w:rFonts w:ascii="BookAntiqua" w:hAnsi="BookAntiqua" w:cs="BookAntiqua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 xml:space="preserve">human resources </w:t>
      </w:r>
      <w:r w:rsidRPr="007944BA">
        <w:rPr>
          <w:rFonts w:ascii="BookAntiqua" w:hAnsi="BookAntiqua" w:cs="BookAntiqua"/>
          <w:sz w:val="28"/>
          <w:szCs w:val="28"/>
        </w:rPr>
        <w:lastRenderedPageBreak/>
        <w:t>for the Registrar General to operate effectively; and (3) There is also a lack of manpower in the Central Statistics Office and</w:t>
      </w:r>
      <w:r w:rsidR="00FC1B75">
        <w:rPr>
          <w:rFonts w:ascii="BookAntiqua" w:hAnsi="BookAntiqua" w:cs="BookAntiqua"/>
          <w:sz w:val="28"/>
          <w:szCs w:val="28"/>
        </w:rPr>
        <w:t xml:space="preserve"> </w:t>
      </w:r>
      <w:r w:rsidRPr="007944BA">
        <w:rPr>
          <w:rFonts w:ascii="BookAntiqua" w:hAnsi="BookAntiqua" w:cs="BookAntiqua"/>
          <w:sz w:val="28"/>
          <w:szCs w:val="28"/>
        </w:rPr>
        <w:t xml:space="preserve">demographic statistics does not always have </w:t>
      </w:r>
      <w:r w:rsidR="00FC1B75">
        <w:rPr>
          <w:rFonts w:ascii="BookAntiqua" w:hAnsi="BookAntiqua" w:cs="BookAntiqua"/>
          <w:sz w:val="28"/>
          <w:szCs w:val="28"/>
        </w:rPr>
        <w:t xml:space="preserve">priority in data collection and </w:t>
      </w:r>
      <w:r w:rsidRPr="007944BA">
        <w:rPr>
          <w:rFonts w:ascii="BookAntiqua" w:hAnsi="BookAntiqua" w:cs="BookAntiqua"/>
          <w:sz w:val="28"/>
          <w:szCs w:val="28"/>
        </w:rPr>
        <w:t>compilation. In addition, there is no coordinatio</w:t>
      </w:r>
      <w:r w:rsidR="00FC1B75">
        <w:rPr>
          <w:rFonts w:ascii="BookAntiqua" w:hAnsi="BookAntiqua" w:cs="BookAntiqua"/>
          <w:sz w:val="28"/>
          <w:szCs w:val="28"/>
        </w:rPr>
        <w:t xml:space="preserve">n between the Registrar General </w:t>
      </w:r>
      <w:r w:rsidRPr="007944BA">
        <w:rPr>
          <w:rFonts w:ascii="BookAntiqua" w:hAnsi="BookAntiqua" w:cs="BookAntiqua"/>
          <w:sz w:val="28"/>
          <w:szCs w:val="28"/>
        </w:rPr>
        <w:t>and the Central Statistics Office.</w:t>
      </w:r>
      <w:r w:rsidR="00836CF9">
        <w:rPr>
          <w:rFonts w:ascii="BookAntiqua" w:hAnsi="BookAntiqua" w:cs="BookAntiqua"/>
          <w:sz w:val="28"/>
          <w:szCs w:val="28"/>
        </w:rPr>
        <w:t xml:space="preserve"> Adopt the ICD</w:t>
      </w:r>
      <w:r w:rsidR="00241C9F">
        <w:rPr>
          <w:rFonts w:ascii="BookAntiqua" w:hAnsi="BookAntiqua" w:cs="BookAntiqua"/>
          <w:sz w:val="28"/>
          <w:szCs w:val="28"/>
        </w:rPr>
        <w:t xml:space="preserve"> </w:t>
      </w:r>
      <w:r w:rsidR="00836CF9">
        <w:rPr>
          <w:rFonts w:ascii="BookAntiqua" w:hAnsi="BookAntiqua" w:cs="BookAntiqua"/>
          <w:sz w:val="28"/>
          <w:szCs w:val="28"/>
        </w:rPr>
        <w:t xml:space="preserve">10 for the </w:t>
      </w:r>
      <w:r w:rsidR="00836CF9" w:rsidRPr="00836CF9">
        <w:rPr>
          <w:rFonts w:ascii="BookAntiqua" w:hAnsi="BookAntiqua" w:cs="BookAntiqua"/>
          <w:sz w:val="28"/>
          <w:szCs w:val="28"/>
        </w:rPr>
        <w:t>cause of d</w:t>
      </w:r>
      <w:r w:rsidR="00836CF9">
        <w:rPr>
          <w:rFonts w:ascii="BookAntiqua" w:hAnsi="BookAntiqua" w:cs="BookAntiqua"/>
          <w:sz w:val="28"/>
          <w:szCs w:val="28"/>
        </w:rPr>
        <w:t>eath coding so that</w:t>
      </w:r>
      <w:r w:rsidR="00836CF9" w:rsidRPr="00836CF9">
        <w:rPr>
          <w:rFonts w:ascii="BookAntiqua" w:hAnsi="BookAntiqua" w:cs="BookAntiqua"/>
          <w:sz w:val="28"/>
          <w:szCs w:val="28"/>
        </w:rPr>
        <w:t xml:space="preserve"> CSO will be receiving mortality data electronically</w:t>
      </w:r>
      <w:r w:rsidR="00836CF9">
        <w:rPr>
          <w:rFonts w:ascii="BookAntiqua" w:hAnsi="BookAntiqua" w:cs="BookAntiqua"/>
          <w:sz w:val="28"/>
          <w:szCs w:val="28"/>
        </w:rPr>
        <w:t>.</w:t>
      </w:r>
    </w:p>
    <w:p w:rsidR="00FC1B75" w:rsidRDefault="00FC1B75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FC1B75" w:rsidRPr="00FC1B75" w:rsidRDefault="00FC1B75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  <w:sz w:val="28"/>
          <w:szCs w:val="28"/>
          <w:u w:val="single"/>
        </w:rPr>
      </w:pPr>
      <w:r w:rsidRPr="00FC1B75">
        <w:rPr>
          <w:rFonts w:ascii="BookAntiqua" w:hAnsi="BookAntiqua" w:cs="BookAntiqua"/>
          <w:b/>
          <w:sz w:val="28"/>
          <w:szCs w:val="28"/>
          <w:u w:val="single"/>
        </w:rPr>
        <w:t>Coverage</w:t>
      </w:r>
    </w:p>
    <w:p w:rsidR="00FC1B75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To improve the coverage and reporting of vi</w:t>
      </w:r>
      <w:r w:rsidR="00FC1B75">
        <w:rPr>
          <w:rFonts w:ascii="BookAntiqua" w:hAnsi="BookAntiqua" w:cs="BookAntiqua"/>
          <w:sz w:val="28"/>
          <w:szCs w:val="28"/>
        </w:rPr>
        <w:t xml:space="preserve">tal </w:t>
      </w:r>
      <w:r w:rsidR="00241C9F">
        <w:rPr>
          <w:rFonts w:ascii="BookAntiqua" w:hAnsi="BookAntiqua" w:cs="BookAntiqua"/>
          <w:sz w:val="28"/>
          <w:szCs w:val="28"/>
        </w:rPr>
        <w:t>events</w:t>
      </w:r>
      <w:r w:rsidR="00FC1B75">
        <w:rPr>
          <w:rFonts w:ascii="BookAntiqua" w:hAnsi="BookAntiqua" w:cs="BookAntiqua"/>
          <w:sz w:val="28"/>
          <w:szCs w:val="28"/>
        </w:rPr>
        <w:t xml:space="preserve">, Swaziland plans </w:t>
      </w:r>
      <w:r w:rsidRPr="007944BA">
        <w:rPr>
          <w:rFonts w:ascii="BookAntiqua" w:hAnsi="BookAntiqua" w:cs="BookAntiqua"/>
          <w:sz w:val="28"/>
          <w:szCs w:val="28"/>
        </w:rPr>
        <w:t xml:space="preserve">to </w:t>
      </w:r>
    </w:p>
    <w:p w:rsidR="007944BA" w:rsidRP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(1) upgrade the Registrar General to a Departmental level agency so more</w:t>
      </w:r>
    </w:p>
    <w:p w:rsidR="00FC1B75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governmental attention would be given to the civil registration activities; </w:t>
      </w:r>
    </w:p>
    <w:p w:rsidR="007944BA" w:rsidRPr="007944BA" w:rsidRDefault="00FC1B75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(2) </w:t>
      </w:r>
      <w:r w:rsidR="007944BA" w:rsidRPr="007944BA">
        <w:rPr>
          <w:rFonts w:ascii="BookAntiqua" w:hAnsi="BookAntiqua" w:cs="BookAntiqua"/>
          <w:sz w:val="28"/>
          <w:szCs w:val="28"/>
        </w:rPr>
        <w:t>provide more registration sites and improve accessibility of civil registration</w:t>
      </w:r>
    </w:p>
    <w:p w:rsidR="00FC1B75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>offices to the public</w:t>
      </w:r>
      <w:r w:rsidR="00FC1B75">
        <w:rPr>
          <w:rFonts w:ascii="BookAntiqua" w:hAnsi="BookAntiqua" w:cs="BookAntiqua"/>
          <w:sz w:val="28"/>
          <w:szCs w:val="28"/>
        </w:rPr>
        <w:t>;</w:t>
      </w:r>
    </w:p>
    <w:p w:rsidR="00FC1B75" w:rsidRDefault="00FC1B75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 (3) </w:t>
      </w:r>
      <w:r w:rsidR="007944BA" w:rsidRPr="007944BA">
        <w:rPr>
          <w:rFonts w:ascii="BookAntiqua" w:hAnsi="BookAntiqua" w:cs="BookAntiqua"/>
          <w:sz w:val="28"/>
          <w:szCs w:val="28"/>
        </w:rPr>
        <w:t>link t</w:t>
      </w:r>
      <w:r>
        <w:rPr>
          <w:rFonts w:ascii="BookAntiqua" w:hAnsi="BookAntiqua" w:cs="BookAntiqua"/>
          <w:sz w:val="28"/>
          <w:szCs w:val="28"/>
        </w:rPr>
        <w:t xml:space="preserve">he system to </w:t>
      </w:r>
      <w:r w:rsidR="00ED43A4">
        <w:rPr>
          <w:rFonts w:ascii="BookAntiqua" w:hAnsi="BookAntiqua" w:cs="BookAntiqua"/>
          <w:sz w:val="28"/>
          <w:szCs w:val="28"/>
        </w:rPr>
        <w:t xml:space="preserve">the </w:t>
      </w:r>
      <w:r w:rsidR="00ED43A4" w:rsidRPr="007944BA">
        <w:rPr>
          <w:rFonts w:ascii="BookAntiqua" w:hAnsi="BookAntiqua" w:cs="BookAntiqua"/>
          <w:sz w:val="28"/>
          <w:szCs w:val="28"/>
        </w:rPr>
        <w:t>population</w:t>
      </w:r>
      <w:r>
        <w:rPr>
          <w:rFonts w:ascii="BookAntiqua" w:hAnsi="BookAntiqua" w:cs="BookAntiqua"/>
          <w:sz w:val="28"/>
          <w:szCs w:val="28"/>
        </w:rPr>
        <w:t xml:space="preserve"> registration system in the </w:t>
      </w:r>
      <w:r w:rsidR="007944BA" w:rsidRPr="007944BA">
        <w:rPr>
          <w:rFonts w:ascii="BookAntiqua" w:hAnsi="BookAntiqua" w:cs="BookAntiqua"/>
          <w:sz w:val="28"/>
          <w:szCs w:val="28"/>
        </w:rPr>
        <w:t>country; and</w:t>
      </w:r>
    </w:p>
    <w:p w:rsidR="007944BA" w:rsidRDefault="007944BA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7944BA">
        <w:rPr>
          <w:rFonts w:ascii="BookAntiqua" w:hAnsi="BookAntiqua" w:cs="BookAntiqua"/>
          <w:sz w:val="28"/>
          <w:szCs w:val="28"/>
        </w:rPr>
        <w:t xml:space="preserve"> (4) </w:t>
      </w:r>
      <w:r w:rsidR="00241C9F" w:rsidRPr="007944BA">
        <w:rPr>
          <w:rFonts w:ascii="BookAntiqua" w:hAnsi="BookAntiqua" w:cs="BookAntiqua"/>
          <w:sz w:val="28"/>
          <w:szCs w:val="28"/>
        </w:rPr>
        <w:t>Set</w:t>
      </w:r>
      <w:r w:rsidRPr="007944BA">
        <w:rPr>
          <w:rFonts w:ascii="BookAntiqua" w:hAnsi="BookAntiqua" w:cs="BookAntiqua"/>
          <w:sz w:val="28"/>
          <w:szCs w:val="28"/>
        </w:rPr>
        <w:t xml:space="preserve"> up a unit of vital statistics wit</w:t>
      </w:r>
      <w:r w:rsidR="00FC1B75">
        <w:rPr>
          <w:rFonts w:ascii="BookAntiqua" w:hAnsi="BookAntiqua" w:cs="BookAntiqua"/>
          <w:sz w:val="28"/>
          <w:szCs w:val="28"/>
        </w:rPr>
        <w:t xml:space="preserve">hin the Registration General to </w:t>
      </w:r>
      <w:r w:rsidRPr="007944BA">
        <w:rPr>
          <w:rFonts w:ascii="BookAntiqua" w:hAnsi="BookAntiqua" w:cs="BookAntiqua"/>
          <w:sz w:val="28"/>
          <w:szCs w:val="28"/>
        </w:rPr>
        <w:t>improve the compilation and reporting of vital statistics.</w:t>
      </w:r>
    </w:p>
    <w:p w:rsidR="00241C9F" w:rsidRDefault="00241C9F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(5) Develop clearly defined linkages between the key players’ i.e. Civil Registration, Central Statistical Office and Ministry of Health.</w:t>
      </w:r>
    </w:p>
    <w:p w:rsidR="00DF4293" w:rsidRDefault="00DF4293" w:rsidP="007944BA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DF4293" w:rsidRDefault="00DF4293" w:rsidP="00DF4293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  <w:b/>
          <w:sz w:val="28"/>
          <w:szCs w:val="28"/>
          <w:u w:val="single"/>
        </w:rPr>
      </w:pPr>
      <w:r>
        <w:rPr>
          <w:rFonts w:ascii="BookAntiqua" w:hAnsi="BookAntiqua" w:cs="BookAntiqua"/>
          <w:b/>
          <w:sz w:val="28"/>
          <w:szCs w:val="28"/>
          <w:u w:val="single"/>
        </w:rPr>
        <w:t>ORGANISATIONAL STRUCTURE</w:t>
      </w:r>
    </w:p>
    <w:p w:rsidR="00DF4293" w:rsidRDefault="00DF4293" w:rsidP="00DF4293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  <w:b/>
          <w:sz w:val="28"/>
          <w:szCs w:val="28"/>
          <w:u w:val="single"/>
        </w:rPr>
      </w:pPr>
    </w:p>
    <w:p w:rsidR="00DF4293" w:rsidRDefault="00DF4293" w:rsidP="00DF4293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  <w:b/>
          <w:sz w:val="28"/>
          <w:szCs w:val="28"/>
          <w:u w:val="single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 w:rsidRPr="000B36E0">
        <w:rPr>
          <w:rFonts w:ascii="BookAntiqua" w:hAnsi="BookAntiqua" w:cs="BookAntiqua"/>
          <w:sz w:val="28"/>
          <w:szCs w:val="28"/>
        </w:rPr>
        <w:t>National Civil Registrar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Deputy National Civil Registrar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 xml:space="preserve">Assistant Civil Registrars </w:t>
      </w:r>
      <w:r>
        <w:rPr>
          <w:rFonts w:ascii="BookAntiqua" w:hAnsi="BookAntiqua" w:cs="BookAntiqua"/>
          <w:sz w:val="28"/>
          <w:szCs w:val="28"/>
        </w:rPr>
        <w:tab/>
        <w:t>2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Regional Civil Registrars</w:t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  <w:t>4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Assistant Regional Civil Registrar</w:t>
      </w:r>
      <w:r>
        <w:rPr>
          <w:rFonts w:ascii="BookAntiqua" w:hAnsi="BookAntiqua" w:cs="BookAntiqua"/>
          <w:sz w:val="28"/>
          <w:szCs w:val="28"/>
        </w:rPr>
        <w:tab/>
        <w:t>9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Civil Registrar</w:t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  <w:t>9</w:t>
      </w: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</w:p>
    <w:p w:rsidR="000B36E0" w:rsidRDefault="000B36E0" w:rsidP="000B36E0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BookAntiqua" w:hAnsi="BookAntiqua" w:cs="BookAntiqua"/>
          <w:sz w:val="28"/>
          <w:szCs w:val="28"/>
        </w:rPr>
        <w:t>Assistant Civil Registrars</w:t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</w:r>
      <w:r>
        <w:rPr>
          <w:rFonts w:ascii="BookAntiqua" w:hAnsi="BookAntiqua" w:cs="BookAntiqua"/>
          <w:sz w:val="28"/>
          <w:szCs w:val="28"/>
        </w:rPr>
        <w:tab/>
        <w:t>25</w:t>
      </w:r>
      <w:bookmarkStart w:id="0" w:name="_GoBack"/>
      <w:bookmarkEnd w:id="0"/>
    </w:p>
    <w:sectPr w:rsidR="000B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61C44"/>
    <w:multiLevelType w:val="hybridMultilevel"/>
    <w:tmpl w:val="ADF04254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A"/>
    <w:rsid w:val="000B36E0"/>
    <w:rsid w:val="00241C9F"/>
    <w:rsid w:val="00244920"/>
    <w:rsid w:val="004D5A04"/>
    <w:rsid w:val="0056143C"/>
    <w:rsid w:val="006B5EFB"/>
    <w:rsid w:val="007944BA"/>
    <w:rsid w:val="00836CF9"/>
    <w:rsid w:val="0091179B"/>
    <w:rsid w:val="009729EA"/>
    <w:rsid w:val="00B94F80"/>
    <w:rsid w:val="00DD6BF5"/>
    <w:rsid w:val="00DF4293"/>
    <w:rsid w:val="00E071A4"/>
    <w:rsid w:val="00EA5DAE"/>
    <w:rsid w:val="00ED43A4"/>
    <w:rsid w:val="00FA205D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0186-1510-4EA4-ADD1-C468C62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siviwe</dc:creator>
  <cp:lastModifiedBy>home affairs</cp:lastModifiedBy>
  <cp:revision>3</cp:revision>
  <dcterms:created xsi:type="dcterms:W3CDTF">2014-12-03T11:36:00Z</dcterms:created>
  <dcterms:modified xsi:type="dcterms:W3CDTF">2014-12-03T11:37:00Z</dcterms:modified>
</cp:coreProperties>
</file>