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7CC4" w14:textId="41B18685" w:rsidR="00A977F3" w:rsidRPr="00E41EB2" w:rsidRDefault="00E41EB2" w:rsidP="00A977F3">
      <w:pPr>
        <w:pStyle w:val="Heading1"/>
        <w:rPr>
          <w:rFonts w:asciiTheme="minorBidi" w:hAnsiTheme="minorBidi" w:cstheme="minorBidi"/>
          <w:color w:val="833C0B" w:themeColor="accent2" w:themeShade="80"/>
          <w:sz w:val="32"/>
          <w:szCs w:val="32"/>
        </w:rPr>
      </w:pPr>
      <w:r w:rsidRPr="00E41EB2">
        <w:rPr>
          <w:rFonts w:asciiTheme="minorBidi" w:hAnsiTheme="minorBidi" w:cstheme="minorBidi"/>
          <w:color w:val="833C0B" w:themeColor="accent2" w:themeShade="80"/>
          <w:sz w:val="32"/>
          <w:szCs w:val="32"/>
        </w:rPr>
        <w:t>Key messages from training needs assessment</w:t>
      </w:r>
    </w:p>
    <w:p w14:paraId="14948285" w14:textId="77777777" w:rsidR="005347E0" w:rsidRPr="00E41EB2" w:rsidRDefault="005347E0" w:rsidP="005347E0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14:paraId="10920083" w14:textId="6D2A3657" w:rsidR="00E36689" w:rsidRPr="00E41EB2" w:rsidRDefault="00E41EB2" w:rsidP="00C411E3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The assessment</w:t>
      </w:r>
      <w:r w:rsidR="005347E0" w:rsidRPr="00E41EB2">
        <w:rPr>
          <w:rFonts w:asciiTheme="minorBidi" w:hAnsiTheme="minorBidi"/>
          <w:sz w:val="20"/>
          <w:szCs w:val="20"/>
        </w:rPr>
        <w:t xml:space="preserve"> </w:t>
      </w:r>
      <w:r w:rsidR="00E36689" w:rsidRPr="00E41EB2">
        <w:rPr>
          <w:rFonts w:asciiTheme="minorBidi" w:hAnsiTheme="minorBidi"/>
          <w:sz w:val="20"/>
          <w:szCs w:val="20"/>
        </w:rPr>
        <w:t xml:space="preserve">was based on </w:t>
      </w:r>
      <w:r w:rsidR="005347E0" w:rsidRPr="00E41EB2">
        <w:rPr>
          <w:rFonts w:asciiTheme="minorBidi" w:hAnsiTheme="minorBidi"/>
          <w:sz w:val="20"/>
          <w:szCs w:val="20"/>
        </w:rPr>
        <w:t>desk research</w:t>
      </w:r>
      <w:r w:rsidR="00B854EB">
        <w:rPr>
          <w:rFonts w:asciiTheme="minorBidi" w:hAnsiTheme="minorBidi"/>
          <w:sz w:val="20"/>
          <w:szCs w:val="20"/>
        </w:rPr>
        <w:t>, and</w:t>
      </w:r>
      <w:r w:rsidR="005347E0" w:rsidRPr="00E41EB2">
        <w:rPr>
          <w:rFonts w:asciiTheme="minorBidi" w:hAnsiTheme="minorBidi"/>
          <w:sz w:val="20"/>
          <w:szCs w:val="20"/>
        </w:rPr>
        <w:t xml:space="preserve"> the interviews with </w:t>
      </w:r>
      <w:r w:rsidR="00E36689" w:rsidRPr="00E41EB2">
        <w:rPr>
          <w:rFonts w:asciiTheme="minorBidi" w:hAnsiTheme="minorBidi"/>
          <w:sz w:val="20"/>
          <w:szCs w:val="20"/>
        </w:rPr>
        <w:t>th</w:t>
      </w:r>
      <w:bookmarkStart w:id="0" w:name="_GoBack"/>
      <w:bookmarkEnd w:id="0"/>
      <w:r w:rsidR="00E36689" w:rsidRPr="00E41EB2">
        <w:rPr>
          <w:rFonts w:asciiTheme="minorBidi" w:hAnsiTheme="minorBidi"/>
          <w:sz w:val="20"/>
          <w:szCs w:val="20"/>
        </w:rPr>
        <w:t>e following NSOs</w:t>
      </w:r>
      <w:r w:rsidRPr="00E41EB2">
        <w:rPr>
          <w:rFonts w:asciiTheme="minorBidi" w:hAnsiTheme="minorBidi"/>
          <w:sz w:val="20"/>
          <w:szCs w:val="20"/>
        </w:rPr>
        <w:t xml:space="preserve"> </w:t>
      </w:r>
      <w:r w:rsidR="00B854EB">
        <w:rPr>
          <w:rFonts w:asciiTheme="minorBidi" w:hAnsiTheme="minorBidi"/>
          <w:sz w:val="20"/>
          <w:szCs w:val="20"/>
        </w:rPr>
        <w:t>that</w:t>
      </w:r>
      <w:r w:rsidRPr="00E41EB2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are </w:t>
      </w:r>
      <w:r w:rsidRPr="00E41EB2">
        <w:rPr>
          <w:rFonts w:asciiTheme="minorBidi" w:hAnsiTheme="minorBidi"/>
          <w:sz w:val="20"/>
          <w:szCs w:val="20"/>
        </w:rPr>
        <w:t xml:space="preserve">members of the GIST Stakeholder Advisory Group, and </w:t>
      </w:r>
      <w:r>
        <w:rPr>
          <w:rFonts w:asciiTheme="minorBidi" w:hAnsiTheme="minorBidi"/>
          <w:sz w:val="20"/>
          <w:szCs w:val="20"/>
        </w:rPr>
        <w:t>the</w:t>
      </w:r>
      <w:r w:rsidRPr="00E41EB2">
        <w:rPr>
          <w:rFonts w:asciiTheme="minorBidi" w:hAnsiTheme="minorBidi"/>
          <w:sz w:val="20"/>
          <w:szCs w:val="20"/>
        </w:rPr>
        <w:t xml:space="preserve"> NSOs who are founding members</w:t>
      </w:r>
      <w:r w:rsidR="00E36689" w:rsidRPr="00E41EB2">
        <w:rPr>
          <w:rFonts w:asciiTheme="minorBidi" w:hAnsiTheme="minorBidi"/>
          <w:sz w:val="20"/>
          <w:szCs w:val="20"/>
        </w:rPr>
        <w:t xml:space="preserve">: </w:t>
      </w:r>
    </w:p>
    <w:p w14:paraId="11ECE5B2" w14:textId="77777777" w:rsidR="00E36689" w:rsidRPr="00E41EB2" w:rsidRDefault="00E36689" w:rsidP="00E36689">
      <w:pPr>
        <w:pStyle w:val="ListParagraph"/>
        <w:rPr>
          <w:rFonts w:asciiTheme="minorBidi" w:hAnsiTheme="minorBidi"/>
          <w:sz w:val="20"/>
          <w:szCs w:val="20"/>
        </w:rPr>
      </w:pPr>
    </w:p>
    <w:p w14:paraId="4B2089A0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Brazil</w:t>
      </w:r>
    </w:p>
    <w:p w14:paraId="3A4CA04F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Hungary</w:t>
      </w:r>
    </w:p>
    <w:p w14:paraId="28AEC0BB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India</w:t>
      </w:r>
    </w:p>
    <w:p w14:paraId="53248B17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Japan</w:t>
      </w:r>
    </w:p>
    <w:p w14:paraId="3BF8E44C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Mexico</w:t>
      </w:r>
    </w:p>
    <w:p w14:paraId="565B0383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Morocco</w:t>
      </w:r>
    </w:p>
    <w:p w14:paraId="7CA29280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State of Palestine</w:t>
      </w:r>
    </w:p>
    <w:p w14:paraId="03DB3782" w14:textId="77777777" w:rsidR="00E36689" w:rsidRPr="00E41EB2" w:rsidRDefault="00E36689" w:rsidP="00E36689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United States</w:t>
      </w:r>
    </w:p>
    <w:p w14:paraId="2C213B4E" w14:textId="77777777" w:rsidR="00E36689" w:rsidRPr="00E41EB2" w:rsidRDefault="00E36689" w:rsidP="00E36689">
      <w:pPr>
        <w:pStyle w:val="ListParagraph"/>
        <w:jc w:val="both"/>
        <w:rPr>
          <w:rFonts w:asciiTheme="minorBidi" w:hAnsiTheme="minorBidi"/>
          <w:sz w:val="20"/>
          <w:szCs w:val="20"/>
        </w:rPr>
      </w:pPr>
    </w:p>
    <w:p w14:paraId="1A3798A2" w14:textId="77777777" w:rsidR="00D04A4B" w:rsidRPr="00E41EB2" w:rsidRDefault="00D04A4B" w:rsidP="00D04A4B">
      <w:pPr>
        <w:pStyle w:val="ListParagraph"/>
        <w:ind w:left="1440"/>
        <w:jc w:val="both"/>
        <w:rPr>
          <w:rFonts w:asciiTheme="minorBidi" w:hAnsiTheme="minorBidi"/>
          <w:sz w:val="20"/>
          <w:szCs w:val="20"/>
        </w:rPr>
      </w:pPr>
    </w:p>
    <w:p w14:paraId="61E74788" w14:textId="642CC583" w:rsidR="00BD1677" w:rsidRPr="00E41EB2" w:rsidRDefault="00BD1677" w:rsidP="00C411E3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 xml:space="preserve">The main conclusions of the </w:t>
      </w:r>
      <w:r w:rsidR="00914FDA" w:rsidRPr="00E41EB2">
        <w:rPr>
          <w:rFonts w:asciiTheme="minorBidi" w:hAnsiTheme="minorBidi"/>
          <w:sz w:val="20"/>
          <w:szCs w:val="20"/>
        </w:rPr>
        <w:t>review:</w:t>
      </w:r>
    </w:p>
    <w:p w14:paraId="00B00D98" w14:textId="77777777" w:rsidR="0054710F" w:rsidRPr="00B854EB" w:rsidRDefault="00317678" w:rsidP="003C48E1">
      <w:pPr>
        <w:spacing w:after="0"/>
        <w:ind w:left="357" w:firstLine="357"/>
        <w:rPr>
          <w:rFonts w:asciiTheme="minorBidi" w:hAnsiTheme="minorBidi"/>
          <w:i/>
          <w:color w:val="833C0B" w:themeColor="accent2" w:themeShade="80"/>
          <w:sz w:val="20"/>
          <w:szCs w:val="20"/>
        </w:rPr>
      </w:pPr>
      <w:r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 xml:space="preserve">General </w:t>
      </w:r>
      <w:r w:rsidR="0076238A"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>o</w:t>
      </w:r>
      <w:r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>verview</w:t>
      </w:r>
      <w:r w:rsidR="00D07F63"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 xml:space="preserve"> for the </w:t>
      </w:r>
      <w:r w:rsidR="0076238A"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>t</w:t>
      </w:r>
      <w:r w:rsidR="00D07F63"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>rainings</w:t>
      </w:r>
      <w:r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 xml:space="preserve"> in NSOs</w:t>
      </w:r>
    </w:p>
    <w:p w14:paraId="7D0623E2" w14:textId="77777777" w:rsidR="001C6322" w:rsidRPr="00E41EB2" w:rsidRDefault="00991BAD" w:rsidP="00C411E3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  <w:lang w:val="en-GB"/>
        </w:rPr>
        <w:t>The NSOs</w:t>
      </w:r>
      <w:r w:rsidR="001A516E" w:rsidRPr="00E41EB2">
        <w:rPr>
          <w:rFonts w:asciiTheme="minorBidi" w:hAnsiTheme="minorBidi"/>
          <w:sz w:val="20"/>
          <w:szCs w:val="20"/>
          <w:lang w:val="en-GB"/>
        </w:rPr>
        <w:t xml:space="preserve"> interviewed</w:t>
      </w:r>
      <w:r w:rsidRPr="00E41EB2">
        <w:rPr>
          <w:rFonts w:asciiTheme="minorBidi" w:hAnsiTheme="minorBidi"/>
          <w:sz w:val="20"/>
          <w:szCs w:val="20"/>
          <w:lang w:val="en-GB"/>
        </w:rPr>
        <w:t xml:space="preserve"> </w:t>
      </w:r>
      <w:r w:rsidRPr="00E41EB2">
        <w:rPr>
          <w:rFonts w:asciiTheme="minorBidi" w:hAnsiTheme="minorBidi"/>
          <w:sz w:val="20"/>
          <w:szCs w:val="20"/>
        </w:rPr>
        <w:t xml:space="preserve">have </w:t>
      </w:r>
      <w:r w:rsidR="00970C05" w:rsidRPr="00E41EB2">
        <w:rPr>
          <w:rFonts w:asciiTheme="minorBidi" w:hAnsiTheme="minorBidi"/>
          <w:sz w:val="20"/>
          <w:szCs w:val="20"/>
        </w:rPr>
        <w:t>a</w:t>
      </w:r>
      <w:r w:rsidRPr="00E41EB2">
        <w:rPr>
          <w:rFonts w:asciiTheme="minorBidi" w:hAnsiTheme="minorBidi"/>
          <w:sz w:val="20"/>
          <w:szCs w:val="20"/>
        </w:rPr>
        <w:t xml:space="preserve"> </w:t>
      </w:r>
      <w:r w:rsidRPr="00E41EB2">
        <w:rPr>
          <w:rFonts w:asciiTheme="minorBidi" w:hAnsiTheme="minorBidi"/>
          <w:sz w:val="20"/>
          <w:szCs w:val="20"/>
          <w:lang w:val="en-GB"/>
        </w:rPr>
        <w:t xml:space="preserve">national training plan which generally is yearly prepared </w:t>
      </w:r>
      <w:r w:rsidR="00C46C01" w:rsidRPr="00E41EB2">
        <w:rPr>
          <w:rFonts w:asciiTheme="minorBidi" w:hAnsiTheme="minorBidi"/>
          <w:sz w:val="20"/>
          <w:szCs w:val="20"/>
          <w:lang w:val="en-GB"/>
        </w:rPr>
        <w:t xml:space="preserve">according to </w:t>
      </w:r>
      <w:r w:rsidRPr="00E41EB2">
        <w:rPr>
          <w:rFonts w:asciiTheme="minorBidi" w:hAnsiTheme="minorBidi"/>
          <w:sz w:val="20"/>
          <w:szCs w:val="20"/>
          <w:lang w:val="en-GB"/>
        </w:rPr>
        <w:t xml:space="preserve">their national needs and priorities. There is a </w:t>
      </w:r>
      <w:r w:rsidRPr="00E41EB2">
        <w:rPr>
          <w:rFonts w:asciiTheme="minorBidi" w:hAnsiTheme="minorBidi"/>
          <w:sz w:val="20"/>
          <w:szCs w:val="20"/>
        </w:rPr>
        <w:t xml:space="preserve">demand driven approach on their national trainings which they organize. </w:t>
      </w:r>
    </w:p>
    <w:p w14:paraId="6F9B809F" w14:textId="77777777" w:rsidR="001C6322" w:rsidRPr="00E41EB2" w:rsidRDefault="001C6322" w:rsidP="001C6322">
      <w:pPr>
        <w:pStyle w:val="ListParagraph"/>
        <w:ind w:left="1440"/>
        <w:jc w:val="both"/>
        <w:rPr>
          <w:rFonts w:asciiTheme="minorBidi" w:hAnsiTheme="minorBidi"/>
          <w:sz w:val="20"/>
          <w:szCs w:val="20"/>
        </w:rPr>
      </w:pPr>
    </w:p>
    <w:p w14:paraId="3BA25251" w14:textId="77777777" w:rsidR="00EA4FAB" w:rsidRPr="00E41EB2" w:rsidRDefault="00C3346C" w:rsidP="00C411E3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 xml:space="preserve">They also participate in international statistical trainings provided by international and regional organizations as well as internal trainings, however, in most of </w:t>
      </w:r>
      <w:r w:rsidR="00CF35FA" w:rsidRPr="00E41EB2">
        <w:rPr>
          <w:rFonts w:asciiTheme="minorBidi" w:hAnsiTheme="minorBidi"/>
          <w:sz w:val="20"/>
          <w:szCs w:val="20"/>
        </w:rPr>
        <w:t>the NSOs interviewed</w:t>
      </w:r>
      <w:r w:rsidRPr="00E41EB2">
        <w:rPr>
          <w:rFonts w:asciiTheme="minorBidi" w:hAnsiTheme="minorBidi"/>
          <w:sz w:val="20"/>
          <w:szCs w:val="20"/>
        </w:rPr>
        <w:t>, the</w:t>
      </w:r>
      <w:r w:rsidR="007D4DA2" w:rsidRPr="00E41EB2">
        <w:rPr>
          <w:rFonts w:asciiTheme="minorBidi" w:hAnsiTheme="minorBidi"/>
          <w:sz w:val="20"/>
          <w:szCs w:val="20"/>
        </w:rPr>
        <w:t xml:space="preserve"> large part of their </w:t>
      </w:r>
      <w:r w:rsidRPr="00E41EB2">
        <w:rPr>
          <w:rFonts w:asciiTheme="minorBidi" w:hAnsiTheme="minorBidi"/>
          <w:sz w:val="20"/>
          <w:szCs w:val="20"/>
        </w:rPr>
        <w:t xml:space="preserve">trainings composes of the national statistical trainings.      </w:t>
      </w:r>
    </w:p>
    <w:p w14:paraId="5D3CBF52" w14:textId="2A2F86DB" w:rsidR="00EA4FAB" w:rsidRPr="00B854EB" w:rsidRDefault="00B854EB" w:rsidP="003C48E1">
      <w:pPr>
        <w:spacing w:after="0"/>
        <w:ind w:firstLine="720"/>
        <w:rPr>
          <w:rFonts w:asciiTheme="minorBidi" w:hAnsiTheme="minorBidi"/>
          <w:i/>
          <w:color w:val="833C0B" w:themeColor="accent2" w:themeShade="80"/>
          <w:sz w:val="20"/>
          <w:szCs w:val="20"/>
        </w:rPr>
      </w:pPr>
      <w:r>
        <w:rPr>
          <w:rFonts w:asciiTheme="minorBidi" w:hAnsiTheme="minorBidi"/>
          <w:i/>
          <w:color w:val="833C0B" w:themeColor="accent2" w:themeShade="80"/>
          <w:sz w:val="20"/>
          <w:szCs w:val="20"/>
        </w:rPr>
        <w:t>Main challenges</w:t>
      </w:r>
    </w:p>
    <w:p w14:paraId="7E849B14" w14:textId="696BBEF6" w:rsidR="00EB3029" w:rsidRPr="00E41EB2" w:rsidRDefault="00EA4FAB" w:rsidP="00C411E3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 xml:space="preserve">The limited resources are main challenge </w:t>
      </w:r>
      <w:r w:rsidR="00CF35FA" w:rsidRPr="00E41EB2">
        <w:rPr>
          <w:rFonts w:asciiTheme="minorBidi" w:hAnsiTheme="minorBidi"/>
          <w:sz w:val="20"/>
          <w:szCs w:val="20"/>
        </w:rPr>
        <w:t>for</w:t>
      </w:r>
      <w:r w:rsidRPr="00E41EB2">
        <w:rPr>
          <w:rFonts w:asciiTheme="minorBidi" w:hAnsiTheme="minorBidi"/>
          <w:sz w:val="20"/>
          <w:szCs w:val="20"/>
        </w:rPr>
        <w:t xml:space="preserve"> </w:t>
      </w:r>
      <w:r w:rsidR="001A516E" w:rsidRPr="00E41EB2">
        <w:rPr>
          <w:rFonts w:asciiTheme="minorBidi" w:hAnsiTheme="minorBidi"/>
          <w:sz w:val="20"/>
          <w:szCs w:val="20"/>
        </w:rPr>
        <w:t xml:space="preserve">the </w:t>
      </w:r>
      <w:r w:rsidRPr="00E41EB2">
        <w:rPr>
          <w:rFonts w:asciiTheme="minorBidi" w:hAnsiTheme="minorBidi"/>
          <w:sz w:val="20"/>
          <w:szCs w:val="20"/>
        </w:rPr>
        <w:t xml:space="preserve">training in official statistics. </w:t>
      </w:r>
      <w:r w:rsidR="00D3073B" w:rsidRPr="00E41EB2">
        <w:rPr>
          <w:rFonts w:asciiTheme="minorBidi" w:hAnsiTheme="minorBidi"/>
          <w:sz w:val="20"/>
          <w:szCs w:val="20"/>
        </w:rPr>
        <w:t>F</w:t>
      </w:r>
      <w:r w:rsidRPr="00E41EB2">
        <w:rPr>
          <w:rFonts w:asciiTheme="minorBidi" w:hAnsiTheme="minorBidi"/>
          <w:sz w:val="20"/>
          <w:szCs w:val="20"/>
        </w:rPr>
        <w:t>inancial sources</w:t>
      </w:r>
      <w:r w:rsidRPr="00E41EB2">
        <w:rPr>
          <w:rFonts w:asciiTheme="minorBidi" w:hAnsiTheme="minorBidi"/>
          <w:b/>
          <w:sz w:val="20"/>
          <w:szCs w:val="20"/>
        </w:rPr>
        <w:t xml:space="preserve"> </w:t>
      </w:r>
      <w:r w:rsidRPr="00E41EB2">
        <w:rPr>
          <w:rFonts w:asciiTheme="minorBidi" w:hAnsiTheme="minorBidi"/>
          <w:sz w:val="20"/>
          <w:szCs w:val="20"/>
        </w:rPr>
        <w:t xml:space="preserve">at the NSOs and NSSs </w:t>
      </w:r>
      <w:r w:rsidR="00D3073B" w:rsidRPr="00E41EB2">
        <w:rPr>
          <w:rFonts w:asciiTheme="minorBidi" w:hAnsiTheme="minorBidi"/>
          <w:sz w:val="20"/>
          <w:szCs w:val="20"/>
        </w:rPr>
        <w:t>entities for</w:t>
      </w:r>
      <w:r w:rsidRPr="00E41EB2">
        <w:rPr>
          <w:rFonts w:asciiTheme="minorBidi" w:hAnsiTheme="minorBidi"/>
          <w:sz w:val="20"/>
          <w:szCs w:val="20"/>
        </w:rPr>
        <w:t xml:space="preserve"> capacity development </w:t>
      </w:r>
      <w:r w:rsidR="00D3073B" w:rsidRPr="00E41EB2">
        <w:rPr>
          <w:rFonts w:asciiTheme="minorBidi" w:hAnsiTheme="minorBidi"/>
          <w:sz w:val="20"/>
          <w:szCs w:val="20"/>
        </w:rPr>
        <w:t>hinders effective provision of training</w:t>
      </w:r>
      <w:r w:rsidRPr="00E41EB2">
        <w:rPr>
          <w:rFonts w:asciiTheme="minorBidi" w:hAnsiTheme="minorBidi"/>
          <w:sz w:val="20"/>
          <w:szCs w:val="20"/>
        </w:rPr>
        <w:t xml:space="preserve">. </w:t>
      </w:r>
      <w:r w:rsidR="00D3073B" w:rsidRPr="00E41EB2">
        <w:rPr>
          <w:rFonts w:asciiTheme="minorBidi" w:hAnsiTheme="minorBidi"/>
          <w:sz w:val="20"/>
          <w:szCs w:val="20"/>
        </w:rPr>
        <w:t>This is particularly true for sending NSO staff to international training</w:t>
      </w:r>
      <w:r w:rsidRPr="00E41EB2">
        <w:rPr>
          <w:rFonts w:asciiTheme="minorBidi" w:hAnsiTheme="minorBidi"/>
          <w:sz w:val="20"/>
          <w:szCs w:val="20"/>
        </w:rPr>
        <w:t xml:space="preserve"> courses. </w:t>
      </w:r>
    </w:p>
    <w:p w14:paraId="5F090BF8" w14:textId="77777777" w:rsidR="00DA5BEF" w:rsidRPr="00E41EB2" w:rsidRDefault="00DA5BEF" w:rsidP="00DA5BEF">
      <w:pPr>
        <w:pStyle w:val="ListParagraph"/>
        <w:rPr>
          <w:rFonts w:asciiTheme="minorBidi" w:hAnsiTheme="minorBidi"/>
          <w:sz w:val="20"/>
          <w:szCs w:val="20"/>
        </w:rPr>
      </w:pPr>
    </w:p>
    <w:p w14:paraId="64279348" w14:textId="7C555858" w:rsidR="00D3073B" w:rsidRPr="00B854EB" w:rsidRDefault="00D55061" w:rsidP="00D3073B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i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 xml:space="preserve">Another challenge is the language </w:t>
      </w:r>
      <w:r w:rsidR="00FC2338" w:rsidRPr="00E41EB2">
        <w:rPr>
          <w:rFonts w:asciiTheme="minorBidi" w:hAnsiTheme="minorBidi"/>
          <w:sz w:val="20"/>
          <w:szCs w:val="20"/>
        </w:rPr>
        <w:t xml:space="preserve">in </w:t>
      </w:r>
      <w:r w:rsidR="00D3073B" w:rsidRPr="00E41EB2">
        <w:rPr>
          <w:rFonts w:asciiTheme="minorBidi" w:hAnsiTheme="minorBidi"/>
          <w:sz w:val="20"/>
          <w:szCs w:val="20"/>
        </w:rPr>
        <w:t xml:space="preserve">which </w:t>
      </w:r>
      <w:r w:rsidR="00FC2338" w:rsidRPr="00E41EB2">
        <w:rPr>
          <w:rFonts w:asciiTheme="minorBidi" w:hAnsiTheme="minorBidi"/>
          <w:sz w:val="20"/>
          <w:szCs w:val="20"/>
        </w:rPr>
        <w:t>international trainings in official statistics</w:t>
      </w:r>
      <w:r w:rsidR="00D3073B" w:rsidRPr="00E41EB2">
        <w:rPr>
          <w:rFonts w:asciiTheme="minorBidi" w:hAnsiTheme="minorBidi"/>
          <w:sz w:val="20"/>
          <w:szCs w:val="20"/>
        </w:rPr>
        <w:t xml:space="preserve"> are offered</w:t>
      </w:r>
      <w:r w:rsidRPr="00E41EB2">
        <w:rPr>
          <w:rFonts w:asciiTheme="minorBidi" w:hAnsiTheme="minorBidi"/>
          <w:sz w:val="20"/>
          <w:szCs w:val="20"/>
        </w:rPr>
        <w:t xml:space="preserve">. </w:t>
      </w:r>
      <w:r w:rsidR="00D3073B" w:rsidRPr="00E41EB2">
        <w:rPr>
          <w:rFonts w:asciiTheme="minorBidi" w:hAnsiTheme="minorBidi"/>
          <w:sz w:val="20"/>
          <w:szCs w:val="20"/>
        </w:rPr>
        <w:t xml:space="preserve">This emphasizes the need for training that </w:t>
      </w:r>
      <w:proofErr w:type="gramStart"/>
      <w:r w:rsidR="00D3073B" w:rsidRPr="00E41EB2">
        <w:rPr>
          <w:rFonts w:asciiTheme="minorBidi" w:hAnsiTheme="minorBidi"/>
          <w:sz w:val="20"/>
          <w:szCs w:val="20"/>
        </w:rPr>
        <w:t>takes into account</w:t>
      </w:r>
      <w:proofErr w:type="gramEnd"/>
      <w:r w:rsidR="00D3073B" w:rsidRPr="00E41EB2">
        <w:rPr>
          <w:rFonts w:asciiTheme="minorBidi" w:hAnsiTheme="minorBidi"/>
          <w:sz w:val="20"/>
          <w:szCs w:val="20"/>
        </w:rPr>
        <w:t xml:space="preserve"> regional requirements. </w:t>
      </w:r>
    </w:p>
    <w:p w14:paraId="2118417E" w14:textId="77777777" w:rsidR="00B854EB" w:rsidRPr="00B854EB" w:rsidRDefault="00B854EB" w:rsidP="00B854EB">
      <w:pPr>
        <w:pStyle w:val="ListParagraph"/>
        <w:rPr>
          <w:rFonts w:asciiTheme="minorBidi" w:hAnsiTheme="minorBidi"/>
          <w:i/>
          <w:color w:val="833C0B" w:themeColor="accent2" w:themeShade="80"/>
          <w:sz w:val="20"/>
          <w:szCs w:val="20"/>
        </w:rPr>
      </w:pPr>
    </w:p>
    <w:p w14:paraId="398DBF81" w14:textId="290CB5BF" w:rsidR="005859AA" w:rsidRPr="00B854EB" w:rsidRDefault="00B854EB" w:rsidP="005859AA">
      <w:pPr>
        <w:pStyle w:val="ListParagraph"/>
        <w:rPr>
          <w:rFonts w:asciiTheme="minorBidi" w:hAnsiTheme="minorBidi"/>
          <w:i/>
          <w:color w:val="833C0B" w:themeColor="accent2" w:themeShade="80"/>
          <w:sz w:val="20"/>
          <w:szCs w:val="20"/>
        </w:rPr>
      </w:pPr>
      <w:r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>Suggestions</w:t>
      </w:r>
      <w:r w:rsidR="005859AA"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 xml:space="preserve"> for </w:t>
      </w:r>
      <w:r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>improvements</w:t>
      </w:r>
    </w:p>
    <w:p w14:paraId="0DF8929B" w14:textId="01C8970E" w:rsidR="009023B4" w:rsidRPr="00E41EB2" w:rsidRDefault="00D3073B" w:rsidP="00C411E3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Trainings from international training institutes</w:t>
      </w:r>
      <w:r w:rsidR="00CC7A53" w:rsidRPr="00E41EB2">
        <w:rPr>
          <w:rFonts w:asciiTheme="minorBidi" w:hAnsiTheme="minorBidi"/>
          <w:sz w:val="20"/>
          <w:szCs w:val="20"/>
        </w:rPr>
        <w:t xml:space="preserve"> need to </w:t>
      </w:r>
      <w:r w:rsidR="00755C7E" w:rsidRPr="00E41EB2">
        <w:rPr>
          <w:rFonts w:asciiTheme="minorBidi" w:hAnsiTheme="minorBidi"/>
          <w:sz w:val="20"/>
          <w:szCs w:val="20"/>
        </w:rPr>
        <w:t xml:space="preserve">have </w:t>
      </w:r>
      <w:r w:rsidR="00CC7A53" w:rsidRPr="00E41EB2">
        <w:rPr>
          <w:rFonts w:asciiTheme="minorBidi" w:hAnsiTheme="minorBidi"/>
          <w:sz w:val="20"/>
          <w:szCs w:val="20"/>
        </w:rPr>
        <w:t>an innovative approach and include the</w:t>
      </w:r>
      <w:r w:rsidR="00B8387A" w:rsidRPr="00E41EB2">
        <w:rPr>
          <w:rFonts w:asciiTheme="minorBidi" w:hAnsiTheme="minorBidi"/>
          <w:sz w:val="20"/>
          <w:szCs w:val="20"/>
        </w:rPr>
        <w:t xml:space="preserve"> </w:t>
      </w:r>
      <w:r w:rsidR="00CC7A53" w:rsidRPr="00E41EB2">
        <w:rPr>
          <w:rFonts w:asciiTheme="minorBidi" w:hAnsiTheme="minorBidi"/>
          <w:sz w:val="20"/>
          <w:szCs w:val="20"/>
        </w:rPr>
        <w:t xml:space="preserve">new trends and </w:t>
      </w:r>
      <w:r w:rsidR="00B17051" w:rsidRPr="00E41EB2">
        <w:rPr>
          <w:rFonts w:asciiTheme="minorBidi" w:hAnsiTheme="minorBidi"/>
          <w:sz w:val="20"/>
          <w:szCs w:val="20"/>
        </w:rPr>
        <w:t>stimulating</w:t>
      </w:r>
      <w:r w:rsidR="00CC7A53" w:rsidRPr="00E41EB2">
        <w:rPr>
          <w:rFonts w:asciiTheme="minorBidi" w:hAnsiTheme="minorBidi"/>
          <w:sz w:val="20"/>
          <w:szCs w:val="20"/>
        </w:rPr>
        <w:t xml:space="preserve"> topics</w:t>
      </w:r>
      <w:r w:rsidRPr="00E41EB2">
        <w:rPr>
          <w:rFonts w:asciiTheme="minorBidi" w:hAnsiTheme="minorBidi"/>
          <w:sz w:val="20"/>
          <w:szCs w:val="20"/>
        </w:rPr>
        <w:t xml:space="preserve"> in addition to traditional </w:t>
      </w:r>
      <w:r w:rsidR="00C61B96" w:rsidRPr="00E41EB2">
        <w:rPr>
          <w:rFonts w:asciiTheme="minorBidi" w:hAnsiTheme="minorBidi"/>
          <w:sz w:val="20"/>
          <w:szCs w:val="20"/>
        </w:rPr>
        <w:t xml:space="preserve">courses that are already offered. </w:t>
      </w:r>
    </w:p>
    <w:p w14:paraId="141CF683" w14:textId="77777777" w:rsidR="00846896" w:rsidRPr="00E41EB2" w:rsidRDefault="00846896" w:rsidP="00846896">
      <w:pPr>
        <w:pStyle w:val="ListParagraph"/>
        <w:ind w:left="1440"/>
        <w:jc w:val="both"/>
        <w:rPr>
          <w:rFonts w:asciiTheme="minorBidi" w:hAnsiTheme="minorBidi"/>
          <w:sz w:val="20"/>
          <w:szCs w:val="20"/>
        </w:rPr>
      </w:pPr>
    </w:p>
    <w:p w14:paraId="3629CDE4" w14:textId="23A9DBD7" w:rsidR="00846896" w:rsidRPr="00E41EB2" w:rsidRDefault="00C61B96" w:rsidP="00846896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>Some priority topics include</w:t>
      </w:r>
      <w:r w:rsidR="00846896" w:rsidRPr="00E41EB2">
        <w:rPr>
          <w:rFonts w:asciiTheme="minorBidi" w:hAnsiTheme="minorBidi"/>
          <w:sz w:val="20"/>
          <w:szCs w:val="20"/>
        </w:rPr>
        <w:t xml:space="preserve">: administrative registers, </w:t>
      </w:r>
      <w:r w:rsidR="00846896" w:rsidRPr="00E41EB2">
        <w:rPr>
          <w:rFonts w:asciiTheme="minorBidi" w:eastAsia="Times New Roman" w:hAnsiTheme="minorBidi"/>
          <w:color w:val="000000"/>
          <w:sz w:val="20"/>
          <w:szCs w:val="20"/>
          <w:lang w:val="en-GB" w:eastAsia="en-GB"/>
        </w:rPr>
        <w:t>new data sources including</w:t>
      </w:r>
      <w:r w:rsidR="00846896" w:rsidRPr="00E41EB2">
        <w:rPr>
          <w:rFonts w:asciiTheme="minorBidi" w:hAnsiTheme="minorBidi"/>
          <w:sz w:val="20"/>
          <w:szCs w:val="20"/>
        </w:rPr>
        <w:t xml:space="preserve"> big data, data mining, </w:t>
      </w:r>
      <w:r w:rsidR="00846896" w:rsidRPr="00E41EB2">
        <w:rPr>
          <w:rFonts w:asciiTheme="minorBidi" w:eastAsia="Times New Roman" w:hAnsiTheme="minorBidi"/>
          <w:color w:val="000000"/>
          <w:sz w:val="20"/>
          <w:szCs w:val="20"/>
          <w:lang w:val="en-GB" w:eastAsia="en-GB"/>
        </w:rPr>
        <w:t>strategic and managerial issues</w:t>
      </w:r>
      <w:r w:rsidR="00846896" w:rsidRPr="00E41EB2">
        <w:rPr>
          <w:rFonts w:asciiTheme="minorBidi" w:hAnsiTheme="minorBidi"/>
          <w:sz w:val="20"/>
          <w:szCs w:val="20"/>
        </w:rPr>
        <w:t>, communication with users, Sustainable Development Goals (SDGs) related topics, environmental statistics, data visualization, data analysis</w:t>
      </w:r>
      <w:r w:rsidR="00846896" w:rsidRPr="00E41EB2">
        <w:rPr>
          <w:rFonts w:asciiTheme="minorBidi" w:eastAsia="Times New Roman" w:hAnsiTheme="minorBidi"/>
          <w:color w:val="000000"/>
          <w:sz w:val="20"/>
          <w:szCs w:val="20"/>
          <w:lang w:val="en-GB" w:eastAsia="en-GB"/>
        </w:rPr>
        <w:t xml:space="preserve">, </w:t>
      </w:r>
      <w:r w:rsidRPr="00E41EB2">
        <w:rPr>
          <w:rFonts w:asciiTheme="minorBidi" w:eastAsia="Times New Roman" w:hAnsiTheme="minorBidi"/>
          <w:color w:val="000000"/>
          <w:sz w:val="20"/>
          <w:szCs w:val="20"/>
          <w:lang w:val="en-GB" w:eastAsia="en-GB"/>
        </w:rPr>
        <w:t xml:space="preserve">and </w:t>
      </w:r>
      <w:r w:rsidR="00846896" w:rsidRPr="00E41EB2">
        <w:rPr>
          <w:rFonts w:asciiTheme="minorBidi" w:eastAsia="Times New Roman" w:hAnsiTheme="minorBidi"/>
          <w:color w:val="000000"/>
          <w:sz w:val="20"/>
          <w:szCs w:val="20"/>
          <w:lang w:val="en-GB" w:eastAsia="en-GB"/>
        </w:rPr>
        <w:t xml:space="preserve">small area estimation. </w:t>
      </w:r>
    </w:p>
    <w:p w14:paraId="7CCC768C" w14:textId="77777777" w:rsidR="001C6322" w:rsidRPr="00E41EB2" w:rsidRDefault="001C6322" w:rsidP="001C6322">
      <w:pPr>
        <w:pStyle w:val="ListParagraph"/>
        <w:ind w:left="1440"/>
        <w:jc w:val="both"/>
        <w:rPr>
          <w:rFonts w:asciiTheme="minorBidi" w:hAnsiTheme="minorBidi"/>
          <w:sz w:val="20"/>
          <w:szCs w:val="20"/>
        </w:rPr>
      </w:pPr>
    </w:p>
    <w:p w14:paraId="4AECC714" w14:textId="623E7B94" w:rsidR="00F4486F" w:rsidRPr="00E41EB2" w:rsidRDefault="00EB2E2B" w:rsidP="00C411E3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  <w:lang w:val="en-GB"/>
        </w:rPr>
        <w:t xml:space="preserve">There is an increased need for </w:t>
      </w:r>
      <w:r w:rsidR="00F4486F" w:rsidRPr="00E41EB2">
        <w:rPr>
          <w:rFonts w:asciiTheme="minorBidi" w:hAnsiTheme="minorBidi"/>
          <w:sz w:val="20"/>
          <w:szCs w:val="20"/>
          <w:lang w:val="en-GB"/>
        </w:rPr>
        <w:t xml:space="preserve">more online </w:t>
      </w:r>
      <w:r w:rsidRPr="00E41EB2">
        <w:rPr>
          <w:rFonts w:asciiTheme="minorBidi" w:hAnsiTheme="minorBidi"/>
          <w:sz w:val="20"/>
          <w:szCs w:val="20"/>
          <w:lang w:val="en-GB"/>
        </w:rPr>
        <w:t xml:space="preserve">training </w:t>
      </w:r>
      <w:r w:rsidR="00F4486F" w:rsidRPr="00E41EB2">
        <w:rPr>
          <w:rFonts w:asciiTheme="minorBidi" w:hAnsiTheme="minorBidi"/>
          <w:sz w:val="20"/>
          <w:szCs w:val="20"/>
          <w:lang w:val="en-GB"/>
        </w:rPr>
        <w:t xml:space="preserve">courses, online training materials </w:t>
      </w:r>
      <w:r w:rsidRPr="00E41EB2">
        <w:rPr>
          <w:rFonts w:asciiTheme="minorBidi" w:hAnsiTheme="minorBidi"/>
          <w:sz w:val="20"/>
          <w:szCs w:val="20"/>
          <w:lang w:val="en-GB"/>
        </w:rPr>
        <w:t>and open sources</w:t>
      </w:r>
      <w:r w:rsidR="00F4486F" w:rsidRPr="00E41EB2">
        <w:rPr>
          <w:rFonts w:asciiTheme="minorBidi" w:hAnsiTheme="minorBidi"/>
          <w:sz w:val="20"/>
          <w:szCs w:val="20"/>
          <w:lang w:val="en-GB"/>
        </w:rPr>
        <w:t>.</w:t>
      </w:r>
    </w:p>
    <w:p w14:paraId="789E2B98" w14:textId="77777777" w:rsidR="00F4486F" w:rsidRPr="00E41EB2" w:rsidRDefault="00F4486F" w:rsidP="00F4486F">
      <w:pPr>
        <w:pStyle w:val="ListParagraph"/>
        <w:rPr>
          <w:rFonts w:asciiTheme="minorBidi" w:hAnsiTheme="minorBidi"/>
          <w:sz w:val="20"/>
          <w:szCs w:val="20"/>
          <w:lang w:val="en-GB"/>
        </w:rPr>
      </w:pPr>
    </w:p>
    <w:p w14:paraId="66FB648C" w14:textId="0773B5B5" w:rsidR="00C76967" w:rsidRPr="00E41EB2" w:rsidRDefault="00C76967" w:rsidP="00C411E3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  <w:lang w:val="en-GB"/>
        </w:rPr>
        <w:t xml:space="preserve">There is a need for the development of </w:t>
      </w:r>
      <w:r w:rsidR="00EB2E2B" w:rsidRPr="00E41EB2">
        <w:rPr>
          <w:rFonts w:asciiTheme="minorBidi" w:hAnsiTheme="minorBidi"/>
          <w:sz w:val="20"/>
          <w:szCs w:val="20"/>
          <w:lang w:val="en-GB"/>
        </w:rPr>
        <w:t>an</w:t>
      </w:r>
      <w:r w:rsidRPr="00E41EB2">
        <w:rPr>
          <w:rFonts w:asciiTheme="minorBidi" w:hAnsiTheme="minorBidi"/>
          <w:sz w:val="20"/>
          <w:szCs w:val="20"/>
          <w:lang w:val="en-GB"/>
        </w:rPr>
        <w:t xml:space="preserve"> electronic platform</w:t>
      </w:r>
      <w:r w:rsidR="00EB2E2B" w:rsidRPr="00E41EB2">
        <w:rPr>
          <w:rFonts w:asciiTheme="minorBidi" w:hAnsiTheme="minorBidi"/>
          <w:sz w:val="20"/>
          <w:szCs w:val="20"/>
          <w:lang w:val="en-GB"/>
        </w:rPr>
        <w:t>/gateway</w:t>
      </w:r>
      <w:r w:rsidRPr="00E41EB2">
        <w:rPr>
          <w:rFonts w:asciiTheme="minorBidi" w:hAnsiTheme="minorBidi"/>
          <w:sz w:val="20"/>
          <w:szCs w:val="20"/>
          <w:lang w:val="en-GB"/>
        </w:rPr>
        <w:t xml:space="preserve"> for sharing training programs and training materials </w:t>
      </w:r>
    </w:p>
    <w:p w14:paraId="554D324A" w14:textId="77777777" w:rsidR="00D07F63" w:rsidRPr="00E41EB2" w:rsidRDefault="00D07F63" w:rsidP="00D07F63">
      <w:pPr>
        <w:pStyle w:val="ListParagraph"/>
        <w:ind w:left="1440"/>
        <w:jc w:val="both"/>
        <w:rPr>
          <w:rFonts w:asciiTheme="minorBidi" w:hAnsiTheme="minorBidi"/>
          <w:sz w:val="20"/>
          <w:szCs w:val="20"/>
        </w:rPr>
      </w:pPr>
    </w:p>
    <w:p w14:paraId="57FE3D11" w14:textId="275DEA2F" w:rsidR="00F67764" w:rsidRPr="00E41EB2" w:rsidRDefault="00EB2E2B" w:rsidP="00EB2E2B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bCs/>
          <w:sz w:val="20"/>
          <w:szCs w:val="20"/>
          <w:lang w:val="en-GB"/>
        </w:rPr>
        <w:t>A collection of best practices in offering training can be helpful for countries to learn from. Bringing practices from a diversity of regions and countries can especially encourage learning.</w:t>
      </w:r>
    </w:p>
    <w:p w14:paraId="37D4E6CC" w14:textId="77777777" w:rsidR="00EB2E2B" w:rsidRPr="00E41EB2" w:rsidRDefault="00EB2E2B" w:rsidP="00EB2E2B">
      <w:pPr>
        <w:pStyle w:val="ListParagraph"/>
        <w:rPr>
          <w:rFonts w:asciiTheme="minorBidi" w:hAnsiTheme="minorBidi"/>
          <w:sz w:val="20"/>
          <w:szCs w:val="20"/>
        </w:rPr>
      </w:pPr>
    </w:p>
    <w:p w14:paraId="58EDDA19" w14:textId="77777777" w:rsidR="00EB2E2B" w:rsidRPr="00E41EB2" w:rsidRDefault="00EB2E2B" w:rsidP="00EB2E2B">
      <w:pPr>
        <w:pStyle w:val="ListParagraph"/>
        <w:ind w:left="1440"/>
        <w:jc w:val="both"/>
        <w:rPr>
          <w:rFonts w:asciiTheme="minorBidi" w:hAnsiTheme="minorBidi"/>
          <w:sz w:val="20"/>
          <w:szCs w:val="20"/>
        </w:rPr>
      </w:pPr>
    </w:p>
    <w:p w14:paraId="4F798ABE" w14:textId="77777777" w:rsidR="003C48E1" w:rsidRPr="00B854EB" w:rsidRDefault="005859AA" w:rsidP="003C48E1">
      <w:pPr>
        <w:pStyle w:val="ListParagraph"/>
        <w:rPr>
          <w:rFonts w:asciiTheme="minorBidi" w:hAnsiTheme="minorBidi"/>
          <w:i/>
          <w:color w:val="833C0B" w:themeColor="accent2" w:themeShade="80"/>
          <w:sz w:val="20"/>
          <w:szCs w:val="20"/>
        </w:rPr>
      </w:pPr>
      <w:r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 xml:space="preserve">Role of Global Network and </w:t>
      </w:r>
      <w:r w:rsidR="003C48E1" w:rsidRPr="00B854EB">
        <w:rPr>
          <w:rFonts w:asciiTheme="minorBidi" w:hAnsiTheme="minorBidi"/>
          <w:i/>
          <w:color w:val="833C0B" w:themeColor="accent2" w:themeShade="80"/>
          <w:sz w:val="20"/>
          <w:szCs w:val="20"/>
        </w:rPr>
        <w:t>Cooperation</w:t>
      </w:r>
    </w:p>
    <w:p w14:paraId="04CC8580" w14:textId="3B46D307" w:rsidR="002942E7" w:rsidRPr="00E41EB2" w:rsidRDefault="0060707E" w:rsidP="00C411E3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 xml:space="preserve">The cooperation and coordination among the </w:t>
      </w:r>
      <w:r w:rsidR="002942E7" w:rsidRPr="00E41EB2">
        <w:rPr>
          <w:rFonts w:asciiTheme="minorBidi" w:hAnsiTheme="minorBidi"/>
          <w:sz w:val="20"/>
          <w:szCs w:val="20"/>
        </w:rPr>
        <w:t xml:space="preserve">GIST </w:t>
      </w:r>
      <w:r w:rsidRPr="00E41EB2">
        <w:rPr>
          <w:rFonts w:asciiTheme="minorBidi" w:hAnsiTheme="minorBidi"/>
          <w:sz w:val="20"/>
          <w:szCs w:val="20"/>
        </w:rPr>
        <w:t xml:space="preserve">members </w:t>
      </w:r>
      <w:r w:rsidR="00EB2E2B" w:rsidRPr="00E41EB2">
        <w:rPr>
          <w:rFonts w:asciiTheme="minorBidi" w:hAnsiTheme="minorBidi"/>
          <w:sz w:val="20"/>
          <w:szCs w:val="20"/>
        </w:rPr>
        <w:t xml:space="preserve">in coordinating training </w:t>
      </w:r>
      <w:r w:rsidR="00324C71" w:rsidRPr="00E41EB2">
        <w:rPr>
          <w:rFonts w:asciiTheme="minorBidi" w:hAnsiTheme="minorBidi"/>
          <w:sz w:val="20"/>
          <w:szCs w:val="20"/>
        </w:rPr>
        <w:t>is crucial in this regard.</w:t>
      </w:r>
      <w:r w:rsidR="00B83CE6" w:rsidRPr="00E41EB2">
        <w:rPr>
          <w:rFonts w:asciiTheme="minorBidi" w:hAnsiTheme="minorBidi"/>
          <w:sz w:val="20"/>
          <w:szCs w:val="20"/>
        </w:rPr>
        <w:t xml:space="preserve"> </w:t>
      </w:r>
      <w:r w:rsidR="00822B36" w:rsidRPr="00E41EB2">
        <w:rPr>
          <w:rFonts w:asciiTheme="minorBidi" w:hAnsiTheme="minorBidi"/>
          <w:sz w:val="20"/>
          <w:szCs w:val="20"/>
        </w:rPr>
        <w:t xml:space="preserve">Donor coordination </w:t>
      </w:r>
      <w:r w:rsidR="00B83CE6" w:rsidRPr="00E41EB2">
        <w:rPr>
          <w:rFonts w:asciiTheme="minorBidi" w:hAnsiTheme="minorBidi"/>
          <w:color w:val="000000"/>
          <w:sz w:val="20"/>
          <w:szCs w:val="20"/>
        </w:rPr>
        <w:t>will</w:t>
      </w:r>
      <w:r w:rsidR="007C30A9" w:rsidRPr="00E41EB2">
        <w:rPr>
          <w:rFonts w:asciiTheme="minorBidi" w:hAnsiTheme="minorBidi"/>
          <w:color w:val="000000"/>
          <w:sz w:val="20"/>
          <w:szCs w:val="20"/>
        </w:rPr>
        <w:t xml:space="preserve"> allow better planning of </w:t>
      </w:r>
      <w:r w:rsidR="00B83CE6" w:rsidRPr="00E41EB2">
        <w:rPr>
          <w:rFonts w:asciiTheme="minorBidi" w:hAnsiTheme="minorBidi"/>
          <w:color w:val="000000"/>
          <w:sz w:val="20"/>
          <w:szCs w:val="20"/>
        </w:rPr>
        <w:t>trainings</w:t>
      </w:r>
      <w:r w:rsidR="007C30A9" w:rsidRPr="00E41EB2">
        <w:rPr>
          <w:rFonts w:asciiTheme="minorBidi" w:hAnsiTheme="minorBidi"/>
          <w:color w:val="000000"/>
          <w:sz w:val="20"/>
          <w:szCs w:val="20"/>
        </w:rPr>
        <w:t xml:space="preserve"> in the field of statistics and to avoid overlaps.</w:t>
      </w:r>
      <w:r w:rsidR="008B14C0" w:rsidRPr="00E41EB2">
        <w:rPr>
          <w:rFonts w:asciiTheme="minorBidi" w:hAnsiTheme="minorBidi"/>
          <w:color w:val="000000"/>
          <w:sz w:val="20"/>
          <w:szCs w:val="20"/>
        </w:rPr>
        <w:t xml:space="preserve"> </w:t>
      </w:r>
    </w:p>
    <w:p w14:paraId="352A373F" w14:textId="77777777" w:rsidR="002942E7" w:rsidRPr="00E41EB2" w:rsidRDefault="002942E7" w:rsidP="002942E7">
      <w:pPr>
        <w:pStyle w:val="ListParagraph"/>
        <w:rPr>
          <w:rFonts w:asciiTheme="minorBidi" w:hAnsiTheme="minorBidi"/>
          <w:sz w:val="20"/>
          <w:szCs w:val="20"/>
        </w:rPr>
      </w:pPr>
    </w:p>
    <w:p w14:paraId="2F964B1F" w14:textId="62356FDD" w:rsidR="009427E8" w:rsidRPr="00E41EB2" w:rsidRDefault="00324C71" w:rsidP="004738E7">
      <w:pPr>
        <w:pStyle w:val="ListParagraph"/>
        <w:numPr>
          <w:ilvl w:val="1"/>
          <w:numId w:val="1"/>
        </w:numPr>
        <w:tabs>
          <w:tab w:val="left" w:pos="2419"/>
        </w:tabs>
        <w:jc w:val="both"/>
        <w:rPr>
          <w:rFonts w:asciiTheme="minorBidi" w:hAnsiTheme="minorBidi"/>
          <w:sz w:val="20"/>
          <w:szCs w:val="20"/>
        </w:rPr>
      </w:pPr>
      <w:r w:rsidRPr="00E41EB2">
        <w:rPr>
          <w:rFonts w:asciiTheme="minorBidi" w:hAnsiTheme="minorBidi"/>
          <w:sz w:val="20"/>
          <w:szCs w:val="20"/>
        </w:rPr>
        <w:t xml:space="preserve">A central listing of training—preferably on the GIST website—can help improve visibility of training courses from all GIST members. </w:t>
      </w:r>
    </w:p>
    <w:sectPr w:rsidR="009427E8" w:rsidRPr="00E41EB2" w:rsidSect="00A522A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36BA" w14:textId="77777777" w:rsidR="00D16DEC" w:rsidRDefault="00D16DEC" w:rsidP="00A977F3">
      <w:pPr>
        <w:spacing w:after="0" w:line="240" w:lineRule="auto"/>
      </w:pPr>
      <w:r>
        <w:separator/>
      </w:r>
    </w:p>
  </w:endnote>
  <w:endnote w:type="continuationSeparator" w:id="0">
    <w:p w14:paraId="23105683" w14:textId="77777777" w:rsidR="00D16DEC" w:rsidRDefault="00D16DEC" w:rsidP="00A9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392240"/>
      <w:docPartObj>
        <w:docPartGallery w:val="Page Numbers (Bottom of Page)"/>
        <w:docPartUnique/>
      </w:docPartObj>
    </w:sdtPr>
    <w:sdtEndPr/>
    <w:sdtContent>
      <w:p w14:paraId="1B4E3F47" w14:textId="77777777" w:rsidR="00D16DEC" w:rsidRDefault="00D16D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23DE3447" w14:textId="77777777" w:rsidR="00D16DEC" w:rsidRDefault="00D16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4516" w14:textId="77777777" w:rsidR="00D16DEC" w:rsidRDefault="00D16DEC" w:rsidP="00A977F3">
      <w:pPr>
        <w:spacing w:after="0" w:line="240" w:lineRule="auto"/>
      </w:pPr>
      <w:r>
        <w:separator/>
      </w:r>
    </w:p>
  </w:footnote>
  <w:footnote w:type="continuationSeparator" w:id="0">
    <w:p w14:paraId="6CCF26CB" w14:textId="77777777" w:rsidR="00D16DEC" w:rsidRDefault="00D16DEC" w:rsidP="00A9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B95"/>
    <w:multiLevelType w:val="hybridMultilevel"/>
    <w:tmpl w:val="8FF8ACDA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82FC2"/>
    <w:multiLevelType w:val="hybridMultilevel"/>
    <w:tmpl w:val="7696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3EB"/>
    <w:multiLevelType w:val="hybridMultilevel"/>
    <w:tmpl w:val="F6D8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1FAD"/>
    <w:multiLevelType w:val="hybridMultilevel"/>
    <w:tmpl w:val="ED2C4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C4F"/>
    <w:multiLevelType w:val="hybridMultilevel"/>
    <w:tmpl w:val="E880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AAFF"/>
    <w:multiLevelType w:val="hybridMultilevel"/>
    <w:tmpl w:val="9039CF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F51C6F"/>
    <w:multiLevelType w:val="hybridMultilevel"/>
    <w:tmpl w:val="F5A43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B7247"/>
    <w:multiLevelType w:val="hybridMultilevel"/>
    <w:tmpl w:val="6C22D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57E8"/>
    <w:multiLevelType w:val="hybridMultilevel"/>
    <w:tmpl w:val="6BA4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03CC5"/>
    <w:multiLevelType w:val="hybridMultilevel"/>
    <w:tmpl w:val="52BED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C7158"/>
    <w:multiLevelType w:val="hybridMultilevel"/>
    <w:tmpl w:val="24808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AC"/>
    <w:rsid w:val="00000292"/>
    <w:rsid w:val="00002030"/>
    <w:rsid w:val="00002542"/>
    <w:rsid w:val="00003874"/>
    <w:rsid w:val="0000447E"/>
    <w:rsid w:val="00005040"/>
    <w:rsid w:val="00005B9E"/>
    <w:rsid w:val="000072A2"/>
    <w:rsid w:val="00007387"/>
    <w:rsid w:val="00011026"/>
    <w:rsid w:val="00011F01"/>
    <w:rsid w:val="000131D5"/>
    <w:rsid w:val="00016008"/>
    <w:rsid w:val="00017E1E"/>
    <w:rsid w:val="00020332"/>
    <w:rsid w:val="000216CC"/>
    <w:rsid w:val="000231E3"/>
    <w:rsid w:val="0002395A"/>
    <w:rsid w:val="00024335"/>
    <w:rsid w:val="000272EC"/>
    <w:rsid w:val="0002745F"/>
    <w:rsid w:val="00027A99"/>
    <w:rsid w:val="000309C5"/>
    <w:rsid w:val="000309F3"/>
    <w:rsid w:val="000312CF"/>
    <w:rsid w:val="00034E7C"/>
    <w:rsid w:val="00035317"/>
    <w:rsid w:val="00041B21"/>
    <w:rsid w:val="0004232A"/>
    <w:rsid w:val="00042598"/>
    <w:rsid w:val="00043B46"/>
    <w:rsid w:val="00043FA1"/>
    <w:rsid w:val="0004437B"/>
    <w:rsid w:val="00047E1F"/>
    <w:rsid w:val="00052EBE"/>
    <w:rsid w:val="00056099"/>
    <w:rsid w:val="00056E9D"/>
    <w:rsid w:val="00060518"/>
    <w:rsid w:val="00060A45"/>
    <w:rsid w:val="0006169C"/>
    <w:rsid w:val="000644F9"/>
    <w:rsid w:val="00065F2E"/>
    <w:rsid w:val="0006693B"/>
    <w:rsid w:val="00066ABF"/>
    <w:rsid w:val="00066F82"/>
    <w:rsid w:val="00071C20"/>
    <w:rsid w:val="00072EC4"/>
    <w:rsid w:val="00073ABD"/>
    <w:rsid w:val="00074B83"/>
    <w:rsid w:val="0007688A"/>
    <w:rsid w:val="00083E7C"/>
    <w:rsid w:val="000848ED"/>
    <w:rsid w:val="0008600F"/>
    <w:rsid w:val="00087905"/>
    <w:rsid w:val="00092A8F"/>
    <w:rsid w:val="000940EC"/>
    <w:rsid w:val="000945EF"/>
    <w:rsid w:val="000957CE"/>
    <w:rsid w:val="0009692F"/>
    <w:rsid w:val="000A3004"/>
    <w:rsid w:val="000A665B"/>
    <w:rsid w:val="000A6A14"/>
    <w:rsid w:val="000B17D7"/>
    <w:rsid w:val="000B5FB9"/>
    <w:rsid w:val="000B7A7D"/>
    <w:rsid w:val="000C05F5"/>
    <w:rsid w:val="000C2741"/>
    <w:rsid w:val="000C506F"/>
    <w:rsid w:val="000C5862"/>
    <w:rsid w:val="000C5EBE"/>
    <w:rsid w:val="000C6FB8"/>
    <w:rsid w:val="000D1708"/>
    <w:rsid w:val="000D36F9"/>
    <w:rsid w:val="000D6570"/>
    <w:rsid w:val="000D762F"/>
    <w:rsid w:val="000E1926"/>
    <w:rsid w:val="000E3665"/>
    <w:rsid w:val="000E4199"/>
    <w:rsid w:val="000E4D05"/>
    <w:rsid w:val="000E5A5D"/>
    <w:rsid w:val="000E60D3"/>
    <w:rsid w:val="000E6D4B"/>
    <w:rsid w:val="000F06DB"/>
    <w:rsid w:val="000F08AC"/>
    <w:rsid w:val="000F28E5"/>
    <w:rsid w:val="000F2FB3"/>
    <w:rsid w:val="000F4128"/>
    <w:rsid w:val="000F472E"/>
    <w:rsid w:val="000F55A0"/>
    <w:rsid w:val="000F5CC0"/>
    <w:rsid w:val="000F6159"/>
    <w:rsid w:val="000F63BF"/>
    <w:rsid w:val="000F6CCA"/>
    <w:rsid w:val="00101057"/>
    <w:rsid w:val="001022F1"/>
    <w:rsid w:val="0010267C"/>
    <w:rsid w:val="001108D6"/>
    <w:rsid w:val="00111487"/>
    <w:rsid w:val="00112223"/>
    <w:rsid w:val="00112BB9"/>
    <w:rsid w:val="0011433B"/>
    <w:rsid w:val="001168BB"/>
    <w:rsid w:val="00122A69"/>
    <w:rsid w:val="00124982"/>
    <w:rsid w:val="00125776"/>
    <w:rsid w:val="00125A28"/>
    <w:rsid w:val="00125D32"/>
    <w:rsid w:val="00125E58"/>
    <w:rsid w:val="0012600E"/>
    <w:rsid w:val="00127A73"/>
    <w:rsid w:val="0013089A"/>
    <w:rsid w:val="00131BA2"/>
    <w:rsid w:val="00135373"/>
    <w:rsid w:val="001369E3"/>
    <w:rsid w:val="00142C8B"/>
    <w:rsid w:val="00143661"/>
    <w:rsid w:val="0014369F"/>
    <w:rsid w:val="001514D0"/>
    <w:rsid w:val="00154CFA"/>
    <w:rsid w:val="00155ED2"/>
    <w:rsid w:val="00157BC8"/>
    <w:rsid w:val="00162FF6"/>
    <w:rsid w:val="00164A5E"/>
    <w:rsid w:val="0017335A"/>
    <w:rsid w:val="0017499D"/>
    <w:rsid w:val="001800C9"/>
    <w:rsid w:val="0018078A"/>
    <w:rsid w:val="00181BA9"/>
    <w:rsid w:val="00183B19"/>
    <w:rsid w:val="001856EA"/>
    <w:rsid w:val="001861BD"/>
    <w:rsid w:val="001869E6"/>
    <w:rsid w:val="00187C16"/>
    <w:rsid w:val="00192A76"/>
    <w:rsid w:val="00193745"/>
    <w:rsid w:val="0019410F"/>
    <w:rsid w:val="00194857"/>
    <w:rsid w:val="001A342C"/>
    <w:rsid w:val="001A4BC3"/>
    <w:rsid w:val="001A4F26"/>
    <w:rsid w:val="001A516E"/>
    <w:rsid w:val="001B2137"/>
    <w:rsid w:val="001B7B63"/>
    <w:rsid w:val="001C004E"/>
    <w:rsid w:val="001C0AAC"/>
    <w:rsid w:val="001C585A"/>
    <w:rsid w:val="001C5A10"/>
    <w:rsid w:val="001C6322"/>
    <w:rsid w:val="001D03A4"/>
    <w:rsid w:val="001D07AB"/>
    <w:rsid w:val="001D1644"/>
    <w:rsid w:val="001D1B4D"/>
    <w:rsid w:val="001D20D6"/>
    <w:rsid w:val="001D32D8"/>
    <w:rsid w:val="001E3683"/>
    <w:rsid w:val="001E3856"/>
    <w:rsid w:val="001E4277"/>
    <w:rsid w:val="001F2202"/>
    <w:rsid w:val="001F2EFD"/>
    <w:rsid w:val="001F4A91"/>
    <w:rsid w:val="001F665E"/>
    <w:rsid w:val="001F7951"/>
    <w:rsid w:val="00203551"/>
    <w:rsid w:val="0020393C"/>
    <w:rsid w:val="002047EF"/>
    <w:rsid w:val="00204949"/>
    <w:rsid w:val="0020530C"/>
    <w:rsid w:val="00206804"/>
    <w:rsid w:val="00211294"/>
    <w:rsid w:val="00215F73"/>
    <w:rsid w:val="00216556"/>
    <w:rsid w:val="00217B41"/>
    <w:rsid w:val="00224886"/>
    <w:rsid w:val="00227670"/>
    <w:rsid w:val="00230568"/>
    <w:rsid w:val="002306B7"/>
    <w:rsid w:val="00234194"/>
    <w:rsid w:val="00237E8F"/>
    <w:rsid w:val="0024056D"/>
    <w:rsid w:val="00242078"/>
    <w:rsid w:val="0024709C"/>
    <w:rsid w:val="00250169"/>
    <w:rsid w:val="0025376C"/>
    <w:rsid w:val="00253F97"/>
    <w:rsid w:val="0025561A"/>
    <w:rsid w:val="00260F84"/>
    <w:rsid w:val="00261D57"/>
    <w:rsid w:val="00270FE1"/>
    <w:rsid w:val="00275D64"/>
    <w:rsid w:val="002839D6"/>
    <w:rsid w:val="0028792C"/>
    <w:rsid w:val="00290258"/>
    <w:rsid w:val="002942E7"/>
    <w:rsid w:val="00294526"/>
    <w:rsid w:val="00296D4A"/>
    <w:rsid w:val="002970A6"/>
    <w:rsid w:val="002A1758"/>
    <w:rsid w:val="002A1C1E"/>
    <w:rsid w:val="002A56D6"/>
    <w:rsid w:val="002B0843"/>
    <w:rsid w:val="002B0B19"/>
    <w:rsid w:val="002B0FE7"/>
    <w:rsid w:val="002C226E"/>
    <w:rsid w:val="002C5596"/>
    <w:rsid w:val="002C65C6"/>
    <w:rsid w:val="002C6A1A"/>
    <w:rsid w:val="002D24B0"/>
    <w:rsid w:val="002D4310"/>
    <w:rsid w:val="002E43CA"/>
    <w:rsid w:val="002E4B29"/>
    <w:rsid w:val="002E6871"/>
    <w:rsid w:val="002F3084"/>
    <w:rsid w:val="002F5470"/>
    <w:rsid w:val="002F5B1A"/>
    <w:rsid w:val="003018F5"/>
    <w:rsid w:val="003023C5"/>
    <w:rsid w:val="00303283"/>
    <w:rsid w:val="00304DD0"/>
    <w:rsid w:val="00310395"/>
    <w:rsid w:val="003116A7"/>
    <w:rsid w:val="003118C8"/>
    <w:rsid w:val="0031425E"/>
    <w:rsid w:val="00315C28"/>
    <w:rsid w:val="00317678"/>
    <w:rsid w:val="00322BDC"/>
    <w:rsid w:val="00324C71"/>
    <w:rsid w:val="00324CCB"/>
    <w:rsid w:val="00325478"/>
    <w:rsid w:val="0032570D"/>
    <w:rsid w:val="0032643D"/>
    <w:rsid w:val="00334B8F"/>
    <w:rsid w:val="0033656D"/>
    <w:rsid w:val="00340862"/>
    <w:rsid w:val="00344570"/>
    <w:rsid w:val="003459F8"/>
    <w:rsid w:val="00347EC8"/>
    <w:rsid w:val="003505F2"/>
    <w:rsid w:val="003508E4"/>
    <w:rsid w:val="00352063"/>
    <w:rsid w:val="003600DE"/>
    <w:rsid w:val="0036347C"/>
    <w:rsid w:val="0036372E"/>
    <w:rsid w:val="00364A79"/>
    <w:rsid w:val="00370E76"/>
    <w:rsid w:val="00373C93"/>
    <w:rsid w:val="00377FA2"/>
    <w:rsid w:val="00381890"/>
    <w:rsid w:val="00384F1F"/>
    <w:rsid w:val="003870AD"/>
    <w:rsid w:val="00387A60"/>
    <w:rsid w:val="00387FA1"/>
    <w:rsid w:val="00390419"/>
    <w:rsid w:val="00390CAC"/>
    <w:rsid w:val="003915C4"/>
    <w:rsid w:val="00396629"/>
    <w:rsid w:val="003A03F3"/>
    <w:rsid w:val="003A3A14"/>
    <w:rsid w:val="003A6653"/>
    <w:rsid w:val="003A6708"/>
    <w:rsid w:val="003A7B93"/>
    <w:rsid w:val="003B1429"/>
    <w:rsid w:val="003B1BE0"/>
    <w:rsid w:val="003B734A"/>
    <w:rsid w:val="003B77D3"/>
    <w:rsid w:val="003C0228"/>
    <w:rsid w:val="003C0E3E"/>
    <w:rsid w:val="003C3368"/>
    <w:rsid w:val="003C48E1"/>
    <w:rsid w:val="003C6C72"/>
    <w:rsid w:val="003C76FF"/>
    <w:rsid w:val="003D1FBD"/>
    <w:rsid w:val="003D31C5"/>
    <w:rsid w:val="003D5FC5"/>
    <w:rsid w:val="003E550A"/>
    <w:rsid w:val="003E60F2"/>
    <w:rsid w:val="003F06E1"/>
    <w:rsid w:val="003F1855"/>
    <w:rsid w:val="0040004A"/>
    <w:rsid w:val="004016DB"/>
    <w:rsid w:val="00410F1F"/>
    <w:rsid w:val="00416D60"/>
    <w:rsid w:val="00417D60"/>
    <w:rsid w:val="00421042"/>
    <w:rsid w:val="004215B6"/>
    <w:rsid w:val="004236E4"/>
    <w:rsid w:val="00425428"/>
    <w:rsid w:val="00427278"/>
    <w:rsid w:val="00427FB2"/>
    <w:rsid w:val="00433D54"/>
    <w:rsid w:val="00436724"/>
    <w:rsid w:val="00441232"/>
    <w:rsid w:val="00442211"/>
    <w:rsid w:val="00443A1C"/>
    <w:rsid w:val="004444DB"/>
    <w:rsid w:val="0044683E"/>
    <w:rsid w:val="0044685D"/>
    <w:rsid w:val="00446A37"/>
    <w:rsid w:val="00450D1A"/>
    <w:rsid w:val="00466B1E"/>
    <w:rsid w:val="00471902"/>
    <w:rsid w:val="00473D62"/>
    <w:rsid w:val="004752EF"/>
    <w:rsid w:val="0048021D"/>
    <w:rsid w:val="0048059C"/>
    <w:rsid w:val="00481291"/>
    <w:rsid w:val="00485E63"/>
    <w:rsid w:val="00486AFC"/>
    <w:rsid w:val="00486F14"/>
    <w:rsid w:val="004930D2"/>
    <w:rsid w:val="00494352"/>
    <w:rsid w:val="004A031F"/>
    <w:rsid w:val="004A130D"/>
    <w:rsid w:val="004A14F7"/>
    <w:rsid w:val="004A4289"/>
    <w:rsid w:val="004A4B6B"/>
    <w:rsid w:val="004B69D8"/>
    <w:rsid w:val="004B71C0"/>
    <w:rsid w:val="004B7863"/>
    <w:rsid w:val="004C103E"/>
    <w:rsid w:val="004C54B9"/>
    <w:rsid w:val="004C6CC2"/>
    <w:rsid w:val="004D5374"/>
    <w:rsid w:val="004D7128"/>
    <w:rsid w:val="004D71FF"/>
    <w:rsid w:val="004E2102"/>
    <w:rsid w:val="004E24E7"/>
    <w:rsid w:val="004E3B3D"/>
    <w:rsid w:val="004E3EDC"/>
    <w:rsid w:val="004E70BD"/>
    <w:rsid w:val="004E7E14"/>
    <w:rsid w:val="004F378F"/>
    <w:rsid w:val="004F3E6C"/>
    <w:rsid w:val="004F4954"/>
    <w:rsid w:val="004F7193"/>
    <w:rsid w:val="00503856"/>
    <w:rsid w:val="00505521"/>
    <w:rsid w:val="0051213F"/>
    <w:rsid w:val="005125D0"/>
    <w:rsid w:val="00513957"/>
    <w:rsid w:val="00513E48"/>
    <w:rsid w:val="00515340"/>
    <w:rsid w:val="0051788E"/>
    <w:rsid w:val="00526C94"/>
    <w:rsid w:val="00532457"/>
    <w:rsid w:val="005324BB"/>
    <w:rsid w:val="00532A23"/>
    <w:rsid w:val="005347E0"/>
    <w:rsid w:val="005355CB"/>
    <w:rsid w:val="00536C17"/>
    <w:rsid w:val="00536F0D"/>
    <w:rsid w:val="00537550"/>
    <w:rsid w:val="00540B42"/>
    <w:rsid w:val="00541D37"/>
    <w:rsid w:val="005427AB"/>
    <w:rsid w:val="00542AD1"/>
    <w:rsid w:val="00544D05"/>
    <w:rsid w:val="0054710F"/>
    <w:rsid w:val="00550147"/>
    <w:rsid w:val="00550AD4"/>
    <w:rsid w:val="00552094"/>
    <w:rsid w:val="00552D7E"/>
    <w:rsid w:val="00555939"/>
    <w:rsid w:val="00556FCE"/>
    <w:rsid w:val="00557C21"/>
    <w:rsid w:val="00565225"/>
    <w:rsid w:val="00565854"/>
    <w:rsid w:val="005660C3"/>
    <w:rsid w:val="00567705"/>
    <w:rsid w:val="0056792F"/>
    <w:rsid w:val="005713BA"/>
    <w:rsid w:val="00573F00"/>
    <w:rsid w:val="005809FE"/>
    <w:rsid w:val="00581509"/>
    <w:rsid w:val="005827B8"/>
    <w:rsid w:val="005828F2"/>
    <w:rsid w:val="0058417C"/>
    <w:rsid w:val="005859AA"/>
    <w:rsid w:val="0058760A"/>
    <w:rsid w:val="00591201"/>
    <w:rsid w:val="00591D00"/>
    <w:rsid w:val="00591EE5"/>
    <w:rsid w:val="005924AF"/>
    <w:rsid w:val="0059386C"/>
    <w:rsid w:val="00595B1B"/>
    <w:rsid w:val="005974AF"/>
    <w:rsid w:val="005A573A"/>
    <w:rsid w:val="005A63C1"/>
    <w:rsid w:val="005B1B11"/>
    <w:rsid w:val="005B2559"/>
    <w:rsid w:val="005B4F5B"/>
    <w:rsid w:val="005B564A"/>
    <w:rsid w:val="005B756A"/>
    <w:rsid w:val="005C18A0"/>
    <w:rsid w:val="005C3A64"/>
    <w:rsid w:val="005C4C3A"/>
    <w:rsid w:val="005C5435"/>
    <w:rsid w:val="005C5AFA"/>
    <w:rsid w:val="005C5F23"/>
    <w:rsid w:val="005D0AC1"/>
    <w:rsid w:val="005D17EE"/>
    <w:rsid w:val="005D45E8"/>
    <w:rsid w:val="005D5357"/>
    <w:rsid w:val="005D7DF8"/>
    <w:rsid w:val="005D7FE2"/>
    <w:rsid w:val="005E0C13"/>
    <w:rsid w:val="005E0F51"/>
    <w:rsid w:val="005E4349"/>
    <w:rsid w:val="005E461E"/>
    <w:rsid w:val="005E5747"/>
    <w:rsid w:val="005E6C3B"/>
    <w:rsid w:val="005F0845"/>
    <w:rsid w:val="005F0BA5"/>
    <w:rsid w:val="005F0F98"/>
    <w:rsid w:val="005F16A4"/>
    <w:rsid w:val="005F4879"/>
    <w:rsid w:val="005F4BE7"/>
    <w:rsid w:val="005F7844"/>
    <w:rsid w:val="0060013C"/>
    <w:rsid w:val="00602D77"/>
    <w:rsid w:val="00603D5F"/>
    <w:rsid w:val="006049C9"/>
    <w:rsid w:val="0060707E"/>
    <w:rsid w:val="00612D5B"/>
    <w:rsid w:val="0061475C"/>
    <w:rsid w:val="00614768"/>
    <w:rsid w:val="0061620E"/>
    <w:rsid w:val="006167E1"/>
    <w:rsid w:val="00620F44"/>
    <w:rsid w:val="006232BE"/>
    <w:rsid w:val="0062797F"/>
    <w:rsid w:val="00627AD6"/>
    <w:rsid w:val="00632411"/>
    <w:rsid w:val="00632BE6"/>
    <w:rsid w:val="00635338"/>
    <w:rsid w:val="00637DA3"/>
    <w:rsid w:val="00637E0F"/>
    <w:rsid w:val="00646FDB"/>
    <w:rsid w:val="006516B3"/>
    <w:rsid w:val="006546B1"/>
    <w:rsid w:val="00654C63"/>
    <w:rsid w:val="00656C33"/>
    <w:rsid w:val="00657056"/>
    <w:rsid w:val="0066200F"/>
    <w:rsid w:val="0066314C"/>
    <w:rsid w:val="00663918"/>
    <w:rsid w:val="00665706"/>
    <w:rsid w:val="00667134"/>
    <w:rsid w:val="00667946"/>
    <w:rsid w:val="00671DFE"/>
    <w:rsid w:val="00675650"/>
    <w:rsid w:val="006757AD"/>
    <w:rsid w:val="00677970"/>
    <w:rsid w:val="006811D6"/>
    <w:rsid w:val="00681695"/>
    <w:rsid w:val="006857C4"/>
    <w:rsid w:val="00691314"/>
    <w:rsid w:val="00692D22"/>
    <w:rsid w:val="00693175"/>
    <w:rsid w:val="00694C67"/>
    <w:rsid w:val="00695871"/>
    <w:rsid w:val="006A620D"/>
    <w:rsid w:val="006A6803"/>
    <w:rsid w:val="006B0351"/>
    <w:rsid w:val="006C088C"/>
    <w:rsid w:val="006C0B7D"/>
    <w:rsid w:val="006C0CC7"/>
    <w:rsid w:val="006C2649"/>
    <w:rsid w:val="006C593E"/>
    <w:rsid w:val="006C613D"/>
    <w:rsid w:val="006C7370"/>
    <w:rsid w:val="006D0011"/>
    <w:rsid w:val="006D0183"/>
    <w:rsid w:val="006D15D7"/>
    <w:rsid w:val="006D4672"/>
    <w:rsid w:val="006E0901"/>
    <w:rsid w:val="006E1EC8"/>
    <w:rsid w:val="006E1F5A"/>
    <w:rsid w:val="006E26E5"/>
    <w:rsid w:val="006E2828"/>
    <w:rsid w:val="006E47B3"/>
    <w:rsid w:val="006E5929"/>
    <w:rsid w:val="006E63E1"/>
    <w:rsid w:val="006F0330"/>
    <w:rsid w:val="006F3F09"/>
    <w:rsid w:val="006F4A4E"/>
    <w:rsid w:val="006F641C"/>
    <w:rsid w:val="006F7FA5"/>
    <w:rsid w:val="00702E21"/>
    <w:rsid w:val="007044A5"/>
    <w:rsid w:val="00704EAB"/>
    <w:rsid w:val="007064AA"/>
    <w:rsid w:val="0072042F"/>
    <w:rsid w:val="0072143B"/>
    <w:rsid w:val="00721454"/>
    <w:rsid w:val="00721A76"/>
    <w:rsid w:val="0072390C"/>
    <w:rsid w:val="00723FB2"/>
    <w:rsid w:val="00725C8A"/>
    <w:rsid w:val="00732376"/>
    <w:rsid w:val="00737A6F"/>
    <w:rsid w:val="00741ADA"/>
    <w:rsid w:val="00746C1D"/>
    <w:rsid w:val="00747A4A"/>
    <w:rsid w:val="00753DFC"/>
    <w:rsid w:val="00755C7E"/>
    <w:rsid w:val="00756B18"/>
    <w:rsid w:val="00757579"/>
    <w:rsid w:val="00761350"/>
    <w:rsid w:val="0076238A"/>
    <w:rsid w:val="007670F6"/>
    <w:rsid w:val="00767FB8"/>
    <w:rsid w:val="007713A5"/>
    <w:rsid w:val="007718DC"/>
    <w:rsid w:val="00774622"/>
    <w:rsid w:val="0077584C"/>
    <w:rsid w:val="00780024"/>
    <w:rsid w:val="00780503"/>
    <w:rsid w:val="00780A20"/>
    <w:rsid w:val="00781401"/>
    <w:rsid w:val="0078148E"/>
    <w:rsid w:val="00781E8C"/>
    <w:rsid w:val="00783825"/>
    <w:rsid w:val="0078478D"/>
    <w:rsid w:val="007855C1"/>
    <w:rsid w:val="00786307"/>
    <w:rsid w:val="0079003B"/>
    <w:rsid w:val="0079037B"/>
    <w:rsid w:val="00791B32"/>
    <w:rsid w:val="00794F81"/>
    <w:rsid w:val="007A2200"/>
    <w:rsid w:val="007A6514"/>
    <w:rsid w:val="007B1327"/>
    <w:rsid w:val="007B1DF8"/>
    <w:rsid w:val="007B38DB"/>
    <w:rsid w:val="007B3C5A"/>
    <w:rsid w:val="007B4406"/>
    <w:rsid w:val="007B57CA"/>
    <w:rsid w:val="007B68A0"/>
    <w:rsid w:val="007B6EF3"/>
    <w:rsid w:val="007C036B"/>
    <w:rsid w:val="007C30A9"/>
    <w:rsid w:val="007C4534"/>
    <w:rsid w:val="007C5316"/>
    <w:rsid w:val="007C69D2"/>
    <w:rsid w:val="007C6A8D"/>
    <w:rsid w:val="007D06B3"/>
    <w:rsid w:val="007D128C"/>
    <w:rsid w:val="007D2145"/>
    <w:rsid w:val="007D2FED"/>
    <w:rsid w:val="007D32BF"/>
    <w:rsid w:val="007D4DA2"/>
    <w:rsid w:val="007E08A9"/>
    <w:rsid w:val="007E13F5"/>
    <w:rsid w:val="007E1D7B"/>
    <w:rsid w:val="007E200B"/>
    <w:rsid w:val="007E2594"/>
    <w:rsid w:val="007E4128"/>
    <w:rsid w:val="007E77DF"/>
    <w:rsid w:val="007F44FB"/>
    <w:rsid w:val="007F5D19"/>
    <w:rsid w:val="00800E31"/>
    <w:rsid w:val="008049F6"/>
    <w:rsid w:val="00804CE3"/>
    <w:rsid w:val="00807AB9"/>
    <w:rsid w:val="008135C2"/>
    <w:rsid w:val="008146A7"/>
    <w:rsid w:val="0081474B"/>
    <w:rsid w:val="008211B6"/>
    <w:rsid w:val="008219B3"/>
    <w:rsid w:val="00822B36"/>
    <w:rsid w:val="00822CC8"/>
    <w:rsid w:val="008237C4"/>
    <w:rsid w:val="00823833"/>
    <w:rsid w:val="008320B6"/>
    <w:rsid w:val="008341B2"/>
    <w:rsid w:val="008405BC"/>
    <w:rsid w:val="00840A73"/>
    <w:rsid w:val="00840F58"/>
    <w:rsid w:val="00844C99"/>
    <w:rsid w:val="00845D1A"/>
    <w:rsid w:val="00846896"/>
    <w:rsid w:val="008473C9"/>
    <w:rsid w:val="0084745B"/>
    <w:rsid w:val="00850083"/>
    <w:rsid w:val="00850C49"/>
    <w:rsid w:val="0085280C"/>
    <w:rsid w:val="00861732"/>
    <w:rsid w:val="00863CB5"/>
    <w:rsid w:val="00866ED8"/>
    <w:rsid w:val="00874FB2"/>
    <w:rsid w:val="00875D6A"/>
    <w:rsid w:val="0088088F"/>
    <w:rsid w:val="00880BBB"/>
    <w:rsid w:val="008845B4"/>
    <w:rsid w:val="008924C9"/>
    <w:rsid w:val="0089337D"/>
    <w:rsid w:val="00893797"/>
    <w:rsid w:val="008A062B"/>
    <w:rsid w:val="008A3BBE"/>
    <w:rsid w:val="008A4038"/>
    <w:rsid w:val="008A60CC"/>
    <w:rsid w:val="008A6F8B"/>
    <w:rsid w:val="008B14C0"/>
    <w:rsid w:val="008B4A81"/>
    <w:rsid w:val="008B72AA"/>
    <w:rsid w:val="008C0188"/>
    <w:rsid w:val="008C0881"/>
    <w:rsid w:val="008C08EB"/>
    <w:rsid w:val="008C1B14"/>
    <w:rsid w:val="008C43F8"/>
    <w:rsid w:val="008C5A50"/>
    <w:rsid w:val="008C5AF4"/>
    <w:rsid w:val="008C5B90"/>
    <w:rsid w:val="008D17C5"/>
    <w:rsid w:val="008D2392"/>
    <w:rsid w:val="008D27C3"/>
    <w:rsid w:val="008D4239"/>
    <w:rsid w:val="008D4E85"/>
    <w:rsid w:val="008E1D9A"/>
    <w:rsid w:val="008E2571"/>
    <w:rsid w:val="008E4177"/>
    <w:rsid w:val="008E6B31"/>
    <w:rsid w:val="008E706F"/>
    <w:rsid w:val="008F008E"/>
    <w:rsid w:val="008F0D96"/>
    <w:rsid w:val="008F1604"/>
    <w:rsid w:val="008F2B4F"/>
    <w:rsid w:val="008F793F"/>
    <w:rsid w:val="00901345"/>
    <w:rsid w:val="00901DEE"/>
    <w:rsid w:val="009023B4"/>
    <w:rsid w:val="00904DE0"/>
    <w:rsid w:val="009068AD"/>
    <w:rsid w:val="00907C05"/>
    <w:rsid w:val="00910147"/>
    <w:rsid w:val="00911889"/>
    <w:rsid w:val="009118B8"/>
    <w:rsid w:val="00912907"/>
    <w:rsid w:val="00914752"/>
    <w:rsid w:val="00914FDA"/>
    <w:rsid w:val="00916D0D"/>
    <w:rsid w:val="009176DA"/>
    <w:rsid w:val="0092032E"/>
    <w:rsid w:val="00927616"/>
    <w:rsid w:val="00930A2C"/>
    <w:rsid w:val="009313AB"/>
    <w:rsid w:val="0093161E"/>
    <w:rsid w:val="0093230A"/>
    <w:rsid w:val="00936744"/>
    <w:rsid w:val="00940423"/>
    <w:rsid w:val="00940856"/>
    <w:rsid w:val="0094123F"/>
    <w:rsid w:val="009427E8"/>
    <w:rsid w:val="009451F4"/>
    <w:rsid w:val="00946DC0"/>
    <w:rsid w:val="00950037"/>
    <w:rsid w:val="009522AC"/>
    <w:rsid w:val="009528C2"/>
    <w:rsid w:val="00954688"/>
    <w:rsid w:val="00955440"/>
    <w:rsid w:val="00955AB7"/>
    <w:rsid w:val="00955C81"/>
    <w:rsid w:val="00957248"/>
    <w:rsid w:val="009603B4"/>
    <w:rsid w:val="009638D5"/>
    <w:rsid w:val="0096544F"/>
    <w:rsid w:val="00966249"/>
    <w:rsid w:val="009704D5"/>
    <w:rsid w:val="00970C05"/>
    <w:rsid w:val="009711B0"/>
    <w:rsid w:val="00974EB8"/>
    <w:rsid w:val="0097725C"/>
    <w:rsid w:val="009777D7"/>
    <w:rsid w:val="009802BD"/>
    <w:rsid w:val="00981E29"/>
    <w:rsid w:val="00981F2C"/>
    <w:rsid w:val="00981FCF"/>
    <w:rsid w:val="00984085"/>
    <w:rsid w:val="00984BF4"/>
    <w:rsid w:val="00985E90"/>
    <w:rsid w:val="00987A5E"/>
    <w:rsid w:val="00991BAD"/>
    <w:rsid w:val="009922F3"/>
    <w:rsid w:val="00992E1F"/>
    <w:rsid w:val="009979F4"/>
    <w:rsid w:val="00997B4D"/>
    <w:rsid w:val="009A02E3"/>
    <w:rsid w:val="009A0960"/>
    <w:rsid w:val="009A0E73"/>
    <w:rsid w:val="009A7CA5"/>
    <w:rsid w:val="009A7E83"/>
    <w:rsid w:val="009B4530"/>
    <w:rsid w:val="009C18EE"/>
    <w:rsid w:val="009C2646"/>
    <w:rsid w:val="009C2780"/>
    <w:rsid w:val="009C2E7B"/>
    <w:rsid w:val="009D4DFB"/>
    <w:rsid w:val="009D63CE"/>
    <w:rsid w:val="009D7974"/>
    <w:rsid w:val="009E0934"/>
    <w:rsid w:val="009E11D6"/>
    <w:rsid w:val="009E397B"/>
    <w:rsid w:val="009E7F85"/>
    <w:rsid w:val="009F1C84"/>
    <w:rsid w:val="009F28B3"/>
    <w:rsid w:val="009F345E"/>
    <w:rsid w:val="009F416E"/>
    <w:rsid w:val="009F6A7A"/>
    <w:rsid w:val="00A01A7D"/>
    <w:rsid w:val="00A022C8"/>
    <w:rsid w:val="00A03F9B"/>
    <w:rsid w:val="00A0592A"/>
    <w:rsid w:val="00A06D68"/>
    <w:rsid w:val="00A06D9A"/>
    <w:rsid w:val="00A159A6"/>
    <w:rsid w:val="00A20712"/>
    <w:rsid w:val="00A23D9F"/>
    <w:rsid w:val="00A26385"/>
    <w:rsid w:val="00A32E71"/>
    <w:rsid w:val="00A33BB6"/>
    <w:rsid w:val="00A36DF7"/>
    <w:rsid w:val="00A43F39"/>
    <w:rsid w:val="00A501DB"/>
    <w:rsid w:val="00A51613"/>
    <w:rsid w:val="00A51A9F"/>
    <w:rsid w:val="00A522A5"/>
    <w:rsid w:val="00A52983"/>
    <w:rsid w:val="00A53529"/>
    <w:rsid w:val="00A53C27"/>
    <w:rsid w:val="00A541C4"/>
    <w:rsid w:val="00A57A60"/>
    <w:rsid w:val="00A60EEC"/>
    <w:rsid w:val="00A61F55"/>
    <w:rsid w:val="00A64232"/>
    <w:rsid w:val="00A6533C"/>
    <w:rsid w:val="00A708A5"/>
    <w:rsid w:val="00A71F15"/>
    <w:rsid w:val="00A728A8"/>
    <w:rsid w:val="00A74062"/>
    <w:rsid w:val="00A74B98"/>
    <w:rsid w:val="00A76196"/>
    <w:rsid w:val="00A7728F"/>
    <w:rsid w:val="00A776D5"/>
    <w:rsid w:val="00A80596"/>
    <w:rsid w:val="00A82885"/>
    <w:rsid w:val="00A828F8"/>
    <w:rsid w:val="00A83520"/>
    <w:rsid w:val="00A85087"/>
    <w:rsid w:val="00A908DB"/>
    <w:rsid w:val="00A932D6"/>
    <w:rsid w:val="00A96AB2"/>
    <w:rsid w:val="00A977F3"/>
    <w:rsid w:val="00AA28D7"/>
    <w:rsid w:val="00AA4664"/>
    <w:rsid w:val="00AA6207"/>
    <w:rsid w:val="00AA6A49"/>
    <w:rsid w:val="00AB2884"/>
    <w:rsid w:val="00AB2FCB"/>
    <w:rsid w:val="00AC32A5"/>
    <w:rsid w:val="00AC5F41"/>
    <w:rsid w:val="00AC7742"/>
    <w:rsid w:val="00AD070B"/>
    <w:rsid w:val="00AD0A71"/>
    <w:rsid w:val="00AE062E"/>
    <w:rsid w:val="00AE2283"/>
    <w:rsid w:val="00AE444F"/>
    <w:rsid w:val="00AE4E44"/>
    <w:rsid w:val="00AE60FA"/>
    <w:rsid w:val="00AE72D0"/>
    <w:rsid w:val="00AF4901"/>
    <w:rsid w:val="00AF7E4C"/>
    <w:rsid w:val="00B004AA"/>
    <w:rsid w:val="00B01553"/>
    <w:rsid w:val="00B01B8D"/>
    <w:rsid w:val="00B025AA"/>
    <w:rsid w:val="00B115F8"/>
    <w:rsid w:val="00B131E9"/>
    <w:rsid w:val="00B161EB"/>
    <w:rsid w:val="00B17051"/>
    <w:rsid w:val="00B21C62"/>
    <w:rsid w:val="00B22027"/>
    <w:rsid w:val="00B2357D"/>
    <w:rsid w:val="00B25C5A"/>
    <w:rsid w:val="00B25D62"/>
    <w:rsid w:val="00B374CA"/>
    <w:rsid w:val="00B378DD"/>
    <w:rsid w:val="00B426C4"/>
    <w:rsid w:val="00B461A1"/>
    <w:rsid w:val="00B46884"/>
    <w:rsid w:val="00B502B5"/>
    <w:rsid w:val="00B503F0"/>
    <w:rsid w:val="00B5150D"/>
    <w:rsid w:val="00B54764"/>
    <w:rsid w:val="00B54ED7"/>
    <w:rsid w:val="00B60003"/>
    <w:rsid w:val="00B6205E"/>
    <w:rsid w:val="00B65716"/>
    <w:rsid w:val="00B659B2"/>
    <w:rsid w:val="00B67D33"/>
    <w:rsid w:val="00B72F01"/>
    <w:rsid w:val="00B7377C"/>
    <w:rsid w:val="00B74870"/>
    <w:rsid w:val="00B74B3A"/>
    <w:rsid w:val="00B772E0"/>
    <w:rsid w:val="00B80C9D"/>
    <w:rsid w:val="00B8387A"/>
    <w:rsid w:val="00B83CE6"/>
    <w:rsid w:val="00B854EB"/>
    <w:rsid w:val="00B85878"/>
    <w:rsid w:val="00B86315"/>
    <w:rsid w:val="00B93C59"/>
    <w:rsid w:val="00B94160"/>
    <w:rsid w:val="00B94C5B"/>
    <w:rsid w:val="00B972ED"/>
    <w:rsid w:val="00BA103B"/>
    <w:rsid w:val="00BA26E7"/>
    <w:rsid w:val="00BA3E45"/>
    <w:rsid w:val="00BA472A"/>
    <w:rsid w:val="00BA58CA"/>
    <w:rsid w:val="00BA5DA5"/>
    <w:rsid w:val="00BA759D"/>
    <w:rsid w:val="00BB16D2"/>
    <w:rsid w:val="00BB259E"/>
    <w:rsid w:val="00BB428B"/>
    <w:rsid w:val="00BB4409"/>
    <w:rsid w:val="00BC0845"/>
    <w:rsid w:val="00BC3CD9"/>
    <w:rsid w:val="00BD0310"/>
    <w:rsid w:val="00BD1677"/>
    <w:rsid w:val="00BD3573"/>
    <w:rsid w:val="00BD3831"/>
    <w:rsid w:val="00BD3FA1"/>
    <w:rsid w:val="00BD41B3"/>
    <w:rsid w:val="00BD5BAD"/>
    <w:rsid w:val="00BD6CDB"/>
    <w:rsid w:val="00BE1371"/>
    <w:rsid w:val="00BE3B0B"/>
    <w:rsid w:val="00BE53AC"/>
    <w:rsid w:val="00BE58DF"/>
    <w:rsid w:val="00BE7EC4"/>
    <w:rsid w:val="00BF2E40"/>
    <w:rsid w:val="00BF3E19"/>
    <w:rsid w:val="00BF6A26"/>
    <w:rsid w:val="00BF7292"/>
    <w:rsid w:val="00BF7AA0"/>
    <w:rsid w:val="00C00FD0"/>
    <w:rsid w:val="00C023DD"/>
    <w:rsid w:val="00C02707"/>
    <w:rsid w:val="00C10EF5"/>
    <w:rsid w:val="00C1436F"/>
    <w:rsid w:val="00C21464"/>
    <w:rsid w:val="00C2197F"/>
    <w:rsid w:val="00C23E63"/>
    <w:rsid w:val="00C24FA0"/>
    <w:rsid w:val="00C27D46"/>
    <w:rsid w:val="00C3136E"/>
    <w:rsid w:val="00C3346C"/>
    <w:rsid w:val="00C35674"/>
    <w:rsid w:val="00C40516"/>
    <w:rsid w:val="00C411E3"/>
    <w:rsid w:val="00C46C01"/>
    <w:rsid w:val="00C539B2"/>
    <w:rsid w:val="00C54876"/>
    <w:rsid w:val="00C5545B"/>
    <w:rsid w:val="00C5790E"/>
    <w:rsid w:val="00C61B96"/>
    <w:rsid w:val="00C621E5"/>
    <w:rsid w:val="00C65891"/>
    <w:rsid w:val="00C66725"/>
    <w:rsid w:val="00C70E8C"/>
    <w:rsid w:val="00C72666"/>
    <w:rsid w:val="00C74801"/>
    <w:rsid w:val="00C74FED"/>
    <w:rsid w:val="00C75B23"/>
    <w:rsid w:val="00C76967"/>
    <w:rsid w:val="00C814C8"/>
    <w:rsid w:val="00C86DCD"/>
    <w:rsid w:val="00C9098E"/>
    <w:rsid w:val="00C921EF"/>
    <w:rsid w:val="00C97D2F"/>
    <w:rsid w:val="00CA0214"/>
    <w:rsid w:val="00CA0BFD"/>
    <w:rsid w:val="00CA175B"/>
    <w:rsid w:val="00CA4A8A"/>
    <w:rsid w:val="00CA6F6F"/>
    <w:rsid w:val="00CB1B1C"/>
    <w:rsid w:val="00CB4E51"/>
    <w:rsid w:val="00CB5168"/>
    <w:rsid w:val="00CC0E3B"/>
    <w:rsid w:val="00CC3CFE"/>
    <w:rsid w:val="00CC4F83"/>
    <w:rsid w:val="00CC5B72"/>
    <w:rsid w:val="00CC7A53"/>
    <w:rsid w:val="00CC7D3F"/>
    <w:rsid w:val="00CD0331"/>
    <w:rsid w:val="00CD0878"/>
    <w:rsid w:val="00CD151F"/>
    <w:rsid w:val="00CD2FA3"/>
    <w:rsid w:val="00CD50CF"/>
    <w:rsid w:val="00CD6B62"/>
    <w:rsid w:val="00CD732B"/>
    <w:rsid w:val="00CE0D01"/>
    <w:rsid w:val="00CE2827"/>
    <w:rsid w:val="00CE6CDE"/>
    <w:rsid w:val="00CF08A4"/>
    <w:rsid w:val="00CF139F"/>
    <w:rsid w:val="00CF1C59"/>
    <w:rsid w:val="00CF290A"/>
    <w:rsid w:val="00CF2BDB"/>
    <w:rsid w:val="00CF35FA"/>
    <w:rsid w:val="00CF65CF"/>
    <w:rsid w:val="00CF7C80"/>
    <w:rsid w:val="00D0055C"/>
    <w:rsid w:val="00D00E50"/>
    <w:rsid w:val="00D0165A"/>
    <w:rsid w:val="00D04A4B"/>
    <w:rsid w:val="00D058C9"/>
    <w:rsid w:val="00D07F63"/>
    <w:rsid w:val="00D1015B"/>
    <w:rsid w:val="00D11A88"/>
    <w:rsid w:val="00D1218E"/>
    <w:rsid w:val="00D15919"/>
    <w:rsid w:val="00D16DEC"/>
    <w:rsid w:val="00D176ED"/>
    <w:rsid w:val="00D20FA9"/>
    <w:rsid w:val="00D2434B"/>
    <w:rsid w:val="00D25C70"/>
    <w:rsid w:val="00D25FAE"/>
    <w:rsid w:val="00D26C92"/>
    <w:rsid w:val="00D3073B"/>
    <w:rsid w:val="00D311D0"/>
    <w:rsid w:val="00D32C07"/>
    <w:rsid w:val="00D363E8"/>
    <w:rsid w:val="00D36A81"/>
    <w:rsid w:val="00D36DB7"/>
    <w:rsid w:val="00D36E32"/>
    <w:rsid w:val="00D42740"/>
    <w:rsid w:val="00D50BEE"/>
    <w:rsid w:val="00D51DF6"/>
    <w:rsid w:val="00D5467F"/>
    <w:rsid w:val="00D55061"/>
    <w:rsid w:val="00D619AF"/>
    <w:rsid w:val="00D62F17"/>
    <w:rsid w:val="00D6518A"/>
    <w:rsid w:val="00D66F3D"/>
    <w:rsid w:val="00D72C4D"/>
    <w:rsid w:val="00D75ABF"/>
    <w:rsid w:val="00D77261"/>
    <w:rsid w:val="00D806C8"/>
    <w:rsid w:val="00D80D89"/>
    <w:rsid w:val="00D82E70"/>
    <w:rsid w:val="00D8385C"/>
    <w:rsid w:val="00D9115C"/>
    <w:rsid w:val="00D9181E"/>
    <w:rsid w:val="00D93FC7"/>
    <w:rsid w:val="00D97029"/>
    <w:rsid w:val="00D97362"/>
    <w:rsid w:val="00DA018D"/>
    <w:rsid w:val="00DA055B"/>
    <w:rsid w:val="00DA5BEF"/>
    <w:rsid w:val="00DB0675"/>
    <w:rsid w:val="00DB3926"/>
    <w:rsid w:val="00DB4C34"/>
    <w:rsid w:val="00DC69D3"/>
    <w:rsid w:val="00DC7EDD"/>
    <w:rsid w:val="00DD1C8B"/>
    <w:rsid w:val="00DD332B"/>
    <w:rsid w:val="00DD46EB"/>
    <w:rsid w:val="00DD4F62"/>
    <w:rsid w:val="00DD52F5"/>
    <w:rsid w:val="00DD6EA9"/>
    <w:rsid w:val="00DE15B4"/>
    <w:rsid w:val="00DE53E3"/>
    <w:rsid w:val="00DF2A27"/>
    <w:rsid w:val="00DF49A2"/>
    <w:rsid w:val="00DF639C"/>
    <w:rsid w:val="00DF6B50"/>
    <w:rsid w:val="00E00C18"/>
    <w:rsid w:val="00E012AE"/>
    <w:rsid w:val="00E02DC5"/>
    <w:rsid w:val="00E06D4F"/>
    <w:rsid w:val="00E12AF3"/>
    <w:rsid w:val="00E12C3F"/>
    <w:rsid w:val="00E17409"/>
    <w:rsid w:val="00E21548"/>
    <w:rsid w:val="00E227E4"/>
    <w:rsid w:val="00E2290D"/>
    <w:rsid w:val="00E33866"/>
    <w:rsid w:val="00E3445D"/>
    <w:rsid w:val="00E36689"/>
    <w:rsid w:val="00E41EB2"/>
    <w:rsid w:val="00E4389C"/>
    <w:rsid w:val="00E44F98"/>
    <w:rsid w:val="00E45D9F"/>
    <w:rsid w:val="00E54391"/>
    <w:rsid w:val="00E55068"/>
    <w:rsid w:val="00E55258"/>
    <w:rsid w:val="00E55FC3"/>
    <w:rsid w:val="00E64D23"/>
    <w:rsid w:val="00E65096"/>
    <w:rsid w:val="00E6525F"/>
    <w:rsid w:val="00E65287"/>
    <w:rsid w:val="00E678E0"/>
    <w:rsid w:val="00E725FB"/>
    <w:rsid w:val="00E74D90"/>
    <w:rsid w:val="00E74FB5"/>
    <w:rsid w:val="00E7697D"/>
    <w:rsid w:val="00E81469"/>
    <w:rsid w:val="00E81670"/>
    <w:rsid w:val="00E8424C"/>
    <w:rsid w:val="00E845F5"/>
    <w:rsid w:val="00E85325"/>
    <w:rsid w:val="00E868D1"/>
    <w:rsid w:val="00E87482"/>
    <w:rsid w:val="00E90CF4"/>
    <w:rsid w:val="00E90E53"/>
    <w:rsid w:val="00E96D07"/>
    <w:rsid w:val="00E97BCC"/>
    <w:rsid w:val="00EA08EB"/>
    <w:rsid w:val="00EA1257"/>
    <w:rsid w:val="00EA1BB5"/>
    <w:rsid w:val="00EA4FAB"/>
    <w:rsid w:val="00EA68C7"/>
    <w:rsid w:val="00EA6F1E"/>
    <w:rsid w:val="00EA7BA5"/>
    <w:rsid w:val="00EB2E2B"/>
    <w:rsid w:val="00EB3029"/>
    <w:rsid w:val="00EB6F62"/>
    <w:rsid w:val="00EB7DF4"/>
    <w:rsid w:val="00EB7ECC"/>
    <w:rsid w:val="00EC024B"/>
    <w:rsid w:val="00EC02E3"/>
    <w:rsid w:val="00EC09F6"/>
    <w:rsid w:val="00EC1BA8"/>
    <w:rsid w:val="00EC33E6"/>
    <w:rsid w:val="00EC6E6D"/>
    <w:rsid w:val="00EC6FCD"/>
    <w:rsid w:val="00ED06ED"/>
    <w:rsid w:val="00ED122B"/>
    <w:rsid w:val="00ED15A4"/>
    <w:rsid w:val="00ED5C6B"/>
    <w:rsid w:val="00EE158B"/>
    <w:rsid w:val="00EE1936"/>
    <w:rsid w:val="00EE1B7F"/>
    <w:rsid w:val="00EE2356"/>
    <w:rsid w:val="00EE3775"/>
    <w:rsid w:val="00EE4DB0"/>
    <w:rsid w:val="00EF0D86"/>
    <w:rsid w:val="00EF1E76"/>
    <w:rsid w:val="00EF35FF"/>
    <w:rsid w:val="00EF5FA5"/>
    <w:rsid w:val="00F0059A"/>
    <w:rsid w:val="00F01C46"/>
    <w:rsid w:val="00F01C9C"/>
    <w:rsid w:val="00F02B23"/>
    <w:rsid w:val="00F0355E"/>
    <w:rsid w:val="00F0470D"/>
    <w:rsid w:val="00F07392"/>
    <w:rsid w:val="00F10D03"/>
    <w:rsid w:val="00F11295"/>
    <w:rsid w:val="00F122FC"/>
    <w:rsid w:val="00F143A0"/>
    <w:rsid w:val="00F14969"/>
    <w:rsid w:val="00F21A1C"/>
    <w:rsid w:val="00F2300A"/>
    <w:rsid w:val="00F24D9A"/>
    <w:rsid w:val="00F30493"/>
    <w:rsid w:val="00F30D3F"/>
    <w:rsid w:val="00F328C2"/>
    <w:rsid w:val="00F34C01"/>
    <w:rsid w:val="00F34D78"/>
    <w:rsid w:val="00F4486F"/>
    <w:rsid w:val="00F46953"/>
    <w:rsid w:val="00F4725A"/>
    <w:rsid w:val="00F47CED"/>
    <w:rsid w:val="00F5617D"/>
    <w:rsid w:val="00F61625"/>
    <w:rsid w:val="00F67764"/>
    <w:rsid w:val="00F729D3"/>
    <w:rsid w:val="00F73D83"/>
    <w:rsid w:val="00F768D7"/>
    <w:rsid w:val="00F77033"/>
    <w:rsid w:val="00F777E4"/>
    <w:rsid w:val="00F80400"/>
    <w:rsid w:val="00F806F8"/>
    <w:rsid w:val="00F8192D"/>
    <w:rsid w:val="00F856A6"/>
    <w:rsid w:val="00F8615E"/>
    <w:rsid w:val="00F8720F"/>
    <w:rsid w:val="00F907FE"/>
    <w:rsid w:val="00F908BF"/>
    <w:rsid w:val="00F917A8"/>
    <w:rsid w:val="00F92BA9"/>
    <w:rsid w:val="00F92FB0"/>
    <w:rsid w:val="00F95B31"/>
    <w:rsid w:val="00F95F90"/>
    <w:rsid w:val="00F96575"/>
    <w:rsid w:val="00F979EF"/>
    <w:rsid w:val="00FA0059"/>
    <w:rsid w:val="00FA367B"/>
    <w:rsid w:val="00FA3A94"/>
    <w:rsid w:val="00FA3C5A"/>
    <w:rsid w:val="00FA5503"/>
    <w:rsid w:val="00FA5FA7"/>
    <w:rsid w:val="00FB3AE0"/>
    <w:rsid w:val="00FC0835"/>
    <w:rsid w:val="00FC2338"/>
    <w:rsid w:val="00FC2415"/>
    <w:rsid w:val="00FC2CF6"/>
    <w:rsid w:val="00FC4C11"/>
    <w:rsid w:val="00FC5CAB"/>
    <w:rsid w:val="00FC68AC"/>
    <w:rsid w:val="00FD144C"/>
    <w:rsid w:val="00FD5567"/>
    <w:rsid w:val="00FD7BF7"/>
    <w:rsid w:val="00FE0848"/>
    <w:rsid w:val="00FE5DFE"/>
    <w:rsid w:val="00FF230C"/>
    <w:rsid w:val="00FF4F0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F8E8"/>
  <w15:chartTrackingRefBased/>
  <w15:docId w15:val="{E316333F-A319-43F3-9FC8-7232F184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97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977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7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7F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77F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977F3"/>
    <w:rPr>
      <w:lang w:val="en-US"/>
    </w:rPr>
  </w:style>
  <w:style w:type="paragraph" w:customStyle="1" w:styleId="xxmsonormal">
    <w:name w:val="x_xmsonormal"/>
    <w:basedOn w:val="Normal"/>
    <w:rsid w:val="0051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E7EC4"/>
    <w:pPr>
      <w:spacing w:before="240" w:line="259" w:lineRule="auto"/>
      <w:outlineLvl w:val="9"/>
    </w:pPr>
    <w:rPr>
      <w:b w:val="0"/>
      <w:bCs w:val="0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E7E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E7EC4"/>
    <w:rPr>
      <w:color w:val="0563C1" w:themeColor="hyperlink"/>
      <w:u w:val="single"/>
    </w:rPr>
  </w:style>
  <w:style w:type="paragraph" w:customStyle="1" w:styleId="Standard">
    <w:name w:val="Standard"/>
    <w:rsid w:val="00DE15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32457"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A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A5"/>
    <w:rPr>
      <w:lang w:val="en-US"/>
    </w:rPr>
  </w:style>
  <w:style w:type="paragraph" w:customStyle="1" w:styleId="Default">
    <w:name w:val="Default"/>
    <w:rsid w:val="008B7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34194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194"/>
    <w:rPr>
      <w:sz w:val="20"/>
      <w:szCs w:val="20"/>
    </w:rPr>
  </w:style>
  <w:style w:type="paragraph" w:customStyle="1" w:styleId="xmsonormal">
    <w:name w:val="x_msonormal"/>
    <w:basedOn w:val="Normal"/>
    <w:rsid w:val="008F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4E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4EB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4EB8"/>
    <w:rPr>
      <w:vertAlign w:val="superscript"/>
    </w:rPr>
  </w:style>
  <w:style w:type="paragraph" w:customStyle="1" w:styleId="CharCharChar">
    <w:name w:val="Char Char Char"/>
    <w:aliases w:val=" Char Char Char Char Char Char Char Char"/>
    <w:basedOn w:val="Normal"/>
    <w:rsid w:val="006811D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5B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6533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870D-AC76-433C-8562-48A5AD3B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gucumengil</dc:creator>
  <cp:keywords/>
  <dc:description/>
  <cp:lastModifiedBy>Shaswat Sapkota</cp:lastModifiedBy>
  <cp:revision>109</cp:revision>
  <dcterms:created xsi:type="dcterms:W3CDTF">2019-01-08T13:57:00Z</dcterms:created>
  <dcterms:modified xsi:type="dcterms:W3CDTF">2019-02-15T18:57:00Z</dcterms:modified>
</cp:coreProperties>
</file>